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542761" w:rsidR="007227B8" w:rsidRDefault="007227B8" w14:paraId="2E72B5BB" w14:textId="77777777">
      <w:pPr>
        <w:pStyle w:val="Header"/>
        <w:tabs>
          <w:tab w:val="clear" w:pos="4153"/>
          <w:tab w:val="clear" w:pos="8306"/>
        </w:tabs>
        <w:rPr>
          <w:rFonts w:ascii="Perpetua" w:hAnsi="Perpetua"/>
        </w:rPr>
      </w:pPr>
    </w:p>
    <w:p w:rsidRPr="00542761" w:rsidR="007227B8" w:rsidRDefault="007227B8" w14:paraId="01B29F81" w14:textId="77777777">
      <w:pPr>
        <w:rPr>
          <w:rFonts w:ascii="Perpetua" w:hAnsi="Perpetua"/>
        </w:rPr>
      </w:pPr>
    </w:p>
    <w:p w:rsidRPr="00542761" w:rsidR="007227B8" w:rsidRDefault="00C65475" w14:paraId="3C9DBFCD" w14:textId="0D45D28B">
      <w:pPr>
        <w:jc w:val="center"/>
        <w:rPr>
          <w:rFonts w:ascii="Perpetua" w:hAnsi="Perpetua"/>
          <w:sz w:val="48"/>
        </w:rPr>
      </w:pPr>
      <w:r w:rsidRPr="00542761">
        <w:rPr>
          <w:rFonts w:ascii="Perpetua" w:hAnsi="Perpetua"/>
          <w:b/>
          <w:noProof/>
          <w:sz w:val="28"/>
          <w:u w:val="single"/>
        </w:rPr>
        <w:drawing>
          <wp:anchor distT="0" distB="0" distL="114300" distR="114300" simplePos="0" relativeHeight="251658240" behindDoc="0" locked="0" layoutInCell="1" allowOverlap="1" wp14:anchorId="39A4CF7C" wp14:editId="43EF0A04">
            <wp:simplePos x="0" y="0"/>
            <wp:positionH relativeFrom="column">
              <wp:posOffset>2249170</wp:posOffset>
            </wp:positionH>
            <wp:positionV relativeFrom="paragraph">
              <wp:posOffset>90805</wp:posOffset>
            </wp:positionV>
            <wp:extent cx="1033145" cy="1405255"/>
            <wp:effectExtent l="0" t="0" r="0" b="4445"/>
            <wp:wrapNone/>
            <wp:docPr id="4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42761" w:rsidR="00F7037A" w:rsidRDefault="00F7037A" w14:paraId="0AD3EE33" w14:textId="77777777">
      <w:pPr>
        <w:spacing w:line="360" w:lineRule="auto"/>
        <w:rPr>
          <w:rFonts w:ascii="Perpetua" w:hAnsi="Perpetua"/>
          <w:b/>
          <w:sz w:val="28"/>
          <w:u w:val="single"/>
        </w:rPr>
      </w:pPr>
    </w:p>
    <w:p w:rsidRPr="00542761" w:rsidR="00F7037A" w:rsidRDefault="00F7037A" w14:paraId="7F65D305" w14:textId="77777777">
      <w:pPr>
        <w:spacing w:line="360" w:lineRule="auto"/>
        <w:rPr>
          <w:rFonts w:ascii="Perpetua" w:hAnsi="Perpetua"/>
          <w:b/>
          <w:sz w:val="28"/>
          <w:u w:val="single"/>
        </w:rPr>
      </w:pPr>
    </w:p>
    <w:p w:rsidRPr="00542761" w:rsidR="00F7037A" w:rsidRDefault="00F7037A" w14:paraId="005D6560" w14:textId="77777777">
      <w:pPr>
        <w:spacing w:line="360" w:lineRule="auto"/>
        <w:rPr>
          <w:rFonts w:ascii="Perpetua" w:hAnsi="Perpetua"/>
          <w:b/>
          <w:sz w:val="28"/>
          <w:u w:val="single"/>
        </w:rPr>
      </w:pPr>
    </w:p>
    <w:p w:rsidRPr="00542761" w:rsidR="00F7037A" w:rsidP="00F7037A" w:rsidRDefault="00F7037A" w14:paraId="1A06BF69" w14:textId="77777777">
      <w:pPr>
        <w:spacing w:line="360" w:lineRule="auto"/>
        <w:jc w:val="center"/>
        <w:rPr>
          <w:rFonts w:ascii="Perpetua" w:hAnsi="Perpetua"/>
          <w:b/>
          <w:sz w:val="28"/>
          <w:u w:val="single"/>
        </w:rPr>
      </w:pPr>
    </w:p>
    <w:p w:rsidRPr="00542761" w:rsidR="00CF6A32" w:rsidP="00CF6A32" w:rsidRDefault="00CF6A32" w14:paraId="0FE9E715" w14:textId="77777777">
      <w:pPr>
        <w:jc w:val="center"/>
        <w:rPr>
          <w:rFonts w:ascii="Perpetua" w:hAnsi="Perpetua"/>
          <w:b/>
          <w:sz w:val="72"/>
        </w:rPr>
      </w:pPr>
      <w:smartTag w:uri="urn:schemas-microsoft-com:office:smarttags" w:element="place">
        <w:r w:rsidRPr="00542761">
          <w:rPr>
            <w:rFonts w:ascii="Perpetua" w:hAnsi="Perpetua"/>
            <w:b/>
            <w:sz w:val="72"/>
          </w:rPr>
          <w:t>FALKIRK</w:t>
        </w:r>
      </w:smartTag>
      <w:r w:rsidRPr="00542761">
        <w:rPr>
          <w:rFonts w:ascii="Perpetua" w:hAnsi="Perpetua"/>
          <w:b/>
          <w:sz w:val="72"/>
        </w:rPr>
        <w:t xml:space="preserve"> COUNCIL</w:t>
      </w:r>
    </w:p>
    <w:p w:rsidRPr="00542761" w:rsidR="00CF6A32" w:rsidP="00CF6A32" w:rsidRDefault="00CF6A32" w14:paraId="1B52BA7F" w14:textId="77777777">
      <w:pPr>
        <w:jc w:val="center"/>
        <w:rPr>
          <w:rFonts w:ascii="Perpetua" w:hAnsi="Perpetua"/>
          <w:sz w:val="20"/>
        </w:rPr>
      </w:pPr>
    </w:p>
    <w:p w:rsidRPr="00542761" w:rsidR="00CF6A32" w:rsidP="00CF6A32" w:rsidRDefault="00CF6A32" w14:paraId="4FC96A11" w14:textId="77777777">
      <w:pPr>
        <w:jc w:val="center"/>
        <w:rPr>
          <w:rFonts w:ascii="Perpetua" w:hAnsi="Perpetua"/>
          <w:sz w:val="20"/>
        </w:rPr>
      </w:pPr>
    </w:p>
    <w:p w:rsidRPr="00542761" w:rsidR="0069794A" w:rsidP="00CF6A32" w:rsidRDefault="0069794A" w14:paraId="7CF6E89C" w14:textId="77777777">
      <w:pPr>
        <w:jc w:val="center"/>
        <w:rPr>
          <w:rFonts w:ascii="Perpetua" w:hAnsi="Perpetua"/>
          <w:sz w:val="20"/>
        </w:rPr>
      </w:pPr>
    </w:p>
    <w:p w:rsidRPr="00542761" w:rsidR="0069794A" w:rsidP="00CF6A32" w:rsidRDefault="0069794A" w14:paraId="2746B218" w14:textId="77777777">
      <w:pPr>
        <w:jc w:val="center"/>
        <w:rPr>
          <w:rFonts w:ascii="Perpetua" w:hAnsi="Perpetua"/>
          <w:sz w:val="20"/>
        </w:rPr>
      </w:pPr>
    </w:p>
    <w:p w:rsidRPr="00542761" w:rsidR="0069794A" w:rsidP="00CF6A32" w:rsidRDefault="0069794A" w14:paraId="5E2AFB4A" w14:textId="77777777">
      <w:pPr>
        <w:jc w:val="center"/>
        <w:rPr>
          <w:rFonts w:ascii="Perpetua" w:hAnsi="Perpetua"/>
          <w:sz w:val="20"/>
        </w:rPr>
      </w:pPr>
    </w:p>
    <w:p w:rsidRPr="00542761" w:rsidR="00CF6A32" w:rsidP="00CF6A32" w:rsidRDefault="00CF6A32" w14:paraId="31F7250B" w14:textId="77777777">
      <w:pPr>
        <w:jc w:val="center"/>
        <w:rPr>
          <w:rFonts w:ascii="Perpetua" w:hAnsi="Perpetua"/>
          <w:b/>
          <w:sz w:val="84"/>
          <w:szCs w:val="84"/>
        </w:rPr>
      </w:pPr>
      <w:r w:rsidRPr="00542761">
        <w:rPr>
          <w:rFonts w:ascii="Perpetua" w:hAnsi="Perpetua"/>
          <w:b/>
          <w:sz w:val="84"/>
          <w:szCs w:val="84"/>
        </w:rPr>
        <w:t>DISCIPLINARY POLICY</w:t>
      </w:r>
    </w:p>
    <w:p w:rsidRPr="00542761" w:rsidR="007227B8" w:rsidP="00CF6A32" w:rsidRDefault="007227B8" w14:paraId="7154E4B2" w14:textId="77777777">
      <w:pPr>
        <w:pStyle w:val="Heading6"/>
        <w:rPr>
          <w:rFonts w:ascii="Perpetua" w:hAnsi="Perpetua"/>
          <w:i/>
          <w:sz w:val="36"/>
          <w:u w:val="none"/>
        </w:rPr>
      </w:pPr>
      <w:r w:rsidRPr="00542761">
        <w:rPr>
          <w:rFonts w:ascii="Perpetua" w:hAnsi="Perpetua"/>
          <w:i/>
          <w:sz w:val="36"/>
          <w:u w:val="none"/>
        </w:rPr>
        <w:t>(For all employees including Teachers)</w:t>
      </w:r>
    </w:p>
    <w:p w:rsidRPr="00542761" w:rsidR="007227B8" w:rsidRDefault="007227B8" w14:paraId="60D6685D" w14:textId="77777777">
      <w:pPr>
        <w:spacing w:line="360" w:lineRule="auto"/>
        <w:rPr>
          <w:rFonts w:ascii="Perpetua" w:hAnsi="Perpetua"/>
          <w:b/>
          <w:sz w:val="28"/>
          <w:u w:val="single"/>
        </w:rPr>
      </w:pPr>
    </w:p>
    <w:p w:rsidRPr="00542761" w:rsidR="007227B8" w:rsidRDefault="007227B8" w14:paraId="1C6EA09D" w14:textId="77777777">
      <w:pPr>
        <w:spacing w:line="360" w:lineRule="auto"/>
        <w:rPr>
          <w:rFonts w:ascii="Perpetua" w:hAnsi="Perpetua"/>
          <w:b/>
          <w:sz w:val="28"/>
          <w:u w:val="single"/>
        </w:rPr>
      </w:pPr>
    </w:p>
    <w:p w:rsidRPr="00542761" w:rsidR="007227B8" w:rsidRDefault="007227B8" w14:paraId="5B145EEE" w14:textId="77777777">
      <w:pPr>
        <w:spacing w:line="360" w:lineRule="auto"/>
        <w:rPr>
          <w:rFonts w:ascii="Perpetua" w:hAnsi="Perpetua"/>
          <w:b/>
          <w:sz w:val="28"/>
          <w:u w:val="single"/>
        </w:rPr>
      </w:pPr>
    </w:p>
    <w:p w:rsidRPr="00542761" w:rsidR="007227B8" w:rsidRDefault="007227B8" w14:paraId="378ABDA2" w14:textId="77777777">
      <w:pPr>
        <w:spacing w:line="360" w:lineRule="auto"/>
        <w:rPr>
          <w:rFonts w:ascii="Perpetua" w:hAnsi="Perpetua"/>
          <w:b/>
          <w:sz w:val="28"/>
          <w:u w:val="single"/>
        </w:rPr>
      </w:pPr>
    </w:p>
    <w:p w:rsidRPr="00542761" w:rsidR="007227B8" w:rsidRDefault="007227B8" w14:paraId="6099BC47" w14:textId="77777777">
      <w:pPr>
        <w:spacing w:line="360" w:lineRule="auto"/>
        <w:rPr>
          <w:rFonts w:ascii="Perpetua" w:hAnsi="Perpetua"/>
          <w:b/>
          <w:sz w:val="28"/>
          <w:u w:val="single"/>
        </w:rPr>
      </w:pPr>
    </w:p>
    <w:p w:rsidRPr="00542761" w:rsidR="007227B8" w:rsidRDefault="007227B8" w14:paraId="04D8D420" w14:textId="26F9D733">
      <w:pPr>
        <w:spacing w:line="360" w:lineRule="auto"/>
        <w:rPr>
          <w:rFonts w:ascii="Perpetua" w:hAnsi="Perpetua"/>
          <w:b/>
          <w:sz w:val="28"/>
          <w:u w:val="single"/>
        </w:rPr>
      </w:pPr>
    </w:p>
    <w:p w:rsidRPr="00542761" w:rsidR="00F37410" w:rsidRDefault="00F37410" w14:paraId="0D4E8B6C" w14:textId="77777777">
      <w:pPr>
        <w:spacing w:line="360" w:lineRule="auto"/>
        <w:rPr>
          <w:rFonts w:ascii="Perpetua" w:hAnsi="Perpetua"/>
          <w:b/>
          <w:sz w:val="28"/>
          <w:u w:val="single"/>
        </w:rPr>
      </w:pPr>
    </w:p>
    <w:p w:rsidRPr="00542761" w:rsidR="00F830AE" w:rsidRDefault="00F830AE" w14:paraId="19475FC4" w14:textId="77777777">
      <w:pPr>
        <w:spacing w:line="360" w:lineRule="auto"/>
        <w:rPr>
          <w:rFonts w:ascii="Perpetua" w:hAnsi="Perpetua"/>
          <w:b/>
          <w:sz w:val="28"/>
          <w:u w:val="single"/>
        </w:rPr>
      </w:pPr>
    </w:p>
    <w:p w:rsidRPr="00542761" w:rsidR="00F830AE" w:rsidP="00F830AE" w:rsidRDefault="00F830AE" w14:paraId="62319826" w14:textId="77777777">
      <w:pPr>
        <w:rPr>
          <w:rFonts w:ascii="Perpetua" w:hAnsi="Perpetua"/>
          <w:sz w:val="28"/>
        </w:rPr>
      </w:pPr>
    </w:p>
    <w:p w:rsidRPr="00542761" w:rsidR="00044F7D" w:rsidP="00F830AE" w:rsidRDefault="00044F7D" w14:paraId="23A6E19E" w14:textId="77777777">
      <w:pPr>
        <w:rPr>
          <w:rFonts w:ascii="Perpetua" w:hAnsi="Perpetua"/>
          <w:b/>
          <w:sz w:val="28"/>
        </w:rPr>
      </w:pPr>
    </w:p>
    <w:p w:rsidRPr="00542761" w:rsidR="00560655" w:rsidP="008A7DCE" w:rsidRDefault="00560655" w14:paraId="542A2EE2" w14:textId="77777777">
      <w:pPr>
        <w:spacing w:line="360" w:lineRule="auto"/>
        <w:rPr>
          <w:rFonts w:ascii="Perpetua" w:hAnsi="Perpetua"/>
          <w:b/>
          <w:sz w:val="28"/>
        </w:rPr>
      </w:pPr>
    </w:p>
    <w:p w:rsidR="005E53FB" w:rsidRDefault="002A0B30" w14:paraId="71556EB0" w14:textId="77777777">
      <w:pPr>
        <w:spacing w:line="360" w:lineRule="auto"/>
        <w:rPr>
          <w:rFonts w:ascii="Perpetua" w:hAnsi="Perpetua"/>
          <w:b/>
          <w:sz w:val="28"/>
          <w:u w:val="single"/>
        </w:rPr>
      </w:pPr>
      <w:r>
        <w:rPr>
          <w:rFonts w:ascii="Perpetua" w:hAnsi="Perpetua"/>
          <w:b/>
          <w:sz w:val="28"/>
          <w:u w:val="single"/>
        </w:rPr>
        <w:t>August 2019</w:t>
      </w:r>
    </w:p>
    <w:p w:rsidR="002A0B30" w:rsidRDefault="002A0B30" w14:paraId="758446ED" w14:textId="77777777">
      <w:pPr>
        <w:spacing w:line="360" w:lineRule="auto"/>
        <w:rPr>
          <w:rFonts w:ascii="Perpetua" w:hAnsi="Perpetua"/>
          <w:b/>
          <w:sz w:val="28"/>
          <w:u w:val="single"/>
        </w:rPr>
      </w:pPr>
    </w:p>
    <w:p w:rsidR="002A0B30" w:rsidRDefault="002A0B30" w14:paraId="6EA1EF00" w14:textId="77777777">
      <w:pPr>
        <w:spacing w:line="360" w:lineRule="auto"/>
        <w:rPr>
          <w:rFonts w:ascii="Perpetua" w:hAnsi="Perpetua"/>
          <w:b/>
          <w:sz w:val="28"/>
          <w:u w:val="single"/>
        </w:rPr>
      </w:pPr>
    </w:p>
    <w:p w:rsidRPr="00E614F1" w:rsidR="002A0B30" w:rsidP="002A0B30" w:rsidRDefault="002A0B30" w14:paraId="555ACB69" w14:textId="77777777">
      <w:pPr>
        <w:spacing w:line="360" w:lineRule="auto"/>
        <w:rPr>
          <w:rFonts w:ascii="Perpetua" w:hAnsi="Perpetua"/>
          <w:b/>
          <w:sz w:val="28"/>
        </w:rPr>
      </w:pPr>
      <w:r w:rsidRPr="00E614F1">
        <w:rPr>
          <w:rFonts w:ascii="Perpetua" w:hAnsi="Perpetua"/>
          <w:b/>
          <w:sz w:val="28"/>
        </w:rPr>
        <w:t>* See Addendum 1 for changes approved in August 2019</w:t>
      </w:r>
    </w:p>
    <w:p w:rsidRPr="00542761" w:rsidR="00542761" w:rsidRDefault="00542761" w14:paraId="173A5117" w14:textId="77777777">
      <w:pPr>
        <w:spacing w:line="360" w:lineRule="auto"/>
        <w:rPr>
          <w:rFonts w:ascii="Perpetua" w:hAnsi="Perpetua"/>
          <w:b/>
          <w:sz w:val="28"/>
          <w:u w:val="single"/>
        </w:rPr>
      </w:pPr>
    </w:p>
    <w:p w:rsidRPr="00542761" w:rsidR="00542761" w:rsidRDefault="00542761" w14:paraId="33459FF2" w14:textId="77777777">
      <w:pPr>
        <w:spacing w:line="360" w:lineRule="auto"/>
        <w:rPr>
          <w:rFonts w:ascii="Perpetua" w:hAnsi="Perpetua"/>
          <w:b/>
          <w:sz w:val="28"/>
          <w:u w:val="single"/>
        </w:rPr>
      </w:pPr>
    </w:p>
    <w:p w:rsidRPr="00542761" w:rsidR="00542761" w:rsidRDefault="00542761" w14:paraId="1115D06C" w14:textId="77777777">
      <w:pPr>
        <w:spacing w:line="360" w:lineRule="auto"/>
        <w:rPr>
          <w:rFonts w:ascii="Perpetua" w:hAnsi="Perpetua"/>
          <w:b/>
          <w:sz w:val="28"/>
          <w:u w:val="single"/>
        </w:rPr>
      </w:pPr>
    </w:p>
    <w:p w:rsidR="00112CCC" w:rsidRDefault="00112CCC" w14:paraId="0CE979FB" w14:textId="77777777">
      <w:pPr>
        <w:spacing w:line="360" w:lineRule="auto"/>
        <w:rPr>
          <w:rFonts w:ascii="Perpetua" w:hAnsi="Perpetua"/>
          <w:b/>
          <w:sz w:val="28"/>
          <w:u w:val="single"/>
        </w:rPr>
      </w:pPr>
    </w:p>
    <w:p w:rsidRPr="00542761" w:rsidR="007227B8" w:rsidRDefault="007227B8" w14:paraId="73F9553E" w14:textId="77777777">
      <w:pPr>
        <w:spacing w:line="360" w:lineRule="auto"/>
        <w:rPr>
          <w:rFonts w:ascii="Perpetua" w:hAnsi="Perpetua"/>
          <w:b/>
          <w:sz w:val="28"/>
          <w:u w:val="single"/>
        </w:rPr>
      </w:pPr>
      <w:r w:rsidRPr="00542761">
        <w:rPr>
          <w:rFonts w:ascii="Perpetua" w:hAnsi="Perpetua"/>
          <w:b/>
          <w:sz w:val="28"/>
          <w:u w:val="single"/>
        </w:rPr>
        <w:t>INDEX</w:t>
      </w:r>
    </w:p>
    <w:p w:rsidRPr="00542761" w:rsidR="0042159E" w:rsidRDefault="007227B8" w14:paraId="3F481B2B" w14:textId="77777777">
      <w:pPr>
        <w:ind w:left="720" w:hanging="153"/>
        <w:rPr>
          <w:rFonts w:ascii="Perpetua" w:hAnsi="Perpetua"/>
          <w:b/>
          <w:sz w:val="28"/>
        </w:rPr>
      </w:pPr>
      <w:r w:rsidRPr="00542761">
        <w:rPr>
          <w:rFonts w:ascii="Perpetua" w:hAnsi="Perpetua"/>
          <w:b/>
          <w:sz w:val="28"/>
        </w:rPr>
        <w:tab/>
      </w:r>
      <w:r w:rsidRPr="00542761">
        <w:rPr>
          <w:rFonts w:ascii="Perpetua" w:hAnsi="Perpetua"/>
          <w:b/>
          <w:sz w:val="28"/>
        </w:rPr>
        <w:tab/>
      </w:r>
      <w:r w:rsidRPr="00542761">
        <w:rPr>
          <w:rFonts w:ascii="Perpetua" w:hAnsi="Perpetua"/>
          <w:b/>
          <w:sz w:val="28"/>
        </w:rPr>
        <w:tab/>
      </w:r>
      <w:r w:rsidRPr="00542761">
        <w:rPr>
          <w:rFonts w:ascii="Perpetua" w:hAnsi="Perpetua"/>
          <w:b/>
          <w:sz w:val="28"/>
        </w:rPr>
        <w:tab/>
      </w:r>
      <w:r w:rsidRPr="00542761">
        <w:rPr>
          <w:rFonts w:ascii="Perpetua" w:hAnsi="Perpetua"/>
          <w:b/>
          <w:sz w:val="28"/>
        </w:rPr>
        <w:tab/>
      </w:r>
      <w:r w:rsidRPr="00542761">
        <w:rPr>
          <w:rFonts w:ascii="Perpetua" w:hAnsi="Perpetua"/>
          <w:b/>
          <w:sz w:val="28"/>
        </w:rPr>
        <w:tab/>
      </w:r>
      <w:r w:rsidRPr="00542761">
        <w:rPr>
          <w:rFonts w:ascii="Perpetua" w:hAnsi="Perpetua"/>
          <w:b/>
          <w:sz w:val="28"/>
        </w:rPr>
        <w:t xml:space="preserve"> </w:t>
      </w:r>
      <w:r w:rsidRPr="00542761">
        <w:rPr>
          <w:rFonts w:ascii="Perpetua" w:hAnsi="Perpetua"/>
          <w:b/>
          <w:sz w:val="28"/>
        </w:rPr>
        <w:tab/>
      </w:r>
    </w:p>
    <w:tbl>
      <w:tblPr>
        <w:tblW w:w="9476" w:type="dxa"/>
        <w:tblLayout w:type="fixed"/>
        <w:tblLook w:val="0000" w:firstRow="0" w:lastRow="0" w:firstColumn="0" w:lastColumn="0" w:noHBand="0" w:noVBand="0"/>
      </w:tblPr>
      <w:tblGrid>
        <w:gridCol w:w="1728"/>
        <w:gridCol w:w="1170"/>
        <w:gridCol w:w="4500"/>
        <w:gridCol w:w="2078"/>
      </w:tblGrid>
      <w:tr w:rsidRPr="00542761" w:rsidR="0042159E" w:rsidTr="00112CCC" w14:paraId="72AEF49D" w14:textId="77777777">
        <w:tblPrEx>
          <w:tblCellMar>
            <w:top w:w="0" w:type="dxa"/>
            <w:bottom w:w="0" w:type="dxa"/>
          </w:tblCellMar>
        </w:tblPrEx>
        <w:tc>
          <w:tcPr>
            <w:tcW w:w="1728" w:type="dxa"/>
          </w:tcPr>
          <w:p w:rsidRPr="00542761" w:rsidR="0042159E" w:rsidP="00EE6E1A" w:rsidRDefault="0042159E" w14:paraId="4C470CF9" w14:textId="77777777">
            <w:pPr>
              <w:rPr>
                <w:rFonts w:ascii="Perpetua" w:hAnsi="Perpetua"/>
                <w:b/>
                <w:szCs w:val="24"/>
              </w:rPr>
            </w:pPr>
          </w:p>
        </w:tc>
        <w:tc>
          <w:tcPr>
            <w:tcW w:w="1170" w:type="dxa"/>
          </w:tcPr>
          <w:p w:rsidRPr="00542761" w:rsidR="0042159E" w:rsidP="00EE6E1A" w:rsidRDefault="0042159E" w14:paraId="5CC989D1" w14:textId="77777777">
            <w:pPr>
              <w:rPr>
                <w:rFonts w:ascii="Perpetua" w:hAnsi="Perpetua"/>
                <w:b/>
                <w:szCs w:val="24"/>
              </w:rPr>
            </w:pPr>
          </w:p>
        </w:tc>
        <w:tc>
          <w:tcPr>
            <w:tcW w:w="4500" w:type="dxa"/>
          </w:tcPr>
          <w:p w:rsidRPr="00542761" w:rsidR="0042159E" w:rsidP="00EE6E1A" w:rsidRDefault="0042159E" w14:paraId="3AB8FD34" w14:textId="77777777">
            <w:pPr>
              <w:rPr>
                <w:rFonts w:ascii="Perpetua" w:hAnsi="Perpetua"/>
                <w:b/>
                <w:szCs w:val="24"/>
              </w:rPr>
            </w:pPr>
          </w:p>
        </w:tc>
        <w:tc>
          <w:tcPr>
            <w:tcW w:w="2078" w:type="dxa"/>
          </w:tcPr>
          <w:p w:rsidRPr="00542761" w:rsidR="0042159E" w:rsidP="00EE6E1A" w:rsidRDefault="0042159E" w14:paraId="65D68B68" w14:textId="77777777">
            <w:pPr>
              <w:rPr>
                <w:rFonts w:ascii="Perpetua" w:hAnsi="Perpetua"/>
                <w:b/>
                <w:szCs w:val="24"/>
              </w:rPr>
            </w:pPr>
            <w:r w:rsidRPr="00542761">
              <w:rPr>
                <w:rFonts w:ascii="Perpetua" w:hAnsi="Perpetua"/>
                <w:b/>
                <w:szCs w:val="24"/>
              </w:rPr>
              <w:t>Page Number</w:t>
            </w:r>
          </w:p>
        </w:tc>
      </w:tr>
      <w:tr w:rsidRPr="00542761" w:rsidR="0042159E" w:rsidTr="00112CCC" w14:paraId="362B2B20" w14:textId="77777777">
        <w:tblPrEx>
          <w:tblCellMar>
            <w:top w:w="0" w:type="dxa"/>
            <w:bottom w:w="0" w:type="dxa"/>
          </w:tblCellMar>
        </w:tblPrEx>
        <w:tc>
          <w:tcPr>
            <w:tcW w:w="1728" w:type="dxa"/>
          </w:tcPr>
          <w:p w:rsidRPr="00542761" w:rsidR="0042159E" w:rsidP="00EE6E1A" w:rsidRDefault="0042159E" w14:paraId="3CEB1117" w14:textId="77777777">
            <w:pPr>
              <w:rPr>
                <w:rFonts w:ascii="Perpetua" w:hAnsi="Perpetua"/>
                <w:b/>
                <w:szCs w:val="24"/>
              </w:rPr>
            </w:pPr>
          </w:p>
        </w:tc>
        <w:tc>
          <w:tcPr>
            <w:tcW w:w="1170" w:type="dxa"/>
          </w:tcPr>
          <w:p w:rsidRPr="00542761" w:rsidR="0042159E" w:rsidP="00EE6E1A" w:rsidRDefault="0042159E" w14:paraId="20FB621E" w14:textId="77777777">
            <w:pPr>
              <w:rPr>
                <w:rFonts w:ascii="Perpetua" w:hAnsi="Perpetua"/>
                <w:b/>
                <w:szCs w:val="24"/>
              </w:rPr>
            </w:pPr>
          </w:p>
        </w:tc>
        <w:tc>
          <w:tcPr>
            <w:tcW w:w="4500" w:type="dxa"/>
          </w:tcPr>
          <w:p w:rsidRPr="00542761" w:rsidR="0042159E" w:rsidP="00EE6E1A" w:rsidRDefault="0042159E" w14:paraId="66EFECAB" w14:textId="77777777">
            <w:pPr>
              <w:rPr>
                <w:rFonts w:ascii="Perpetua" w:hAnsi="Perpetua"/>
                <w:b/>
                <w:szCs w:val="24"/>
              </w:rPr>
            </w:pPr>
          </w:p>
        </w:tc>
        <w:tc>
          <w:tcPr>
            <w:tcW w:w="2078" w:type="dxa"/>
          </w:tcPr>
          <w:p w:rsidRPr="00542761" w:rsidR="0042159E" w:rsidP="00EE6E1A" w:rsidRDefault="0042159E" w14:paraId="1D5738CF" w14:textId="77777777">
            <w:pPr>
              <w:rPr>
                <w:rFonts w:ascii="Perpetua" w:hAnsi="Perpetua"/>
                <w:b/>
                <w:szCs w:val="24"/>
              </w:rPr>
            </w:pPr>
          </w:p>
        </w:tc>
      </w:tr>
      <w:tr w:rsidRPr="00542761" w:rsidR="0042159E" w:rsidTr="00112CCC" w14:paraId="3B11B324" w14:textId="77777777">
        <w:tblPrEx>
          <w:tblCellMar>
            <w:top w:w="0" w:type="dxa"/>
            <w:bottom w:w="0" w:type="dxa"/>
          </w:tblCellMar>
        </w:tblPrEx>
        <w:tc>
          <w:tcPr>
            <w:tcW w:w="1728" w:type="dxa"/>
          </w:tcPr>
          <w:p w:rsidRPr="00542761" w:rsidR="0042159E" w:rsidP="00EE6E1A" w:rsidRDefault="0042159E" w14:paraId="312240DE" w14:textId="77777777">
            <w:pPr>
              <w:rPr>
                <w:rFonts w:ascii="Perpetua" w:hAnsi="Perpetua"/>
                <w:b/>
                <w:szCs w:val="24"/>
              </w:rPr>
            </w:pPr>
            <w:r w:rsidRPr="00542761">
              <w:rPr>
                <w:rFonts w:ascii="Perpetua" w:hAnsi="Perpetua"/>
                <w:b/>
                <w:szCs w:val="24"/>
              </w:rPr>
              <w:t>Flowcharts</w:t>
            </w:r>
          </w:p>
        </w:tc>
        <w:tc>
          <w:tcPr>
            <w:tcW w:w="1170" w:type="dxa"/>
          </w:tcPr>
          <w:p w:rsidRPr="00542761" w:rsidR="0042159E" w:rsidP="00EE6E1A" w:rsidRDefault="00797372" w14:paraId="0A1F611D" w14:textId="77777777">
            <w:pPr>
              <w:rPr>
                <w:rFonts w:ascii="Perpetua" w:hAnsi="Perpetua"/>
                <w:b/>
                <w:szCs w:val="24"/>
              </w:rPr>
            </w:pPr>
            <w:r w:rsidRPr="00542761">
              <w:rPr>
                <w:rFonts w:ascii="Perpetua" w:hAnsi="Perpetua"/>
                <w:b/>
                <w:szCs w:val="24"/>
              </w:rPr>
              <w:t>A</w:t>
            </w:r>
          </w:p>
        </w:tc>
        <w:tc>
          <w:tcPr>
            <w:tcW w:w="4500" w:type="dxa"/>
          </w:tcPr>
          <w:p w:rsidRPr="00542761" w:rsidR="0042159E" w:rsidP="00EE6E1A" w:rsidRDefault="0042159E" w14:paraId="70DD4E8E" w14:textId="77777777">
            <w:pPr>
              <w:rPr>
                <w:rFonts w:ascii="Perpetua" w:hAnsi="Perpetua"/>
                <w:b/>
                <w:szCs w:val="24"/>
              </w:rPr>
            </w:pPr>
            <w:r w:rsidRPr="00542761">
              <w:rPr>
                <w:rFonts w:ascii="Perpetua" w:hAnsi="Perpetua"/>
                <w:b/>
                <w:szCs w:val="24"/>
              </w:rPr>
              <w:t>Disciplinary Handling Process</w:t>
            </w:r>
          </w:p>
        </w:tc>
        <w:tc>
          <w:tcPr>
            <w:tcW w:w="2078" w:type="dxa"/>
          </w:tcPr>
          <w:p w:rsidRPr="00542761" w:rsidR="0042159E" w:rsidP="001059FA" w:rsidRDefault="00D47AC0" w14:paraId="751B8030" w14:textId="77777777">
            <w:pPr>
              <w:jc w:val="center"/>
              <w:rPr>
                <w:rFonts w:ascii="Perpetua" w:hAnsi="Perpetua"/>
                <w:b/>
                <w:szCs w:val="24"/>
              </w:rPr>
            </w:pPr>
            <w:r w:rsidRPr="00542761">
              <w:rPr>
                <w:rFonts w:ascii="Perpetua" w:hAnsi="Perpetua"/>
                <w:b/>
                <w:szCs w:val="24"/>
              </w:rPr>
              <w:t>4</w:t>
            </w:r>
          </w:p>
        </w:tc>
      </w:tr>
      <w:tr w:rsidRPr="00542761" w:rsidR="0042159E" w:rsidTr="00112CCC" w14:paraId="1B47EB55" w14:textId="77777777">
        <w:tblPrEx>
          <w:tblCellMar>
            <w:top w:w="0" w:type="dxa"/>
            <w:bottom w:w="0" w:type="dxa"/>
          </w:tblCellMar>
        </w:tblPrEx>
        <w:tc>
          <w:tcPr>
            <w:tcW w:w="1728" w:type="dxa"/>
          </w:tcPr>
          <w:p w:rsidRPr="00542761" w:rsidR="0042159E" w:rsidP="00EE6E1A" w:rsidRDefault="0042159E" w14:paraId="31122FBD" w14:textId="77777777">
            <w:pPr>
              <w:rPr>
                <w:rFonts w:ascii="Perpetua" w:hAnsi="Perpetua"/>
                <w:b/>
                <w:szCs w:val="24"/>
              </w:rPr>
            </w:pPr>
          </w:p>
        </w:tc>
        <w:tc>
          <w:tcPr>
            <w:tcW w:w="1170" w:type="dxa"/>
          </w:tcPr>
          <w:p w:rsidRPr="00542761" w:rsidR="0042159E" w:rsidP="00EE6E1A" w:rsidRDefault="00797372" w14:paraId="21BE4053" w14:textId="77777777">
            <w:pPr>
              <w:rPr>
                <w:rFonts w:ascii="Perpetua" w:hAnsi="Perpetua"/>
                <w:b/>
                <w:szCs w:val="24"/>
              </w:rPr>
            </w:pPr>
            <w:r w:rsidRPr="00542761">
              <w:rPr>
                <w:rFonts w:ascii="Perpetua" w:hAnsi="Perpetua"/>
                <w:b/>
                <w:szCs w:val="24"/>
              </w:rPr>
              <w:t>B</w:t>
            </w:r>
          </w:p>
        </w:tc>
        <w:tc>
          <w:tcPr>
            <w:tcW w:w="4500" w:type="dxa"/>
          </w:tcPr>
          <w:p w:rsidRPr="00542761" w:rsidR="0042159E" w:rsidP="00EE6E1A" w:rsidRDefault="0042159E" w14:paraId="1AB681C0" w14:textId="77777777">
            <w:pPr>
              <w:rPr>
                <w:rFonts w:ascii="Perpetua" w:hAnsi="Perpetua"/>
                <w:b/>
                <w:szCs w:val="24"/>
              </w:rPr>
            </w:pPr>
            <w:r w:rsidRPr="00542761">
              <w:rPr>
                <w:rFonts w:ascii="Perpetua" w:hAnsi="Perpetua"/>
                <w:b/>
                <w:szCs w:val="24"/>
              </w:rPr>
              <w:t>Disciplinary Hearing Process</w:t>
            </w:r>
          </w:p>
        </w:tc>
        <w:tc>
          <w:tcPr>
            <w:tcW w:w="2078" w:type="dxa"/>
          </w:tcPr>
          <w:p w:rsidRPr="00542761" w:rsidR="0042159E" w:rsidP="001059FA" w:rsidRDefault="00D47AC0" w14:paraId="669C752B" w14:textId="77777777">
            <w:pPr>
              <w:jc w:val="center"/>
              <w:rPr>
                <w:rFonts w:ascii="Perpetua" w:hAnsi="Perpetua"/>
                <w:b/>
                <w:szCs w:val="24"/>
              </w:rPr>
            </w:pPr>
            <w:r w:rsidRPr="00542761">
              <w:rPr>
                <w:rFonts w:ascii="Perpetua" w:hAnsi="Perpetua"/>
                <w:b/>
                <w:szCs w:val="24"/>
              </w:rPr>
              <w:t>5</w:t>
            </w:r>
          </w:p>
        </w:tc>
      </w:tr>
      <w:tr w:rsidRPr="00542761" w:rsidR="0042159E" w:rsidTr="00112CCC" w14:paraId="4BC293B3" w14:textId="77777777">
        <w:tblPrEx>
          <w:tblCellMar>
            <w:top w:w="0" w:type="dxa"/>
            <w:bottom w:w="0" w:type="dxa"/>
          </w:tblCellMar>
        </w:tblPrEx>
        <w:tc>
          <w:tcPr>
            <w:tcW w:w="1728" w:type="dxa"/>
          </w:tcPr>
          <w:p w:rsidRPr="00542761" w:rsidR="0042159E" w:rsidP="00EE6E1A" w:rsidRDefault="0042159E" w14:paraId="311BE742" w14:textId="77777777">
            <w:pPr>
              <w:rPr>
                <w:rFonts w:ascii="Perpetua" w:hAnsi="Perpetua"/>
                <w:b/>
                <w:szCs w:val="24"/>
              </w:rPr>
            </w:pPr>
          </w:p>
        </w:tc>
        <w:tc>
          <w:tcPr>
            <w:tcW w:w="1170" w:type="dxa"/>
          </w:tcPr>
          <w:p w:rsidRPr="00542761" w:rsidR="0042159E" w:rsidP="00EE6E1A" w:rsidRDefault="00797372" w14:paraId="16839E7A" w14:textId="77777777">
            <w:pPr>
              <w:rPr>
                <w:rFonts w:ascii="Perpetua" w:hAnsi="Perpetua"/>
                <w:b/>
                <w:szCs w:val="24"/>
              </w:rPr>
            </w:pPr>
            <w:r w:rsidRPr="00542761">
              <w:rPr>
                <w:rFonts w:ascii="Perpetua" w:hAnsi="Perpetua"/>
                <w:b/>
                <w:szCs w:val="24"/>
              </w:rPr>
              <w:t>C</w:t>
            </w:r>
          </w:p>
        </w:tc>
        <w:tc>
          <w:tcPr>
            <w:tcW w:w="4500" w:type="dxa"/>
          </w:tcPr>
          <w:p w:rsidRPr="00542761" w:rsidR="0042159E" w:rsidP="00EE6E1A" w:rsidRDefault="0042159E" w14:paraId="52637D72" w14:textId="77777777">
            <w:pPr>
              <w:rPr>
                <w:rFonts w:ascii="Perpetua" w:hAnsi="Perpetua"/>
                <w:b/>
                <w:szCs w:val="24"/>
              </w:rPr>
            </w:pPr>
            <w:r w:rsidRPr="00542761">
              <w:rPr>
                <w:rFonts w:ascii="Perpetua" w:hAnsi="Perpetua"/>
                <w:b/>
                <w:szCs w:val="24"/>
              </w:rPr>
              <w:t>Disciplinary Appeals Process</w:t>
            </w:r>
          </w:p>
        </w:tc>
        <w:tc>
          <w:tcPr>
            <w:tcW w:w="2078" w:type="dxa"/>
          </w:tcPr>
          <w:p w:rsidRPr="00542761" w:rsidR="0042159E" w:rsidP="001059FA" w:rsidRDefault="00D47AC0" w14:paraId="4DD0510F" w14:textId="77777777">
            <w:pPr>
              <w:jc w:val="center"/>
              <w:rPr>
                <w:rFonts w:ascii="Perpetua" w:hAnsi="Perpetua"/>
                <w:b/>
                <w:szCs w:val="24"/>
              </w:rPr>
            </w:pPr>
            <w:r w:rsidRPr="00542761">
              <w:rPr>
                <w:rFonts w:ascii="Perpetua" w:hAnsi="Perpetua"/>
                <w:b/>
                <w:szCs w:val="24"/>
              </w:rPr>
              <w:t>6</w:t>
            </w:r>
          </w:p>
        </w:tc>
      </w:tr>
      <w:tr w:rsidRPr="00542761" w:rsidR="0042159E" w:rsidTr="00112CCC" w14:paraId="0E4FE011" w14:textId="77777777">
        <w:tblPrEx>
          <w:tblCellMar>
            <w:top w:w="0" w:type="dxa"/>
            <w:bottom w:w="0" w:type="dxa"/>
          </w:tblCellMar>
        </w:tblPrEx>
        <w:tc>
          <w:tcPr>
            <w:tcW w:w="1728" w:type="dxa"/>
          </w:tcPr>
          <w:p w:rsidRPr="00542761" w:rsidR="0042159E" w:rsidP="00EE6E1A" w:rsidRDefault="0042159E" w14:paraId="02A91F69" w14:textId="77777777">
            <w:pPr>
              <w:rPr>
                <w:rFonts w:ascii="Perpetua" w:hAnsi="Perpetua"/>
                <w:b/>
                <w:szCs w:val="24"/>
              </w:rPr>
            </w:pPr>
          </w:p>
        </w:tc>
        <w:tc>
          <w:tcPr>
            <w:tcW w:w="1170" w:type="dxa"/>
          </w:tcPr>
          <w:p w:rsidRPr="00542761" w:rsidR="0042159E" w:rsidP="00EE6E1A" w:rsidRDefault="0042159E" w14:paraId="2D26A968" w14:textId="77777777">
            <w:pPr>
              <w:rPr>
                <w:rFonts w:ascii="Perpetua" w:hAnsi="Perpetua"/>
                <w:b/>
                <w:szCs w:val="24"/>
              </w:rPr>
            </w:pPr>
          </w:p>
        </w:tc>
        <w:tc>
          <w:tcPr>
            <w:tcW w:w="4500" w:type="dxa"/>
          </w:tcPr>
          <w:p w:rsidRPr="00542761" w:rsidR="0042159E" w:rsidP="00EE6E1A" w:rsidRDefault="0042159E" w14:paraId="3F3DBF58" w14:textId="77777777">
            <w:pPr>
              <w:rPr>
                <w:rFonts w:ascii="Perpetua" w:hAnsi="Perpetua"/>
                <w:b/>
                <w:szCs w:val="24"/>
              </w:rPr>
            </w:pPr>
          </w:p>
        </w:tc>
        <w:tc>
          <w:tcPr>
            <w:tcW w:w="2078" w:type="dxa"/>
          </w:tcPr>
          <w:p w:rsidRPr="00542761" w:rsidR="0042159E" w:rsidP="001059FA" w:rsidRDefault="0042159E" w14:paraId="3EE2652A" w14:textId="77777777">
            <w:pPr>
              <w:jc w:val="center"/>
              <w:rPr>
                <w:rFonts w:ascii="Perpetua" w:hAnsi="Perpetua"/>
                <w:b/>
                <w:szCs w:val="24"/>
              </w:rPr>
            </w:pPr>
          </w:p>
        </w:tc>
      </w:tr>
      <w:tr w:rsidRPr="00542761" w:rsidR="0042159E" w:rsidTr="00112CCC" w14:paraId="399E48B5" w14:textId="77777777">
        <w:tblPrEx>
          <w:tblCellMar>
            <w:top w:w="0" w:type="dxa"/>
            <w:bottom w:w="0" w:type="dxa"/>
          </w:tblCellMar>
        </w:tblPrEx>
        <w:tc>
          <w:tcPr>
            <w:tcW w:w="1728" w:type="dxa"/>
          </w:tcPr>
          <w:p w:rsidRPr="00542761" w:rsidR="0042159E" w:rsidP="00EE6E1A" w:rsidRDefault="0042159E" w14:paraId="29539D8E" w14:textId="77777777">
            <w:pPr>
              <w:rPr>
                <w:rFonts w:ascii="Perpetua" w:hAnsi="Perpetua"/>
                <w:b/>
                <w:szCs w:val="24"/>
              </w:rPr>
            </w:pPr>
            <w:r w:rsidRPr="00542761">
              <w:rPr>
                <w:rFonts w:ascii="Perpetua" w:hAnsi="Perpetua"/>
                <w:b/>
                <w:szCs w:val="24"/>
              </w:rPr>
              <w:t>PART 1</w:t>
            </w:r>
          </w:p>
        </w:tc>
        <w:tc>
          <w:tcPr>
            <w:tcW w:w="1170" w:type="dxa"/>
          </w:tcPr>
          <w:p w:rsidRPr="00542761" w:rsidR="0042159E" w:rsidP="00EE6E1A" w:rsidRDefault="0042159E" w14:paraId="07D01EF7" w14:textId="77777777">
            <w:pPr>
              <w:rPr>
                <w:rFonts w:ascii="Perpetua" w:hAnsi="Perpetua"/>
                <w:b/>
                <w:szCs w:val="24"/>
              </w:rPr>
            </w:pPr>
          </w:p>
        </w:tc>
        <w:tc>
          <w:tcPr>
            <w:tcW w:w="4500" w:type="dxa"/>
          </w:tcPr>
          <w:p w:rsidRPr="00542761" w:rsidR="0042159E" w:rsidP="00EE6E1A" w:rsidRDefault="0042159E" w14:paraId="56409D0E" w14:textId="77777777">
            <w:pPr>
              <w:rPr>
                <w:rFonts w:ascii="Perpetua" w:hAnsi="Perpetua"/>
                <w:b/>
                <w:szCs w:val="24"/>
              </w:rPr>
            </w:pPr>
            <w:r w:rsidRPr="00542761">
              <w:rPr>
                <w:rFonts w:ascii="Perpetua" w:hAnsi="Perpetua"/>
                <w:b/>
                <w:szCs w:val="24"/>
              </w:rPr>
              <w:t>POLICY STATEMENT</w:t>
            </w:r>
          </w:p>
        </w:tc>
        <w:tc>
          <w:tcPr>
            <w:tcW w:w="2078" w:type="dxa"/>
          </w:tcPr>
          <w:p w:rsidRPr="00542761" w:rsidR="0042159E" w:rsidP="001059FA" w:rsidRDefault="0042159E" w14:paraId="07D60C30" w14:textId="77777777">
            <w:pPr>
              <w:jc w:val="center"/>
              <w:rPr>
                <w:rFonts w:ascii="Perpetua" w:hAnsi="Perpetua"/>
                <w:b/>
                <w:szCs w:val="24"/>
              </w:rPr>
            </w:pPr>
          </w:p>
        </w:tc>
      </w:tr>
      <w:tr w:rsidRPr="00542761" w:rsidR="0042159E" w:rsidTr="00112CCC" w14:paraId="5F2113E8" w14:textId="77777777">
        <w:tblPrEx>
          <w:tblCellMar>
            <w:top w:w="0" w:type="dxa"/>
            <w:bottom w:w="0" w:type="dxa"/>
          </w:tblCellMar>
        </w:tblPrEx>
        <w:tc>
          <w:tcPr>
            <w:tcW w:w="1728" w:type="dxa"/>
          </w:tcPr>
          <w:p w:rsidRPr="00542761" w:rsidR="0042159E" w:rsidP="00EE6E1A" w:rsidRDefault="0042159E" w14:paraId="0858153C" w14:textId="77777777">
            <w:pPr>
              <w:rPr>
                <w:rFonts w:ascii="Perpetua" w:hAnsi="Perpetua"/>
                <w:b/>
                <w:szCs w:val="24"/>
              </w:rPr>
            </w:pPr>
          </w:p>
        </w:tc>
        <w:tc>
          <w:tcPr>
            <w:tcW w:w="1170" w:type="dxa"/>
          </w:tcPr>
          <w:p w:rsidRPr="00542761" w:rsidR="0042159E" w:rsidP="00EE6E1A" w:rsidRDefault="0042159E" w14:paraId="36334B3B" w14:textId="77777777">
            <w:pPr>
              <w:rPr>
                <w:rFonts w:ascii="Perpetua" w:hAnsi="Perpetua"/>
                <w:b/>
                <w:szCs w:val="24"/>
              </w:rPr>
            </w:pPr>
          </w:p>
        </w:tc>
        <w:tc>
          <w:tcPr>
            <w:tcW w:w="4500" w:type="dxa"/>
          </w:tcPr>
          <w:p w:rsidRPr="00542761" w:rsidR="0042159E" w:rsidP="00EE6E1A" w:rsidRDefault="0042159E" w14:paraId="68D9E542" w14:textId="77777777">
            <w:pPr>
              <w:rPr>
                <w:rFonts w:ascii="Perpetua" w:hAnsi="Perpetua"/>
                <w:b/>
                <w:szCs w:val="24"/>
              </w:rPr>
            </w:pPr>
          </w:p>
        </w:tc>
        <w:tc>
          <w:tcPr>
            <w:tcW w:w="2078" w:type="dxa"/>
          </w:tcPr>
          <w:p w:rsidRPr="00542761" w:rsidR="0042159E" w:rsidP="001059FA" w:rsidRDefault="0042159E" w14:paraId="0A3CF21E" w14:textId="77777777">
            <w:pPr>
              <w:jc w:val="center"/>
              <w:rPr>
                <w:rFonts w:ascii="Perpetua" w:hAnsi="Perpetua"/>
                <w:b/>
                <w:szCs w:val="24"/>
              </w:rPr>
            </w:pPr>
          </w:p>
        </w:tc>
      </w:tr>
      <w:tr w:rsidRPr="00542761" w:rsidR="0042159E" w:rsidTr="00112CCC" w14:paraId="73F63199" w14:textId="77777777">
        <w:tblPrEx>
          <w:tblCellMar>
            <w:top w:w="0" w:type="dxa"/>
            <w:bottom w:w="0" w:type="dxa"/>
          </w:tblCellMar>
        </w:tblPrEx>
        <w:tc>
          <w:tcPr>
            <w:tcW w:w="1728" w:type="dxa"/>
          </w:tcPr>
          <w:p w:rsidRPr="00542761" w:rsidR="0042159E" w:rsidP="00EE6E1A" w:rsidRDefault="0042159E" w14:paraId="13058F2A" w14:textId="77777777">
            <w:pPr>
              <w:rPr>
                <w:rFonts w:ascii="Perpetua" w:hAnsi="Perpetua"/>
                <w:b/>
                <w:szCs w:val="24"/>
              </w:rPr>
            </w:pPr>
          </w:p>
        </w:tc>
        <w:tc>
          <w:tcPr>
            <w:tcW w:w="1170" w:type="dxa"/>
          </w:tcPr>
          <w:p w:rsidRPr="00542761" w:rsidR="0042159E" w:rsidP="00EE6E1A" w:rsidRDefault="0042159E" w14:paraId="5751F69A" w14:textId="77777777">
            <w:pPr>
              <w:rPr>
                <w:rFonts w:ascii="Perpetua" w:hAnsi="Perpetua"/>
                <w:b/>
                <w:szCs w:val="24"/>
              </w:rPr>
            </w:pPr>
            <w:r w:rsidRPr="00542761">
              <w:rPr>
                <w:rFonts w:ascii="Perpetua" w:hAnsi="Perpetua"/>
                <w:b/>
                <w:szCs w:val="24"/>
              </w:rPr>
              <w:t>1.1</w:t>
            </w:r>
          </w:p>
        </w:tc>
        <w:tc>
          <w:tcPr>
            <w:tcW w:w="4500" w:type="dxa"/>
          </w:tcPr>
          <w:p w:rsidRPr="00542761" w:rsidR="0042159E" w:rsidP="00EE6E1A" w:rsidRDefault="0042159E" w14:paraId="7E6E628F" w14:textId="77777777">
            <w:pPr>
              <w:rPr>
                <w:rFonts w:ascii="Perpetua" w:hAnsi="Perpetua"/>
                <w:b/>
                <w:szCs w:val="24"/>
              </w:rPr>
            </w:pPr>
            <w:r w:rsidRPr="00542761">
              <w:rPr>
                <w:rFonts w:ascii="Perpetua" w:hAnsi="Perpetua"/>
                <w:b/>
                <w:szCs w:val="24"/>
              </w:rPr>
              <w:t>Policy Statement</w:t>
            </w:r>
          </w:p>
        </w:tc>
        <w:tc>
          <w:tcPr>
            <w:tcW w:w="2078" w:type="dxa"/>
          </w:tcPr>
          <w:p w:rsidRPr="00542761" w:rsidR="0042159E" w:rsidP="001059FA" w:rsidRDefault="000F6C62" w14:paraId="6BC80860" w14:textId="77777777">
            <w:pPr>
              <w:jc w:val="center"/>
              <w:rPr>
                <w:rFonts w:ascii="Perpetua" w:hAnsi="Perpetua"/>
                <w:b/>
                <w:szCs w:val="24"/>
              </w:rPr>
            </w:pPr>
            <w:r w:rsidRPr="00542761">
              <w:rPr>
                <w:rFonts w:ascii="Perpetua" w:hAnsi="Perpetua"/>
                <w:b/>
                <w:szCs w:val="24"/>
              </w:rPr>
              <w:t>7</w:t>
            </w:r>
          </w:p>
        </w:tc>
      </w:tr>
      <w:tr w:rsidRPr="00542761" w:rsidR="0042159E" w:rsidTr="00112CCC" w14:paraId="153671E8" w14:textId="77777777">
        <w:tblPrEx>
          <w:tblCellMar>
            <w:top w:w="0" w:type="dxa"/>
            <w:bottom w:w="0" w:type="dxa"/>
          </w:tblCellMar>
        </w:tblPrEx>
        <w:tc>
          <w:tcPr>
            <w:tcW w:w="1728" w:type="dxa"/>
          </w:tcPr>
          <w:p w:rsidRPr="00542761" w:rsidR="0042159E" w:rsidP="00EE6E1A" w:rsidRDefault="0042159E" w14:paraId="46D9BBFC" w14:textId="77777777">
            <w:pPr>
              <w:rPr>
                <w:rFonts w:ascii="Perpetua" w:hAnsi="Perpetua"/>
                <w:b/>
                <w:szCs w:val="24"/>
              </w:rPr>
            </w:pPr>
          </w:p>
        </w:tc>
        <w:tc>
          <w:tcPr>
            <w:tcW w:w="1170" w:type="dxa"/>
          </w:tcPr>
          <w:p w:rsidRPr="00542761" w:rsidR="0042159E" w:rsidP="00EE6E1A" w:rsidRDefault="0042159E" w14:paraId="2A0D80B3" w14:textId="77777777">
            <w:pPr>
              <w:rPr>
                <w:rFonts w:ascii="Perpetua" w:hAnsi="Perpetua"/>
                <w:b/>
                <w:szCs w:val="24"/>
              </w:rPr>
            </w:pPr>
          </w:p>
        </w:tc>
        <w:tc>
          <w:tcPr>
            <w:tcW w:w="4500" w:type="dxa"/>
          </w:tcPr>
          <w:p w:rsidRPr="00542761" w:rsidR="0042159E" w:rsidP="00EE6E1A" w:rsidRDefault="0042159E" w14:paraId="630F17CF" w14:textId="77777777">
            <w:pPr>
              <w:rPr>
                <w:rFonts w:ascii="Perpetua" w:hAnsi="Perpetua"/>
                <w:b/>
                <w:szCs w:val="24"/>
              </w:rPr>
            </w:pPr>
          </w:p>
        </w:tc>
        <w:tc>
          <w:tcPr>
            <w:tcW w:w="2078" w:type="dxa"/>
          </w:tcPr>
          <w:p w:rsidRPr="00542761" w:rsidR="0042159E" w:rsidP="001059FA" w:rsidRDefault="0042159E" w14:paraId="551156A9" w14:textId="77777777">
            <w:pPr>
              <w:jc w:val="center"/>
              <w:rPr>
                <w:rFonts w:ascii="Perpetua" w:hAnsi="Perpetua"/>
                <w:b/>
                <w:szCs w:val="24"/>
              </w:rPr>
            </w:pPr>
          </w:p>
        </w:tc>
      </w:tr>
      <w:tr w:rsidRPr="00542761" w:rsidR="0042159E" w:rsidTr="00112CCC" w14:paraId="41D28E3A" w14:textId="77777777">
        <w:tblPrEx>
          <w:tblCellMar>
            <w:top w:w="0" w:type="dxa"/>
            <w:bottom w:w="0" w:type="dxa"/>
          </w:tblCellMar>
        </w:tblPrEx>
        <w:tc>
          <w:tcPr>
            <w:tcW w:w="1728" w:type="dxa"/>
          </w:tcPr>
          <w:p w:rsidRPr="00542761" w:rsidR="0042159E" w:rsidP="00EE6E1A" w:rsidRDefault="0042159E" w14:paraId="64BC82F5" w14:textId="77777777">
            <w:pPr>
              <w:rPr>
                <w:rFonts w:ascii="Perpetua" w:hAnsi="Perpetua"/>
                <w:b/>
                <w:szCs w:val="24"/>
              </w:rPr>
            </w:pPr>
            <w:r w:rsidRPr="00542761">
              <w:rPr>
                <w:rFonts w:ascii="Perpetua" w:hAnsi="Perpetua"/>
                <w:b/>
                <w:szCs w:val="24"/>
              </w:rPr>
              <w:t>PART 2</w:t>
            </w:r>
          </w:p>
        </w:tc>
        <w:tc>
          <w:tcPr>
            <w:tcW w:w="1170" w:type="dxa"/>
          </w:tcPr>
          <w:p w:rsidRPr="00542761" w:rsidR="0042159E" w:rsidP="00EE6E1A" w:rsidRDefault="0042159E" w14:paraId="2EF8DB41" w14:textId="77777777">
            <w:pPr>
              <w:rPr>
                <w:rFonts w:ascii="Perpetua" w:hAnsi="Perpetua"/>
                <w:b/>
                <w:szCs w:val="24"/>
              </w:rPr>
            </w:pPr>
          </w:p>
        </w:tc>
        <w:tc>
          <w:tcPr>
            <w:tcW w:w="4500" w:type="dxa"/>
          </w:tcPr>
          <w:p w:rsidRPr="00542761" w:rsidR="0042159E" w:rsidP="00EE6E1A" w:rsidRDefault="0042159E" w14:paraId="1C0015D2" w14:textId="77777777">
            <w:pPr>
              <w:rPr>
                <w:rFonts w:ascii="Perpetua" w:hAnsi="Perpetua"/>
                <w:b/>
                <w:szCs w:val="24"/>
              </w:rPr>
            </w:pPr>
            <w:r w:rsidRPr="00542761">
              <w:rPr>
                <w:rFonts w:ascii="Perpetua" w:hAnsi="Perpetua"/>
                <w:b/>
                <w:szCs w:val="24"/>
              </w:rPr>
              <w:t>POLICY</w:t>
            </w:r>
          </w:p>
        </w:tc>
        <w:tc>
          <w:tcPr>
            <w:tcW w:w="2078" w:type="dxa"/>
          </w:tcPr>
          <w:p w:rsidRPr="00542761" w:rsidR="0042159E" w:rsidP="001059FA" w:rsidRDefault="0042159E" w14:paraId="4A51DE86" w14:textId="77777777">
            <w:pPr>
              <w:jc w:val="center"/>
              <w:rPr>
                <w:rFonts w:ascii="Perpetua" w:hAnsi="Perpetua"/>
                <w:b/>
                <w:szCs w:val="24"/>
              </w:rPr>
            </w:pPr>
          </w:p>
        </w:tc>
      </w:tr>
      <w:tr w:rsidRPr="00542761" w:rsidR="0042159E" w:rsidTr="00112CCC" w14:paraId="68392BFE" w14:textId="77777777">
        <w:tblPrEx>
          <w:tblCellMar>
            <w:top w:w="0" w:type="dxa"/>
            <w:bottom w:w="0" w:type="dxa"/>
          </w:tblCellMar>
        </w:tblPrEx>
        <w:tc>
          <w:tcPr>
            <w:tcW w:w="1728" w:type="dxa"/>
          </w:tcPr>
          <w:p w:rsidRPr="00542761" w:rsidR="0042159E" w:rsidP="00EE6E1A" w:rsidRDefault="0042159E" w14:paraId="45A70EDA" w14:textId="77777777">
            <w:pPr>
              <w:rPr>
                <w:rFonts w:ascii="Perpetua" w:hAnsi="Perpetua"/>
                <w:b/>
                <w:szCs w:val="24"/>
              </w:rPr>
            </w:pPr>
          </w:p>
        </w:tc>
        <w:tc>
          <w:tcPr>
            <w:tcW w:w="1170" w:type="dxa"/>
          </w:tcPr>
          <w:p w:rsidRPr="00542761" w:rsidR="0042159E" w:rsidP="00EE6E1A" w:rsidRDefault="0042159E" w14:paraId="34F19B7C" w14:textId="77777777">
            <w:pPr>
              <w:rPr>
                <w:rFonts w:ascii="Perpetua" w:hAnsi="Perpetua"/>
                <w:b/>
                <w:szCs w:val="24"/>
              </w:rPr>
            </w:pPr>
          </w:p>
        </w:tc>
        <w:tc>
          <w:tcPr>
            <w:tcW w:w="4500" w:type="dxa"/>
          </w:tcPr>
          <w:p w:rsidRPr="00542761" w:rsidR="0042159E" w:rsidP="00EE6E1A" w:rsidRDefault="0042159E" w14:paraId="33E6B92B" w14:textId="77777777">
            <w:pPr>
              <w:rPr>
                <w:rFonts w:ascii="Perpetua" w:hAnsi="Perpetua"/>
                <w:b/>
                <w:szCs w:val="24"/>
              </w:rPr>
            </w:pPr>
          </w:p>
        </w:tc>
        <w:tc>
          <w:tcPr>
            <w:tcW w:w="2078" w:type="dxa"/>
          </w:tcPr>
          <w:p w:rsidRPr="00542761" w:rsidR="0042159E" w:rsidP="001059FA" w:rsidRDefault="0042159E" w14:paraId="355A6749" w14:textId="77777777">
            <w:pPr>
              <w:jc w:val="center"/>
              <w:rPr>
                <w:rFonts w:ascii="Perpetua" w:hAnsi="Perpetua"/>
                <w:b/>
                <w:szCs w:val="24"/>
              </w:rPr>
            </w:pPr>
          </w:p>
        </w:tc>
      </w:tr>
      <w:tr w:rsidRPr="00542761" w:rsidR="0042159E" w:rsidTr="00112CCC" w14:paraId="241B3FE0" w14:textId="77777777">
        <w:tblPrEx>
          <w:tblCellMar>
            <w:top w:w="0" w:type="dxa"/>
            <w:bottom w:w="0" w:type="dxa"/>
          </w:tblCellMar>
        </w:tblPrEx>
        <w:tc>
          <w:tcPr>
            <w:tcW w:w="1728" w:type="dxa"/>
          </w:tcPr>
          <w:p w:rsidRPr="00542761" w:rsidR="0042159E" w:rsidP="00EE6E1A" w:rsidRDefault="0042159E" w14:paraId="74598C42" w14:textId="77777777">
            <w:pPr>
              <w:rPr>
                <w:rFonts w:ascii="Perpetua" w:hAnsi="Perpetua"/>
                <w:b/>
                <w:szCs w:val="24"/>
              </w:rPr>
            </w:pPr>
          </w:p>
        </w:tc>
        <w:tc>
          <w:tcPr>
            <w:tcW w:w="1170" w:type="dxa"/>
          </w:tcPr>
          <w:p w:rsidRPr="00542761" w:rsidR="0042159E" w:rsidP="00EE6E1A" w:rsidRDefault="0042159E" w14:paraId="2A66A9C7" w14:textId="77777777">
            <w:pPr>
              <w:rPr>
                <w:rFonts w:ascii="Perpetua" w:hAnsi="Perpetua"/>
                <w:b/>
                <w:szCs w:val="24"/>
              </w:rPr>
            </w:pPr>
            <w:r w:rsidRPr="00542761">
              <w:rPr>
                <w:rFonts w:ascii="Perpetua" w:hAnsi="Perpetua"/>
                <w:b/>
                <w:szCs w:val="24"/>
              </w:rPr>
              <w:t>2.1</w:t>
            </w:r>
          </w:p>
        </w:tc>
        <w:tc>
          <w:tcPr>
            <w:tcW w:w="4500" w:type="dxa"/>
          </w:tcPr>
          <w:p w:rsidRPr="00542761" w:rsidR="0042159E" w:rsidP="00EE6E1A" w:rsidRDefault="0042159E" w14:paraId="3F8BFD0D" w14:textId="77777777">
            <w:pPr>
              <w:rPr>
                <w:rFonts w:ascii="Perpetua" w:hAnsi="Perpetua"/>
                <w:b/>
                <w:szCs w:val="24"/>
              </w:rPr>
            </w:pPr>
            <w:r w:rsidRPr="00542761">
              <w:rPr>
                <w:rFonts w:ascii="Perpetua" w:hAnsi="Perpetua"/>
                <w:b/>
                <w:szCs w:val="24"/>
              </w:rPr>
              <w:t>Introduction</w:t>
            </w:r>
          </w:p>
        </w:tc>
        <w:tc>
          <w:tcPr>
            <w:tcW w:w="2078" w:type="dxa"/>
          </w:tcPr>
          <w:p w:rsidRPr="00542761" w:rsidR="0042159E" w:rsidP="001059FA" w:rsidRDefault="00483DCE" w14:paraId="7877B9AE" w14:textId="77777777">
            <w:pPr>
              <w:jc w:val="center"/>
              <w:rPr>
                <w:rFonts w:ascii="Perpetua" w:hAnsi="Perpetua"/>
                <w:b/>
                <w:szCs w:val="24"/>
              </w:rPr>
            </w:pPr>
            <w:r w:rsidRPr="00542761">
              <w:rPr>
                <w:rFonts w:ascii="Perpetua" w:hAnsi="Perpetua"/>
                <w:b/>
                <w:szCs w:val="24"/>
              </w:rPr>
              <w:t>7</w:t>
            </w:r>
          </w:p>
        </w:tc>
      </w:tr>
      <w:tr w:rsidRPr="00542761" w:rsidR="0042159E" w:rsidTr="00112CCC" w14:paraId="3EEEE353" w14:textId="77777777">
        <w:tblPrEx>
          <w:tblCellMar>
            <w:top w:w="0" w:type="dxa"/>
            <w:bottom w:w="0" w:type="dxa"/>
          </w:tblCellMar>
        </w:tblPrEx>
        <w:tc>
          <w:tcPr>
            <w:tcW w:w="1728" w:type="dxa"/>
          </w:tcPr>
          <w:p w:rsidRPr="00542761" w:rsidR="0042159E" w:rsidP="00EE6E1A" w:rsidRDefault="0042159E" w14:paraId="446E2AFF" w14:textId="77777777">
            <w:pPr>
              <w:rPr>
                <w:rFonts w:ascii="Perpetua" w:hAnsi="Perpetua"/>
                <w:b/>
                <w:szCs w:val="24"/>
              </w:rPr>
            </w:pPr>
          </w:p>
        </w:tc>
        <w:tc>
          <w:tcPr>
            <w:tcW w:w="1170" w:type="dxa"/>
          </w:tcPr>
          <w:p w:rsidRPr="00542761" w:rsidR="0042159E" w:rsidP="00EE6E1A" w:rsidRDefault="0042159E" w14:paraId="5174626F" w14:textId="77777777">
            <w:pPr>
              <w:rPr>
                <w:rFonts w:ascii="Perpetua" w:hAnsi="Perpetua"/>
                <w:b/>
                <w:szCs w:val="24"/>
              </w:rPr>
            </w:pPr>
            <w:r w:rsidRPr="00542761">
              <w:rPr>
                <w:rFonts w:ascii="Perpetua" w:hAnsi="Perpetua"/>
                <w:b/>
                <w:szCs w:val="24"/>
              </w:rPr>
              <w:t>2.2</w:t>
            </w:r>
          </w:p>
        </w:tc>
        <w:tc>
          <w:tcPr>
            <w:tcW w:w="4500" w:type="dxa"/>
          </w:tcPr>
          <w:p w:rsidRPr="00542761" w:rsidR="0042159E" w:rsidP="00EE6E1A" w:rsidRDefault="0042159E" w14:paraId="78F12871" w14:textId="77777777">
            <w:pPr>
              <w:rPr>
                <w:rFonts w:ascii="Perpetua" w:hAnsi="Perpetua"/>
                <w:b/>
                <w:szCs w:val="24"/>
              </w:rPr>
            </w:pPr>
            <w:r w:rsidRPr="00542761">
              <w:rPr>
                <w:rFonts w:ascii="Perpetua" w:hAnsi="Perpetua"/>
                <w:b/>
                <w:szCs w:val="24"/>
              </w:rPr>
              <w:t>Scope</w:t>
            </w:r>
          </w:p>
        </w:tc>
        <w:tc>
          <w:tcPr>
            <w:tcW w:w="2078" w:type="dxa"/>
          </w:tcPr>
          <w:p w:rsidRPr="00542761" w:rsidR="0042159E" w:rsidP="001059FA" w:rsidRDefault="000F6C62" w14:paraId="56A97B60" w14:textId="77777777">
            <w:pPr>
              <w:jc w:val="center"/>
              <w:rPr>
                <w:rFonts w:ascii="Perpetua" w:hAnsi="Perpetua"/>
                <w:b/>
                <w:szCs w:val="24"/>
              </w:rPr>
            </w:pPr>
            <w:r w:rsidRPr="00542761">
              <w:rPr>
                <w:rFonts w:ascii="Perpetua" w:hAnsi="Perpetua"/>
                <w:b/>
                <w:szCs w:val="24"/>
              </w:rPr>
              <w:t>8</w:t>
            </w:r>
          </w:p>
        </w:tc>
      </w:tr>
      <w:tr w:rsidRPr="00542761" w:rsidR="0042159E" w:rsidTr="00112CCC" w14:paraId="0491B5CC" w14:textId="77777777">
        <w:tblPrEx>
          <w:tblCellMar>
            <w:top w:w="0" w:type="dxa"/>
            <w:bottom w:w="0" w:type="dxa"/>
          </w:tblCellMar>
        </w:tblPrEx>
        <w:tc>
          <w:tcPr>
            <w:tcW w:w="1728" w:type="dxa"/>
          </w:tcPr>
          <w:p w:rsidRPr="00542761" w:rsidR="0042159E" w:rsidP="00EE6E1A" w:rsidRDefault="0042159E" w14:paraId="6D93ABA2" w14:textId="77777777">
            <w:pPr>
              <w:rPr>
                <w:rFonts w:ascii="Perpetua" w:hAnsi="Perpetua"/>
                <w:b/>
                <w:szCs w:val="24"/>
              </w:rPr>
            </w:pPr>
          </w:p>
        </w:tc>
        <w:tc>
          <w:tcPr>
            <w:tcW w:w="1170" w:type="dxa"/>
          </w:tcPr>
          <w:p w:rsidRPr="00542761" w:rsidR="0042159E" w:rsidP="00EE6E1A" w:rsidRDefault="0042159E" w14:paraId="552C66CD" w14:textId="77777777">
            <w:pPr>
              <w:rPr>
                <w:rFonts w:ascii="Perpetua" w:hAnsi="Perpetua"/>
                <w:b/>
                <w:szCs w:val="24"/>
              </w:rPr>
            </w:pPr>
            <w:r w:rsidRPr="00542761">
              <w:rPr>
                <w:rFonts w:ascii="Perpetua" w:hAnsi="Perpetua"/>
                <w:b/>
                <w:szCs w:val="24"/>
              </w:rPr>
              <w:t>2.3</w:t>
            </w:r>
          </w:p>
        </w:tc>
        <w:tc>
          <w:tcPr>
            <w:tcW w:w="4500" w:type="dxa"/>
          </w:tcPr>
          <w:p w:rsidRPr="00542761" w:rsidR="0042159E" w:rsidP="00EE6E1A" w:rsidRDefault="00973D23" w14:paraId="2370B78B" w14:textId="77777777">
            <w:pPr>
              <w:rPr>
                <w:rFonts w:ascii="Perpetua" w:hAnsi="Perpetua"/>
                <w:b/>
                <w:szCs w:val="24"/>
              </w:rPr>
            </w:pPr>
            <w:r w:rsidRPr="00542761">
              <w:rPr>
                <w:rFonts w:ascii="Perpetua" w:hAnsi="Perpetua"/>
                <w:b/>
                <w:szCs w:val="24"/>
              </w:rPr>
              <w:t>Essential p</w:t>
            </w:r>
            <w:r w:rsidRPr="00542761" w:rsidR="0042159E">
              <w:rPr>
                <w:rFonts w:ascii="Perpetua" w:hAnsi="Perpetua"/>
                <w:b/>
                <w:szCs w:val="24"/>
              </w:rPr>
              <w:t>rinciples of the Policy</w:t>
            </w:r>
          </w:p>
        </w:tc>
        <w:tc>
          <w:tcPr>
            <w:tcW w:w="2078" w:type="dxa"/>
          </w:tcPr>
          <w:p w:rsidRPr="00542761" w:rsidR="0042159E" w:rsidP="001059FA" w:rsidRDefault="000F6C62" w14:paraId="363E06A5" w14:textId="77777777">
            <w:pPr>
              <w:jc w:val="center"/>
              <w:rPr>
                <w:rFonts w:ascii="Perpetua" w:hAnsi="Perpetua"/>
                <w:b/>
                <w:szCs w:val="24"/>
              </w:rPr>
            </w:pPr>
            <w:r w:rsidRPr="00542761">
              <w:rPr>
                <w:rFonts w:ascii="Perpetua" w:hAnsi="Perpetua"/>
                <w:b/>
                <w:szCs w:val="24"/>
              </w:rPr>
              <w:t>8</w:t>
            </w:r>
          </w:p>
        </w:tc>
      </w:tr>
      <w:tr w:rsidRPr="00542761" w:rsidR="0042159E" w:rsidTr="00112CCC" w14:paraId="60A16A21" w14:textId="77777777">
        <w:tblPrEx>
          <w:tblCellMar>
            <w:top w:w="0" w:type="dxa"/>
            <w:bottom w:w="0" w:type="dxa"/>
          </w:tblCellMar>
        </w:tblPrEx>
        <w:tc>
          <w:tcPr>
            <w:tcW w:w="1728" w:type="dxa"/>
          </w:tcPr>
          <w:p w:rsidRPr="00542761" w:rsidR="0042159E" w:rsidP="00EE6E1A" w:rsidRDefault="0042159E" w14:paraId="64F7FC05" w14:textId="77777777">
            <w:pPr>
              <w:rPr>
                <w:rFonts w:ascii="Perpetua" w:hAnsi="Perpetua"/>
                <w:b/>
                <w:szCs w:val="24"/>
              </w:rPr>
            </w:pPr>
          </w:p>
        </w:tc>
        <w:tc>
          <w:tcPr>
            <w:tcW w:w="1170" w:type="dxa"/>
          </w:tcPr>
          <w:p w:rsidRPr="00542761" w:rsidR="0042159E" w:rsidP="00EE6E1A" w:rsidRDefault="00F36975" w14:paraId="188C2C67" w14:textId="77777777">
            <w:pPr>
              <w:rPr>
                <w:rFonts w:ascii="Perpetua" w:hAnsi="Perpetua"/>
                <w:b/>
                <w:szCs w:val="24"/>
              </w:rPr>
            </w:pPr>
            <w:r w:rsidRPr="00542761">
              <w:rPr>
                <w:rFonts w:ascii="Perpetua" w:hAnsi="Perpetua"/>
                <w:b/>
                <w:szCs w:val="24"/>
              </w:rPr>
              <w:t>2.4</w:t>
            </w:r>
          </w:p>
        </w:tc>
        <w:tc>
          <w:tcPr>
            <w:tcW w:w="4500" w:type="dxa"/>
          </w:tcPr>
          <w:p w:rsidRPr="00542761" w:rsidR="0042159E" w:rsidP="006A328C" w:rsidRDefault="00973D23" w14:paraId="54902410" w14:textId="77777777">
            <w:pPr>
              <w:rPr>
                <w:rFonts w:ascii="Perpetua" w:hAnsi="Perpetua"/>
                <w:b/>
                <w:szCs w:val="24"/>
              </w:rPr>
            </w:pPr>
            <w:r w:rsidRPr="00542761">
              <w:rPr>
                <w:rFonts w:ascii="Perpetua" w:hAnsi="Perpetua"/>
                <w:b/>
                <w:szCs w:val="24"/>
              </w:rPr>
              <w:t>Human Resources Advisers</w:t>
            </w:r>
          </w:p>
        </w:tc>
        <w:tc>
          <w:tcPr>
            <w:tcW w:w="2078" w:type="dxa"/>
          </w:tcPr>
          <w:p w:rsidRPr="00542761" w:rsidR="0042159E" w:rsidP="001059FA" w:rsidRDefault="00483DCE" w14:paraId="38C45FF1" w14:textId="77777777">
            <w:pPr>
              <w:jc w:val="center"/>
              <w:rPr>
                <w:rFonts w:ascii="Perpetua" w:hAnsi="Perpetua"/>
                <w:b/>
                <w:szCs w:val="24"/>
              </w:rPr>
            </w:pPr>
            <w:r w:rsidRPr="00542761">
              <w:rPr>
                <w:rFonts w:ascii="Perpetua" w:hAnsi="Perpetua"/>
                <w:b/>
                <w:szCs w:val="24"/>
              </w:rPr>
              <w:t>9</w:t>
            </w:r>
          </w:p>
        </w:tc>
      </w:tr>
      <w:tr w:rsidRPr="00542761" w:rsidR="0042159E" w:rsidTr="00112CCC" w14:paraId="1E04FCE3" w14:textId="77777777">
        <w:tblPrEx>
          <w:tblCellMar>
            <w:top w:w="0" w:type="dxa"/>
            <w:bottom w:w="0" w:type="dxa"/>
          </w:tblCellMar>
        </w:tblPrEx>
        <w:tc>
          <w:tcPr>
            <w:tcW w:w="1728" w:type="dxa"/>
          </w:tcPr>
          <w:p w:rsidRPr="00542761" w:rsidR="0042159E" w:rsidP="00EE6E1A" w:rsidRDefault="0042159E" w14:paraId="2B715C11" w14:textId="77777777">
            <w:pPr>
              <w:rPr>
                <w:rFonts w:ascii="Perpetua" w:hAnsi="Perpetua"/>
                <w:b/>
                <w:szCs w:val="24"/>
              </w:rPr>
            </w:pPr>
          </w:p>
        </w:tc>
        <w:tc>
          <w:tcPr>
            <w:tcW w:w="1170" w:type="dxa"/>
          </w:tcPr>
          <w:p w:rsidRPr="00542761" w:rsidR="0042159E" w:rsidP="00EE6E1A" w:rsidRDefault="00F36975" w14:paraId="36E5B71E" w14:textId="77777777">
            <w:pPr>
              <w:rPr>
                <w:rFonts w:ascii="Perpetua" w:hAnsi="Perpetua"/>
                <w:b/>
                <w:szCs w:val="24"/>
              </w:rPr>
            </w:pPr>
            <w:r w:rsidRPr="00542761">
              <w:rPr>
                <w:rFonts w:ascii="Perpetua" w:hAnsi="Perpetua"/>
                <w:b/>
                <w:szCs w:val="24"/>
              </w:rPr>
              <w:t>2.5</w:t>
            </w:r>
          </w:p>
        </w:tc>
        <w:tc>
          <w:tcPr>
            <w:tcW w:w="4500" w:type="dxa"/>
          </w:tcPr>
          <w:p w:rsidRPr="00542761" w:rsidR="0042159E" w:rsidP="00EE6E1A" w:rsidRDefault="00973D23" w14:paraId="25AEC38E" w14:textId="77777777">
            <w:pPr>
              <w:rPr>
                <w:rFonts w:ascii="Perpetua" w:hAnsi="Perpetua"/>
                <w:b/>
                <w:szCs w:val="24"/>
              </w:rPr>
            </w:pPr>
            <w:r w:rsidRPr="00542761">
              <w:rPr>
                <w:rFonts w:ascii="Perpetua" w:hAnsi="Perpetua"/>
                <w:b/>
                <w:szCs w:val="24"/>
              </w:rPr>
              <w:t>Informally managing a conduct issue</w:t>
            </w:r>
          </w:p>
        </w:tc>
        <w:tc>
          <w:tcPr>
            <w:tcW w:w="2078" w:type="dxa"/>
          </w:tcPr>
          <w:p w:rsidRPr="00542761" w:rsidR="0042159E" w:rsidP="001059FA" w:rsidRDefault="000F6C62" w14:paraId="3C90E744" w14:textId="77777777">
            <w:pPr>
              <w:jc w:val="center"/>
              <w:rPr>
                <w:rFonts w:ascii="Perpetua" w:hAnsi="Perpetua"/>
                <w:b/>
                <w:szCs w:val="24"/>
              </w:rPr>
            </w:pPr>
            <w:r w:rsidRPr="00542761">
              <w:rPr>
                <w:rFonts w:ascii="Perpetua" w:hAnsi="Perpetua"/>
                <w:b/>
                <w:szCs w:val="24"/>
              </w:rPr>
              <w:t>10</w:t>
            </w:r>
          </w:p>
        </w:tc>
      </w:tr>
      <w:tr w:rsidRPr="00542761" w:rsidR="0042159E" w:rsidTr="00112CCC" w14:paraId="32E4F798" w14:textId="77777777">
        <w:tblPrEx>
          <w:tblCellMar>
            <w:top w:w="0" w:type="dxa"/>
            <w:bottom w:w="0" w:type="dxa"/>
          </w:tblCellMar>
        </w:tblPrEx>
        <w:tc>
          <w:tcPr>
            <w:tcW w:w="1728" w:type="dxa"/>
          </w:tcPr>
          <w:p w:rsidRPr="00542761" w:rsidR="0042159E" w:rsidP="00EE6E1A" w:rsidRDefault="0042159E" w14:paraId="40665A7F" w14:textId="77777777">
            <w:pPr>
              <w:rPr>
                <w:rFonts w:ascii="Perpetua" w:hAnsi="Perpetua"/>
                <w:b/>
                <w:szCs w:val="24"/>
              </w:rPr>
            </w:pPr>
          </w:p>
        </w:tc>
        <w:tc>
          <w:tcPr>
            <w:tcW w:w="1170" w:type="dxa"/>
          </w:tcPr>
          <w:p w:rsidRPr="00542761" w:rsidR="0042159E" w:rsidP="00EE6E1A" w:rsidRDefault="00973D23" w14:paraId="31AA7F4C" w14:textId="77777777">
            <w:pPr>
              <w:rPr>
                <w:rFonts w:ascii="Perpetua" w:hAnsi="Perpetua"/>
                <w:b/>
                <w:szCs w:val="24"/>
              </w:rPr>
            </w:pPr>
            <w:r w:rsidRPr="00542761">
              <w:rPr>
                <w:rFonts w:ascii="Perpetua" w:hAnsi="Perpetua"/>
                <w:b/>
                <w:szCs w:val="24"/>
              </w:rPr>
              <w:t>2.6</w:t>
            </w:r>
          </w:p>
        </w:tc>
        <w:tc>
          <w:tcPr>
            <w:tcW w:w="4500" w:type="dxa"/>
          </w:tcPr>
          <w:p w:rsidRPr="00542761" w:rsidR="0042159E" w:rsidP="00EE6E1A" w:rsidRDefault="00973D23" w14:paraId="74E2532F" w14:textId="77777777">
            <w:pPr>
              <w:rPr>
                <w:rFonts w:ascii="Perpetua" w:hAnsi="Perpetua"/>
                <w:b/>
                <w:szCs w:val="24"/>
              </w:rPr>
            </w:pPr>
            <w:r w:rsidRPr="00542761">
              <w:rPr>
                <w:rFonts w:ascii="Perpetua" w:hAnsi="Perpetua"/>
                <w:b/>
                <w:szCs w:val="24"/>
              </w:rPr>
              <w:t xml:space="preserve">Where a potential disciplinary </w:t>
            </w:r>
            <w:r w:rsidRPr="00542761" w:rsidR="003C7D69">
              <w:rPr>
                <w:rFonts w:ascii="Perpetua" w:hAnsi="Perpetua"/>
                <w:b/>
                <w:szCs w:val="24"/>
              </w:rPr>
              <w:t>matter</w:t>
            </w:r>
            <w:r w:rsidRPr="00542761">
              <w:rPr>
                <w:rFonts w:ascii="Perpetua" w:hAnsi="Perpetua"/>
                <w:b/>
                <w:szCs w:val="24"/>
              </w:rPr>
              <w:t xml:space="preserve"> arises</w:t>
            </w:r>
          </w:p>
        </w:tc>
        <w:tc>
          <w:tcPr>
            <w:tcW w:w="2078" w:type="dxa"/>
          </w:tcPr>
          <w:p w:rsidRPr="00542761" w:rsidR="0042159E" w:rsidP="001059FA" w:rsidRDefault="000F6C62" w14:paraId="299E2457" w14:textId="77777777">
            <w:pPr>
              <w:jc w:val="center"/>
              <w:rPr>
                <w:rFonts w:ascii="Perpetua" w:hAnsi="Perpetua"/>
                <w:b/>
                <w:szCs w:val="24"/>
              </w:rPr>
            </w:pPr>
            <w:r w:rsidRPr="00542761">
              <w:rPr>
                <w:rFonts w:ascii="Perpetua" w:hAnsi="Perpetua"/>
                <w:b/>
                <w:szCs w:val="24"/>
              </w:rPr>
              <w:t>10</w:t>
            </w:r>
          </w:p>
        </w:tc>
      </w:tr>
      <w:tr w:rsidRPr="00542761" w:rsidR="001D47A7" w:rsidTr="00112CCC" w14:paraId="5355475B" w14:textId="77777777">
        <w:tblPrEx>
          <w:tblCellMar>
            <w:top w:w="0" w:type="dxa"/>
            <w:bottom w:w="0" w:type="dxa"/>
          </w:tblCellMar>
        </w:tblPrEx>
        <w:tc>
          <w:tcPr>
            <w:tcW w:w="1728" w:type="dxa"/>
          </w:tcPr>
          <w:p w:rsidRPr="00542761" w:rsidR="001D47A7" w:rsidP="00EE6E1A" w:rsidRDefault="001D47A7" w14:paraId="14FB61D5" w14:textId="77777777">
            <w:pPr>
              <w:rPr>
                <w:rFonts w:ascii="Perpetua" w:hAnsi="Perpetua"/>
                <w:b/>
                <w:szCs w:val="24"/>
              </w:rPr>
            </w:pPr>
          </w:p>
        </w:tc>
        <w:tc>
          <w:tcPr>
            <w:tcW w:w="1170" w:type="dxa"/>
          </w:tcPr>
          <w:p w:rsidRPr="00542761" w:rsidR="001D47A7" w:rsidP="00EE6E1A" w:rsidRDefault="001D47A7" w14:paraId="0AE4D32B" w14:textId="77777777">
            <w:pPr>
              <w:rPr>
                <w:rFonts w:ascii="Perpetua" w:hAnsi="Perpetua"/>
                <w:b/>
                <w:szCs w:val="24"/>
              </w:rPr>
            </w:pPr>
            <w:r w:rsidRPr="00542761">
              <w:rPr>
                <w:rFonts w:ascii="Perpetua" w:hAnsi="Perpetua"/>
                <w:b/>
                <w:szCs w:val="24"/>
              </w:rPr>
              <w:t>2.6.1</w:t>
            </w:r>
          </w:p>
        </w:tc>
        <w:tc>
          <w:tcPr>
            <w:tcW w:w="4500" w:type="dxa"/>
          </w:tcPr>
          <w:p w:rsidRPr="00542761" w:rsidR="001D47A7" w:rsidP="00EE6E1A" w:rsidRDefault="001D47A7" w14:paraId="0785C13C" w14:textId="77777777">
            <w:pPr>
              <w:rPr>
                <w:rFonts w:ascii="Perpetua" w:hAnsi="Perpetua"/>
                <w:szCs w:val="24"/>
              </w:rPr>
            </w:pPr>
            <w:r w:rsidRPr="00542761">
              <w:rPr>
                <w:rFonts w:ascii="Perpetua" w:hAnsi="Perpetua"/>
                <w:szCs w:val="24"/>
              </w:rPr>
              <w:t xml:space="preserve">Is there </w:t>
            </w:r>
            <w:r w:rsidRPr="00542761" w:rsidR="001C0AE5">
              <w:rPr>
                <w:rFonts w:ascii="Perpetua" w:hAnsi="Perpetua"/>
                <w:szCs w:val="24"/>
              </w:rPr>
              <w:t xml:space="preserve">a </w:t>
            </w:r>
            <w:r w:rsidRPr="00542761">
              <w:rPr>
                <w:rFonts w:ascii="Perpetua" w:hAnsi="Perpetua"/>
                <w:szCs w:val="24"/>
              </w:rPr>
              <w:t>Disciplinary Issue?</w:t>
            </w:r>
          </w:p>
        </w:tc>
        <w:tc>
          <w:tcPr>
            <w:tcW w:w="2078" w:type="dxa"/>
          </w:tcPr>
          <w:p w:rsidRPr="00542761" w:rsidR="001D47A7" w:rsidP="001059FA" w:rsidRDefault="000F6C62" w14:paraId="3152DF82" w14:textId="77777777">
            <w:pPr>
              <w:jc w:val="center"/>
              <w:rPr>
                <w:rFonts w:ascii="Perpetua" w:hAnsi="Perpetua"/>
                <w:b/>
                <w:szCs w:val="24"/>
              </w:rPr>
            </w:pPr>
            <w:r w:rsidRPr="00542761">
              <w:rPr>
                <w:rFonts w:ascii="Perpetua" w:hAnsi="Perpetua"/>
                <w:b/>
                <w:szCs w:val="24"/>
              </w:rPr>
              <w:t>10</w:t>
            </w:r>
          </w:p>
        </w:tc>
      </w:tr>
      <w:tr w:rsidRPr="00542761" w:rsidR="001D47A7" w:rsidTr="00112CCC" w14:paraId="4B84B09B" w14:textId="77777777">
        <w:tblPrEx>
          <w:tblCellMar>
            <w:top w:w="0" w:type="dxa"/>
            <w:bottom w:w="0" w:type="dxa"/>
          </w:tblCellMar>
        </w:tblPrEx>
        <w:tc>
          <w:tcPr>
            <w:tcW w:w="1728" w:type="dxa"/>
          </w:tcPr>
          <w:p w:rsidRPr="00542761" w:rsidR="001D47A7" w:rsidP="00EE6E1A" w:rsidRDefault="001D47A7" w14:paraId="099F52B1" w14:textId="77777777">
            <w:pPr>
              <w:rPr>
                <w:rFonts w:ascii="Perpetua" w:hAnsi="Perpetua"/>
                <w:b/>
                <w:szCs w:val="24"/>
              </w:rPr>
            </w:pPr>
          </w:p>
        </w:tc>
        <w:tc>
          <w:tcPr>
            <w:tcW w:w="1170" w:type="dxa"/>
          </w:tcPr>
          <w:p w:rsidRPr="00542761" w:rsidR="001D47A7" w:rsidP="00EE6E1A" w:rsidRDefault="001D47A7" w14:paraId="4034019B" w14:textId="77777777">
            <w:pPr>
              <w:rPr>
                <w:rFonts w:ascii="Perpetua" w:hAnsi="Perpetua"/>
                <w:b/>
                <w:szCs w:val="24"/>
              </w:rPr>
            </w:pPr>
            <w:r w:rsidRPr="00542761">
              <w:rPr>
                <w:rFonts w:ascii="Perpetua" w:hAnsi="Perpetua"/>
                <w:b/>
                <w:szCs w:val="24"/>
              </w:rPr>
              <w:t>2.6.2</w:t>
            </w:r>
          </w:p>
        </w:tc>
        <w:tc>
          <w:tcPr>
            <w:tcW w:w="4500" w:type="dxa"/>
          </w:tcPr>
          <w:p w:rsidRPr="00542761" w:rsidR="001D47A7" w:rsidP="00EE6E1A" w:rsidRDefault="001D47A7" w14:paraId="262E5EB8" w14:textId="77777777">
            <w:pPr>
              <w:rPr>
                <w:rFonts w:ascii="Perpetua" w:hAnsi="Perpetua"/>
                <w:szCs w:val="24"/>
              </w:rPr>
            </w:pPr>
            <w:r w:rsidRPr="00542761">
              <w:rPr>
                <w:rFonts w:ascii="Perpetua" w:hAnsi="Perpetua"/>
                <w:szCs w:val="24"/>
              </w:rPr>
              <w:t>Notifying the employee</w:t>
            </w:r>
          </w:p>
        </w:tc>
        <w:tc>
          <w:tcPr>
            <w:tcW w:w="2078" w:type="dxa"/>
          </w:tcPr>
          <w:p w:rsidRPr="00542761" w:rsidR="001D47A7" w:rsidP="001059FA" w:rsidRDefault="001D47A7" w14:paraId="5BF4704A" w14:textId="77777777">
            <w:pPr>
              <w:jc w:val="center"/>
              <w:rPr>
                <w:rFonts w:ascii="Perpetua" w:hAnsi="Perpetua"/>
                <w:b/>
                <w:szCs w:val="24"/>
              </w:rPr>
            </w:pPr>
            <w:r w:rsidRPr="00542761">
              <w:rPr>
                <w:rFonts w:ascii="Perpetua" w:hAnsi="Perpetua"/>
                <w:b/>
                <w:szCs w:val="24"/>
              </w:rPr>
              <w:t>1</w:t>
            </w:r>
            <w:r w:rsidRPr="00542761" w:rsidR="004A4316">
              <w:rPr>
                <w:rFonts w:ascii="Perpetua" w:hAnsi="Perpetua"/>
                <w:b/>
                <w:szCs w:val="24"/>
              </w:rPr>
              <w:t>1</w:t>
            </w:r>
          </w:p>
        </w:tc>
      </w:tr>
      <w:tr w:rsidRPr="00542761" w:rsidR="001D47A7" w:rsidTr="00112CCC" w14:paraId="589A0470" w14:textId="77777777">
        <w:tblPrEx>
          <w:tblCellMar>
            <w:top w:w="0" w:type="dxa"/>
            <w:bottom w:w="0" w:type="dxa"/>
          </w:tblCellMar>
        </w:tblPrEx>
        <w:tc>
          <w:tcPr>
            <w:tcW w:w="1728" w:type="dxa"/>
          </w:tcPr>
          <w:p w:rsidRPr="00542761" w:rsidR="001D47A7" w:rsidP="00EE6E1A" w:rsidRDefault="001D47A7" w14:paraId="3C780F76" w14:textId="77777777">
            <w:pPr>
              <w:rPr>
                <w:rFonts w:ascii="Perpetua" w:hAnsi="Perpetua"/>
                <w:b/>
                <w:szCs w:val="24"/>
              </w:rPr>
            </w:pPr>
          </w:p>
        </w:tc>
        <w:tc>
          <w:tcPr>
            <w:tcW w:w="1170" w:type="dxa"/>
          </w:tcPr>
          <w:p w:rsidRPr="00542761" w:rsidR="001D47A7" w:rsidP="00EE6E1A" w:rsidRDefault="001D47A7" w14:paraId="64F603F2" w14:textId="77777777">
            <w:pPr>
              <w:rPr>
                <w:rFonts w:ascii="Perpetua" w:hAnsi="Perpetua"/>
                <w:b/>
                <w:szCs w:val="24"/>
              </w:rPr>
            </w:pPr>
            <w:r w:rsidRPr="00542761">
              <w:rPr>
                <w:rFonts w:ascii="Perpetua" w:hAnsi="Perpetua"/>
                <w:b/>
                <w:szCs w:val="24"/>
              </w:rPr>
              <w:t>2.6.3</w:t>
            </w:r>
          </w:p>
        </w:tc>
        <w:tc>
          <w:tcPr>
            <w:tcW w:w="4500" w:type="dxa"/>
          </w:tcPr>
          <w:p w:rsidRPr="00542761" w:rsidR="001D47A7" w:rsidP="00EE6E1A" w:rsidRDefault="001D47A7" w14:paraId="4D025233" w14:textId="77777777">
            <w:pPr>
              <w:rPr>
                <w:rFonts w:ascii="Perpetua" w:hAnsi="Perpetua"/>
                <w:szCs w:val="24"/>
              </w:rPr>
            </w:pPr>
            <w:r w:rsidRPr="00542761">
              <w:rPr>
                <w:rFonts w:ascii="Perpetua" w:hAnsi="Perpetua"/>
                <w:szCs w:val="24"/>
              </w:rPr>
              <w:t>Appointing an Investigating Officer</w:t>
            </w:r>
          </w:p>
        </w:tc>
        <w:tc>
          <w:tcPr>
            <w:tcW w:w="2078" w:type="dxa"/>
          </w:tcPr>
          <w:p w:rsidRPr="00542761" w:rsidR="001D47A7" w:rsidP="001059FA" w:rsidRDefault="001D47A7" w14:paraId="6D184EF5"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1</w:t>
            </w:r>
          </w:p>
        </w:tc>
      </w:tr>
      <w:tr w:rsidRPr="00542761" w:rsidR="0042159E" w:rsidTr="00112CCC" w14:paraId="6B3835C1" w14:textId="77777777">
        <w:tblPrEx>
          <w:tblCellMar>
            <w:top w:w="0" w:type="dxa"/>
            <w:bottom w:w="0" w:type="dxa"/>
          </w:tblCellMar>
        </w:tblPrEx>
        <w:tc>
          <w:tcPr>
            <w:tcW w:w="1728" w:type="dxa"/>
          </w:tcPr>
          <w:p w:rsidRPr="00542761" w:rsidR="0042159E" w:rsidP="00EE6E1A" w:rsidRDefault="0042159E" w14:paraId="27A92B35" w14:textId="77777777">
            <w:pPr>
              <w:rPr>
                <w:rFonts w:ascii="Perpetua" w:hAnsi="Perpetua"/>
                <w:b/>
                <w:szCs w:val="24"/>
              </w:rPr>
            </w:pPr>
          </w:p>
        </w:tc>
        <w:tc>
          <w:tcPr>
            <w:tcW w:w="1170" w:type="dxa"/>
          </w:tcPr>
          <w:p w:rsidRPr="00542761" w:rsidR="0042159E" w:rsidP="00EE6E1A" w:rsidRDefault="00973D23" w14:paraId="1FEB6706" w14:textId="77777777">
            <w:pPr>
              <w:rPr>
                <w:rFonts w:ascii="Perpetua" w:hAnsi="Perpetua"/>
                <w:b/>
                <w:szCs w:val="24"/>
              </w:rPr>
            </w:pPr>
            <w:r w:rsidRPr="00542761">
              <w:rPr>
                <w:rFonts w:ascii="Perpetua" w:hAnsi="Perpetua"/>
                <w:b/>
                <w:szCs w:val="24"/>
              </w:rPr>
              <w:t>2.7</w:t>
            </w:r>
          </w:p>
        </w:tc>
        <w:tc>
          <w:tcPr>
            <w:tcW w:w="4500" w:type="dxa"/>
          </w:tcPr>
          <w:p w:rsidRPr="00542761" w:rsidR="0042159E" w:rsidP="00EE6E1A" w:rsidRDefault="00973D23" w14:paraId="24DC11B2" w14:textId="77777777">
            <w:pPr>
              <w:rPr>
                <w:rFonts w:ascii="Perpetua" w:hAnsi="Perpetua"/>
                <w:b/>
                <w:szCs w:val="24"/>
              </w:rPr>
            </w:pPr>
            <w:r w:rsidRPr="00542761">
              <w:rPr>
                <w:rFonts w:ascii="Perpetua" w:hAnsi="Perpetua"/>
                <w:b/>
                <w:szCs w:val="24"/>
              </w:rPr>
              <w:t>Suspension</w:t>
            </w:r>
          </w:p>
        </w:tc>
        <w:tc>
          <w:tcPr>
            <w:tcW w:w="2078" w:type="dxa"/>
          </w:tcPr>
          <w:p w:rsidRPr="00542761" w:rsidR="0042159E" w:rsidP="001059FA" w:rsidRDefault="001D47A7" w14:paraId="299F9C34"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1</w:t>
            </w:r>
          </w:p>
        </w:tc>
      </w:tr>
      <w:tr w:rsidRPr="00542761" w:rsidR="001D47A7" w:rsidTr="00112CCC" w14:paraId="0CAC9037" w14:textId="77777777">
        <w:tblPrEx>
          <w:tblCellMar>
            <w:top w:w="0" w:type="dxa"/>
            <w:bottom w:w="0" w:type="dxa"/>
          </w:tblCellMar>
        </w:tblPrEx>
        <w:tc>
          <w:tcPr>
            <w:tcW w:w="1728" w:type="dxa"/>
          </w:tcPr>
          <w:p w:rsidRPr="00542761" w:rsidR="001D47A7" w:rsidP="00EE6E1A" w:rsidRDefault="001D47A7" w14:paraId="66731629" w14:textId="77777777">
            <w:pPr>
              <w:rPr>
                <w:rFonts w:ascii="Perpetua" w:hAnsi="Perpetua"/>
                <w:b/>
                <w:szCs w:val="24"/>
              </w:rPr>
            </w:pPr>
          </w:p>
        </w:tc>
        <w:tc>
          <w:tcPr>
            <w:tcW w:w="1170" w:type="dxa"/>
          </w:tcPr>
          <w:p w:rsidRPr="00542761" w:rsidR="001D47A7" w:rsidP="00EE6E1A" w:rsidRDefault="001D47A7" w14:paraId="68261635" w14:textId="77777777">
            <w:pPr>
              <w:rPr>
                <w:rFonts w:ascii="Perpetua" w:hAnsi="Perpetua"/>
                <w:b/>
                <w:szCs w:val="24"/>
              </w:rPr>
            </w:pPr>
            <w:r w:rsidRPr="00542761">
              <w:rPr>
                <w:rFonts w:ascii="Perpetua" w:hAnsi="Perpetua"/>
                <w:b/>
                <w:szCs w:val="24"/>
              </w:rPr>
              <w:t>2.7.1</w:t>
            </w:r>
          </w:p>
        </w:tc>
        <w:tc>
          <w:tcPr>
            <w:tcW w:w="4500" w:type="dxa"/>
          </w:tcPr>
          <w:p w:rsidRPr="00542761" w:rsidR="001D47A7" w:rsidP="00EE6E1A" w:rsidRDefault="001D47A7" w14:paraId="182EDE00" w14:textId="77777777">
            <w:pPr>
              <w:rPr>
                <w:rFonts w:ascii="Perpetua" w:hAnsi="Perpetua"/>
                <w:szCs w:val="24"/>
              </w:rPr>
            </w:pPr>
            <w:r w:rsidRPr="00542761">
              <w:rPr>
                <w:rFonts w:ascii="Perpetua" w:hAnsi="Perpetua"/>
                <w:szCs w:val="24"/>
              </w:rPr>
              <w:t>About Suspension</w:t>
            </w:r>
          </w:p>
        </w:tc>
        <w:tc>
          <w:tcPr>
            <w:tcW w:w="2078" w:type="dxa"/>
          </w:tcPr>
          <w:p w:rsidRPr="00542761" w:rsidR="001D47A7" w:rsidP="001059FA" w:rsidRDefault="001D47A7" w14:paraId="59076B4F"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1</w:t>
            </w:r>
          </w:p>
        </w:tc>
      </w:tr>
      <w:tr w:rsidRPr="00542761" w:rsidR="001D47A7" w:rsidTr="00112CCC" w14:paraId="77EA89EB" w14:textId="77777777">
        <w:tblPrEx>
          <w:tblCellMar>
            <w:top w:w="0" w:type="dxa"/>
            <w:bottom w:w="0" w:type="dxa"/>
          </w:tblCellMar>
        </w:tblPrEx>
        <w:tc>
          <w:tcPr>
            <w:tcW w:w="1728" w:type="dxa"/>
          </w:tcPr>
          <w:p w:rsidRPr="00542761" w:rsidR="001D47A7" w:rsidP="00EE6E1A" w:rsidRDefault="001D47A7" w14:paraId="532551A4" w14:textId="77777777">
            <w:pPr>
              <w:rPr>
                <w:rFonts w:ascii="Perpetua" w:hAnsi="Perpetua"/>
                <w:b/>
                <w:szCs w:val="24"/>
              </w:rPr>
            </w:pPr>
          </w:p>
        </w:tc>
        <w:tc>
          <w:tcPr>
            <w:tcW w:w="1170" w:type="dxa"/>
          </w:tcPr>
          <w:p w:rsidRPr="00542761" w:rsidR="001D47A7" w:rsidP="00EE6E1A" w:rsidRDefault="001D47A7" w14:paraId="59B9DB3D" w14:textId="77777777">
            <w:pPr>
              <w:rPr>
                <w:rFonts w:ascii="Perpetua" w:hAnsi="Perpetua"/>
                <w:b/>
                <w:szCs w:val="24"/>
              </w:rPr>
            </w:pPr>
            <w:r w:rsidRPr="00542761">
              <w:rPr>
                <w:rFonts w:ascii="Perpetua" w:hAnsi="Perpetua"/>
                <w:b/>
                <w:szCs w:val="24"/>
              </w:rPr>
              <w:t>2.7.2</w:t>
            </w:r>
          </w:p>
        </w:tc>
        <w:tc>
          <w:tcPr>
            <w:tcW w:w="4500" w:type="dxa"/>
          </w:tcPr>
          <w:p w:rsidRPr="00542761" w:rsidR="001D47A7" w:rsidP="00EE6E1A" w:rsidRDefault="001D47A7" w14:paraId="4A1CAB1F" w14:textId="77777777">
            <w:pPr>
              <w:rPr>
                <w:rFonts w:ascii="Perpetua" w:hAnsi="Perpetua"/>
                <w:szCs w:val="24"/>
              </w:rPr>
            </w:pPr>
            <w:r w:rsidRPr="00542761">
              <w:rPr>
                <w:rFonts w:ascii="Perpetua" w:hAnsi="Perpetua"/>
                <w:szCs w:val="24"/>
              </w:rPr>
              <w:t>Payment</w:t>
            </w:r>
          </w:p>
        </w:tc>
        <w:tc>
          <w:tcPr>
            <w:tcW w:w="2078" w:type="dxa"/>
          </w:tcPr>
          <w:p w:rsidRPr="00542761" w:rsidR="001D47A7" w:rsidP="001059FA" w:rsidRDefault="001D47A7" w14:paraId="48DD96AF"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2</w:t>
            </w:r>
          </w:p>
        </w:tc>
      </w:tr>
      <w:tr w:rsidRPr="00542761" w:rsidR="001D47A7" w:rsidTr="00112CCC" w14:paraId="114753F1" w14:textId="77777777">
        <w:tblPrEx>
          <w:tblCellMar>
            <w:top w:w="0" w:type="dxa"/>
            <w:bottom w:w="0" w:type="dxa"/>
          </w:tblCellMar>
        </w:tblPrEx>
        <w:tc>
          <w:tcPr>
            <w:tcW w:w="1728" w:type="dxa"/>
          </w:tcPr>
          <w:p w:rsidRPr="00542761" w:rsidR="001D47A7" w:rsidP="00EE6E1A" w:rsidRDefault="001D47A7" w14:paraId="7BB9EE1C" w14:textId="77777777">
            <w:pPr>
              <w:rPr>
                <w:rFonts w:ascii="Perpetua" w:hAnsi="Perpetua"/>
                <w:b/>
                <w:szCs w:val="24"/>
              </w:rPr>
            </w:pPr>
          </w:p>
        </w:tc>
        <w:tc>
          <w:tcPr>
            <w:tcW w:w="1170" w:type="dxa"/>
          </w:tcPr>
          <w:p w:rsidRPr="00542761" w:rsidR="001D47A7" w:rsidP="00EE6E1A" w:rsidRDefault="001D47A7" w14:paraId="26F09E30" w14:textId="77777777">
            <w:pPr>
              <w:rPr>
                <w:rFonts w:ascii="Perpetua" w:hAnsi="Perpetua"/>
                <w:b/>
                <w:szCs w:val="24"/>
              </w:rPr>
            </w:pPr>
            <w:r w:rsidRPr="00542761">
              <w:rPr>
                <w:rFonts w:ascii="Perpetua" w:hAnsi="Perpetua"/>
                <w:b/>
                <w:szCs w:val="24"/>
              </w:rPr>
              <w:t>2.7.3</w:t>
            </w:r>
          </w:p>
        </w:tc>
        <w:tc>
          <w:tcPr>
            <w:tcW w:w="4500" w:type="dxa"/>
          </w:tcPr>
          <w:p w:rsidRPr="00542761" w:rsidR="001D47A7" w:rsidP="00EE6E1A" w:rsidRDefault="001D47A7" w14:paraId="77F14E35" w14:textId="77777777">
            <w:pPr>
              <w:rPr>
                <w:rFonts w:ascii="Perpetua" w:hAnsi="Perpetua"/>
                <w:szCs w:val="24"/>
              </w:rPr>
            </w:pPr>
            <w:r w:rsidRPr="00542761">
              <w:rPr>
                <w:rFonts w:ascii="Perpetua" w:hAnsi="Perpetua"/>
                <w:szCs w:val="24"/>
              </w:rPr>
              <w:t>Sickness Absence</w:t>
            </w:r>
          </w:p>
        </w:tc>
        <w:tc>
          <w:tcPr>
            <w:tcW w:w="2078" w:type="dxa"/>
          </w:tcPr>
          <w:p w:rsidRPr="00542761" w:rsidR="001D47A7" w:rsidP="001059FA" w:rsidRDefault="001D47A7" w14:paraId="7F523EFC"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2</w:t>
            </w:r>
          </w:p>
        </w:tc>
      </w:tr>
      <w:tr w:rsidRPr="00542761" w:rsidR="001D47A7" w:rsidTr="00112CCC" w14:paraId="7085722E" w14:textId="77777777">
        <w:tblPrEx>
          <w:tblCellMar>
            <w:top w:w="0" w:type="dxa"/>
            <w:bottom w:w="0" w:type="dxa"/>
          </w:tblCellMar>
        </w:tblPrEx>
        <w:tc>
          <w:tcPr>
            <w:tcW w:w="1728" w:type="dxa"/>
          </w:tcPr>
          <w:p w:rsidRPr="00542761" w:rsidR="001D47A7" w:rsidP="00EE6E1A" w:rsidRDefault="001D47A7" w14:paraId="786C0AE8" w14:textId="77777777">
            <w:pPr>
              <w:rPr>
                <w:rFonts w:ascii="Perpetua" w:hAnsi="Perpetua"/>
                <w:b/>
                <w:szCs w:val="24"/>
              </w:rPr>
            </w:pPr>
          </w:p>
        </w:tc>
        <w:tc>
          <w:tcPr>
            <w:tcW w:w="1170" w:type="dxa"/>
          </w:tcPr>
          <w:p w:rsidRPr="00542761" w:rsidR="001D47A7" w:rsidP="00EE6E1A" w:rsidRDefault="001D47A7" w14:paraId="63EB559F" w14:textId="77777777">
            <w:pPr>
              <w:rPr>
                <w:rFonts w:ascii="Perpetua" w:hAnsi="Perpetua"/>
                <w:b/>
                <w:szCs w:val="24"/>
              </w:rPr>
            </w:pPr>
            <w:r w:rsidRPr="00542761">
              <w:rPr>
                <w:rFonts w:ascii="Perpetua" w:hAnsi="Perpetua"/>
                <w:b/>
                <w:szCs w:val="24"/>
              </w:rPr>
              <w:t>2.7.4</w:t>
            </w:r>
          </w:p>
        </w:tc>
        <w:tc>
          <w:tcPr>
            <w:tcW w:w="4500" w:type="dxa"/>
          </w:tcPr>
          <w:p w:rsidRPr="00542761" w:rsidR="001D47A7" w:rsidP="00EE6E1A" w:rsidRDefault="001D47A7" w14:paraId="5640B1F7" w14:textId="77777777">
            <w:pPr>
              <w:rPr>
                <w:rFonts w:ascii="Perpetua" w:hAnsi="Perpetua"/>
                <w:szCs w:val="24"/>
              </w:rPr>
            </w:pPr>
            <w:r w:rsidRPr="00542761">
              <w:rPr>
                <w:rFonts w:ascii="Perpetua" w:hAnsi="Perpetua"/>
                <w:szCs w:val="24"/>
              </w:rPr>
              <w:t>Who can suspend?</w:t>
            </w:r>
          </w:p>
        </w:tc>
        <w:tc>
          <w:tcPr>
            <w:tcW w:w="2078" w:type="dxa"/>
          </w:tcPr>
          <w:p w:rsidRPr="00542761" w:rsidR="001D47A7" w:rsidP="001059FA" w:rsidRDefault="001D47A7" w14:paraId="0AF83E94"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2</w:t>
            </w:r>
          </w:p>
        </w:tc>
      </w:tr>
      <w:tr w:rsidRPr="00542761" w:rsidR="001D47A7" w:rsidTr="00112CCC" w14:paraId="352439BF" w14:textId="77777777">
        <w:tblPrEx>
          <w:tblCellMar>
            <w:top w:w="0" w:type="dxa"/>
            <w:bottom w:w="0" w:type="dxa"/>
          </w:tblCellMar>
        </w:tblPrEx>
        <w:tc>
          <w:tcPr>
            <w:tcW w:w="1728" w:type="dxa"/>
          </w:tcPr>
          <w:p w:rsidRPr="00542761" w:rsidR="001D47A7" w:rsidP="00EE6E1A" w:rsidRDefault="001D47A7" w14:paraId="4A7A3450" w14:textId="77777777">
            <w:pPr>
              <w:rPr>
                <w:rFonts w:ascii="Perpetua" w:hAnsi="Perpetua"/>
                <w:b/>
                <w:szCs w:val="24"/>
              </w:rPr>
            </w:pPr>
          </w:p>
        </w:tc>
        <w:tc>
          <w:tcPr>
            <w:tcW w:w="1170" w:type="dxa"/>
          </w:tcPr>
          <w:p w:rsidRPr="00542761" w:rsidR="001D47A7" w:rsidP="00EE6E1A" w:rsidRDefault="001D47A7" w14:paraId="4D35C697" w14:textId="77777777">
            <w:pPr>
              <w:rPr>
                <w:rFonts w:ascii="Perpetua" w:hAnsi="Perpetua"/>
                <w:b/>
                <w:szCs w:val="24"/>
              </w:rPr>
            </w:pPr>
            <w:r w:rsidRPr="00542761">
              <w:rPr>
                <w:rFonts w:ascii="Perpetua" w:hAnsi="Perpetua"/>
                <w:b/>
                <w:szCs w:val="24"/>
              </w:rPr>
              <w:t>2.7.5</w:t>
            </w:r>
          </w:p>
        </w:tc>
        <w:tc>
          <w:tcPr>
            <w:tcW w:w="4500" w:type="dxa"/>
          </w:tcPr>
          <w:p w:rsidRPr="00542761" w:rsidR="001D47A7" w:rsidP="00EE6E1A" w:rsidRDefault="001D47A7" w14:paraId="23106D6B" w14:textId="77777777">
            <w:pPr>
              <w:rPr>
                <w:rFonts w:ascii="Perpetua" w:hAnsi="Perpetua"/>
                <w:szCs w:val="24"/>
              </w:rPr>
            </w:pPr>
            <w:r w:rsidRPr="00542761">
              <w:rPr>
                <w:rFonts w:ascii="Perpetua" w:hAnsi="Perpetua"/>
                <w:szCs w:val="24"/>
              </w:rPr>
              <w:t>The Suspension Meeting</w:t>
            </w:r>
          </w:p>
        </w:tc>
        <w:tc>
          <w:tcPr>
            <w:tcW w:w="2078" w:type="dxa"/>
          </w:tcPr>
          <w:p w:rsidRPr="00542761" w:rsidR="001D47A7" w:rsidP="001059FA" w:rsidRDefault="001D47A7" w14:paraId="48425E30" w14:textId="77777777">
            <w:pPr>
              <w:jc w:val="center"/>
              <w:rPr>
                <w:rFonts w:ascii="Perpetua" w:hAnsi="Perpetua"/>
                <w:b/>
                <w:szCs w:val="24"/>
              </w:rPr>
            </w:pPr>
            <w:r w:rsidRPr="00542761">
              <w:rPr>
                <w:rFonts w:ascii="Perpetua" w:hAnsi="Perpetua"/>
                <w:b/>
                <w:szCs w:val="24"/>
              </w:rPr>
              <w:t>12</w:t>
            </w:r>
          </w:p>
        </w:tc>
      </w:tr>
      <w:tr w:rsidRPr="00542761" w:rsidR="0042159E" w:rsidTr="00112CCC" w14:paraId="1E73402A" w14:textId="77777777">
        <w:tblPrEx>
          <w:tblCellMar>
            <w:top w:w="0" w:type="dxa"/>
            <w:bottom w:w="0" w:type="dxa"/>
          </w:tblCellMar>
        </w:tblPrEx>
        <w:tc>
          <w:tcPr>
            <w:tcW w:w="1728" w:type="dxa"/>
          </w:tcPr>
          <w:p w:rsidRPr="00542761" w:rsidR="0042159E" w:rsidP="00EE6E1A" w:rsidRDefault="0042159E" w14:paraId="49C813DA" w14:textId="77777777">
            <w:pPr>
              <w:rPr>
                <w:rFonts w:ascii="Perpetua" w:hAnsi="Perpetua"/>
                <w:b/>
                <w:szCs w:val="24"/>
              </w:rPr>
            </w:pPr>
          </w:p>
        </w:tc>
        <w:tc>
          <w:tcPr>
            <w:tcW w:w="1170" w:type="dxa"/>
          </w:tcPr>
          <w:p w:rsidRPr="00542761" w:rsidR="0042159E" w:rsidP="00EE6E1A" w:rsidRDefault="00973D23" w14:paraId="1BAE6644" w14:textId="77777777">
            <w:pPr>
              <w:rPr>
                <w:rFonts w:ascii="Perpetua" w:hAnsi="Perpetua"/>
                <w:b/>
                <w:szCs w:val="24"/>
              </w:rPr>
            </w:pPr>
            <w:r w:rsidRPr="00542761">
              <w:rPr>
                <w:rFonts w:ascii="Perpetua" w:hAnsi="Perpetua"/>
                <w:b/>
                <w:szCs w:val="24"/>
              </w:rPr>
              <w:t>2.8</w:t>
            </w:r>
          </w:p>
        </w:tc>
        <w:tc>
          <w:tcPr>
            <w:tcW w:w="4500" w:type="dxa"/>
          </w:tcPr>
          <w:p w:rsidRPr="00542761" w:rsidR="0042159E" w:rsidP="00EE6E1A" w:rsidRDefault="00973D23" w14:paraId="0C9610E7" w14:textId="77777777">
            <w:pPr>
              <w:rPr>
                <w:rFonts w:ascii="Perpetua" w:hAnsi="Perpetua"/>
                <w:b/>
                <w:szCs w:val="24"/>
              </w:rPr>
            </w:pPr>
            <w:r w:rsidRPr="00542761">
              <w:rPr>
                <w:rFonts w:ascii="Perpetua" w:hAnsi="Perpetua"/>
                <w:b/>
                <w:szCs w:val="24"/>
              </w:rPr>
              <w:t>Criminal offences/investigations</w:t>
            </w:r>
          </w:p>
        </w:tc>
        <w:tc>
          <w:tcPr>
            <w:tcW w:w="2078" w:type="dxa"/>
          </w:tcPr>
          <w:p w:rsidRPr="00542761" w:rsidR="0042159E" w:rsidP="001059FA" w:rsidRDefault="001D47A7" w14:paraId="74132B5B" w14:textId="77777777">
            <w:pPr>
              <w:jc w:val="center"/>
              <w:rPr>
                <w:rFonts w:ascii="Perpetua" w:hAnsi="Perpetua"/>
                <w:b/>
                <w:szCs w:val="24"/>
              </w:rPr>
            </w:pPr>
            <w:r w:rsidRPr="00542761">
              <w:rPr>
                <w:rFonts w:ascii="Perpetua" w:hAnsi="Perpetua"/>
                <w:b/>
                <w:szCs w:val="24"/>
              </w:rPr>
              <w:t>1</w:t>
            </w:r>
            <w:r w:rsidRPr="00542761" w:rsidR="00A70998">
              <w:rPr>
                <w:rFonts w:ascii="Perpetua" w:hAnsi="Perpetua"/>
                <w:b/>
                <w:szCs w:val="24"/>
              </w:rPr>
              <w:t>3</w:t>
            </w:r>
          </w:p>
        </w:tc>
      </w:tr>
      <w:tr w:rsidRPr="00542761" w:rsidR="001D47A7" w:rsidTr="00112CCC" w14:paraId="5AB50705" w14:textId="77777777">
        <w:tblPrEx>
          <w:tblCellMar>
            <w:top w:w="0" w:type="dxa"/>
            <w:bottom w:w="0" w:type="dxa"/>
          </w:tblCellMar>
        </w:tblPrEx>
        <w:tc>
          <w:tcPr>
            <w:tcW w:w="1728" w:type="dxa"/>
          </w:tcPr>
          <w:p w:rsidRPr="00542761" w:rsidR="001D47A7" w:rsidP="00EE6E1A" w:rsidRDefault="001D47A7" w14:paraId="467159B5" w14:textId="77777777">
            <w:pPr>
              <w:rPr>
                <w:rFonts w:ascii="Perpetua" w:hAnsi="Perpetua"/>
                <w:b/>
                <w:szCs w:val="24"/>
              </w:rPr>
            </w:pPr>
          </w:p>
        </w:tc>
        <w:tc>
          <w:tcPr>
            <w:tcW w:w="1170" w:type="dxa"/>
          </w:tcPr>
          <w:p w:rsidRPr="00542761" w:rsidR="001D47A7" w:rsidP="00EE6E1A" w:rsidRDefault="001D47A7" w14:paraId="058B556A" w14:textId="77777777">
            <w:pPr>
              <w:rPr>
                <w:rFonts w:ascii="Perpetua" w:hAnsi="Perpetua"/>
                <w:b/>
                <w:szCs w:val="24"/>
              </w:rPr>
            </w:pPr>
            <w:r w:rsidRPr="00542761">
              <w:rPr>
                <w:rFonts w:ascii="Perpetua" w:hAnsi="Perpetua"/>
                <w:b/>
                <w:szCs w:val="24"/>
              </w:rPr>
              <w:t>2.8.1</w:t>
            </w:r>
          </w:p>
        </w:tc>
        <w:tc>
          <w:tcPr>
            <w:tcW w:w="4500" w:type="dxa"/>
          </w:tcPr>
          <w:p w:rsidRPr="00542761" w:rsidR="001D47A7" w:rsidP="00EE6E1A" w:rsidRDefault="001D47A7" w14:paraId="4D58831F" w14:textId="77777777">
            <w:pPr>
              <w:rPr>
                <w:rFonts w:ascii="Perpetua" w:hAnsi="Perpetua"/>
                <w:szCs w:val="24"/>
              </w:rPr>
            </w:pPr>
            <w:r w:rsidRPr="00542761">
              <w:rPr>
                <w:rFonts w:ascii="Perpetua" w:hAnsi="Perpetua"/>
                <w:szCs w:val="24"/>
              </w:rPr>
              <w:t>Investigations</w:t>
            </w:r>
          </w:p>
        </w:tc>
        <w:tc>
          <w:tcPr>
            <w:tcW w:w="2078" w:type="dxa"/>
          </w:tcPr>
          <w:p w:rsidRPr="00542761" w:rsidR="001D47A7" w:rsidP="001059FA" w:rsidRDefault="001D47A7" w14:paraId="57AB1E44" w14:textId="77777777">
            <w:pPr>
              <w:jc w:val="center"/>
              <w:rPr>
                <w:rFonts w:ascii="Perpetua" w:hAnsi="Perpetua"/>
                <w:b/>
                <w:szCs w:val="24"/>
              </w:rPr>
            </w:pPr>
            <w:r w:rsidRPr="00542761">
              <w:rPr>
                <w:rFonts w:ascii="Perpetua" w:hAnsi="Perpetua"/>
                <w:b/>
                <w:szCs w:val="24"/>
              </w:rPr>
              <w:t>1</w:t>
            </w:r>
            <w:r w:rsidRPr="00542761" w:rsidR="00A70998">
              <w:rPr>
                <w:rFonts w:ascii="Perpetua" w:hAnsi="Perpetua"/>
                <w:b/>
                <w:szCs w:val="24"/>
              </w:rPr>
              <w:t>3</w:t>
            </w:r>
          </w:p>
        </w:tc>
      </w:tr>
      <w:tr w:rsidRPr="00542761" w:rsidR="001D47A7" w:rsidTr="00112CCC" w14:paraId="471B8B83" w14:textId="77777777">
        <w:tblPrEx>
          <w:tblCellMar>
            <w:top w:w="0" w:type="dxa"/>
            <w:bottom w:w="0" w:type="dxa"/>
          </w:tblCellMar>
        </w:tblPrEx>
        <w:tc>
          <w:tcPr>
            <w:tcW w:w="1728" w:type="dxa"/>
          </w:tcPr>
          <w:p w:rsidRPr="00542761" w:rsidR="001D47A7" w:rsidP="00EE6E1A" w:rsidRDefault="001D47A7" w14:paraId="6DDB2F5E" w14:textId="77777777">
            <w:pPr>
              <w:rPr>
                <w:rFonts w:ascii="Perpetua" w:hAnsi="Perpetua"/>
                <w:b/>
                <w:szCs w:val="24"/>
              </w:rPr>
            </w:pPr>
          </w:p>
        </w:tc>
        <w:tc>
          <w:tcPr>
            <w:tcW w:w="1170" w:type="dxa"/>
          </w:tcPr>
          <w:p w:rsidRPr="00542761" w:rsidR="001D47A7" w:rsidP="00EE6E1A" w:rsidRDefault="001D47A7" w14:paraId="0CB52037" w14:textId="77777777">
            <w:pPr>
              <w:rPr>
                <w:rFonts w:ascii="Perpetua" w:hAnsi="Perpetua"/>
                <w:b/>
                <w:szCs w:val="24"/>
              </w:rPr>
            </w:pPr>
            <w:r w:rsidRPr="00542761">
              <w:rPr>
                <w:rFonts w:ascii="Perpetua" w:hAnsi="Perpetua"/>
                <w:b/>
                <w:szCs w:val="24"/>
              </w:rPr>
              <w:t>2.8.2</w:t>
            </w:r>
          </w:p>
        </w:tc>
        <w:tc>
          <w:tcPr>
            <w:tcW w:w="4500" w:type="dxa"/>
          </w:tcPr>
          <w:p w:rsidRPr="00542761" w:rsidR="001D47A7" w:rsidP="00EE6E1A" w:rsidRDefault="001D47A7" w14:paraId="1BA18339" w14:textId="77777777">
            <w:pPr>
              <w:rPr>
                <w:rFonts w:ascii="Perpetua" w:hAnsi="Perpetua"/>
                <w:szCs w:val="24"/>
              </w:rPr>
            </w:pPr>
            <w:r w:rsidRPr="00542761">
              <w:rPr>
                <w:rFonts w:ascii="Perpetua" w:hAnsi="Perpetua"/>
                <w:szCs w:val="24"/>
              </w:rPr>
              <w:t>Employees Charged or Convicted</w:t>
            </w:r>
          </w:p>
        </w:tc>
        <w:tc>
          <w:tcPr>
            <w:tcW w:w="2078" w:type="dxa"/>
          </w:tcPr>
          <w:p w:rsidRPr="00542761" w:rsidR="001D47A7" w:rsidP="001059FA" w:rsidRDefault="001D47A7" w14:paraId="1E33DFC0" w14:textId="77777777">
            <w:pPr>
              <w:jc w:val="center"/>
              <w:rPr>
                <w:rFonts w:ascii="Perpetua" w:hAnsi="Perpetua"/>
                <w:b/>
                <w:szCs w:val="24"/>
              </w:rPr>
            </w:pPr>
            <w:r w:rsidRPr="00542761">
              <w:rPr>
                <w:rFonts w:ascii="Perpetua" w:hAnsi="Perpetua"/>
                <w:b/>
                <w:szCs w:val="24"/>
              </w:rPr>
              <w:t>1</w:t>
            </w:r>
            <w:r w:rsidRPr="00542761" w:rsidR="004A4316">
              <w:rPr>
                <w:rFonts w:ascii="Perpetua" w:hAnsi="Perpetua"/>
                <w:b/>
                <w:szCs w:val="24"/>
              </w:rPr>
              <w:t>4</w:t>
            </w:r>
          </w:p>
        </w:tc>
      </w:tr>
      <w:tr w:rsidRPr="00542761" w:rsidR="0042159E" w:rsidTr="00112CCC" w14:paraId="3BF1DFB0" w14:textId="77777777">
        <w:tblPrEx>
          <w:tblCellMar>
            <w:top w:w="0" w:type="dxa"/>
            <w:bottom w:w="0" w:type="dxa"/>
          </w:tblCellMar>
        </w:tblPrEx>
        <w:tc>
          <w:tcPr>
            <w:tcW w:w="1728" w:type="dxa"/>
          </w:tcPr>
          <w:p w:rsidRPr="00542761" w:rsidR="0042159E" w:rsidP="00EE6E1A" w:rsidRDefault="0042159E" w14:paraId="06C3F45D" w14:textId="77777777">
            <w:pPr>
              <w:rPr>
                <w:rFonts w:ascii="Perpetua" w:hAnsi="Perpetua"/>
                <w:b/>
                <w:szCs w:val="24"/>
              </w:rPr>
            </w:pPr>
          </w:p>
        </w:tc>
        <w:tc>
          <w:tcPr>
            <w:tcW w:w="1170" w:type="dxa"/>
          </w:tcPr>
          <w:p w:rsidRPr="00542761" w:rsidR="0042159E" w:rsidP="00EE6E1A" w:rsidRDefault="00973D23" w14:paraId="26824A1C" w14:textId="77777777">
            <w:pPr>
              <w:rPr>
                <w:rFonts w:ascii="Perpetua" w:hAnsi="Perpetua"/>
                <w:b/>
                <w:szCs w:val="24"/>
              </w:rPr>
            </w:pPr>
            <w:r w:rsidRPr="00542761">
              <w:rPr>
                <w:rFonts w:ascii="Perpetua" w:hAnsi="Perpetua"/>
                <w:b/>
                <w:szCs w:val="24"/>
              </w:rPr>
              <w:t>2.9</w:t>
            </w:r>
          </w:p>
        </w:tc>
        <w:tc>
          <w:tcPr>
            <w:tcW w:w="4500" w:type="dxa"/>
          </w:tcPr>
          <w:p w:rsidRPr="00542761" w:rsidR="0042159E" w:rsidP="00EE6E1A" w:rsidRDefault="00973D23" w14:paraId="6F61E218" w14:textId="77777777">
            <w:pPr>
              <w:rPr>
                <w:rFonts w:ascii="Perpetua" w:hAnsi="Perpetua"/>
                <w:b/>
                <w:szCs w:val="24"/>
              </w:rPr>
            </w:pPr>
            <w:r w:rsidRPr="00542761">
              <w:rPr>
                <w:rFonts w:ascii="Perpetua" w:hAnsi="Perpetua"/>
                <w:b/>
                <w:szCs w:val="24"/>
              </w:rPr>
              <w:t>Anonymous information</w:t>
            </w:r>
          </w:p>
        </w:tc>
        <w:tc>
          <w:tcPr>
            <w:tcW w:w="2078" w:type="dxa"/>
          </w:tcPr>
          <w:p w:rsidRPr="00542761" w:rsidR="0042159E" w:rsidP="001059FA" w:rsidRDefault="001D47A7" w14:paraId="192BAF54"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4</w:t>
            </w:r>
          </w:p>
        </w:tc>
      </w:tr>
      <w:tr w:rsidRPr="00542761" w:rsidR="00973D23" w:rsidTr="00112CCC" w14:paraId="5B957CDC" w14:textId="77777777">
        <w:tblPrEx>
          <w:tblCellMar>
            <w:top w:w="0" w:type="dxa"/>
            <w:bottom w:w="0" w:type="dxa"/>
          </w:tblCellMar>
        </w:tblPrEx>
        <w:tc>
          <w:tcPr>
            <w:tcW w:w="1728" w:type="dxa"/>
          </w:tcPr>
          <w:p w:rsidRPr="00542761" w:rsidR="00973D23" w:rsidP="00EE6E1A" w:rsidRDefault="00973D23" w14:paraId="491F494A" w14:textId="77777777">
            <w:pPr>
              <w:rPr>
                <w:rFonts w:ascii="Perpetua" w:hAnsi="Perpetua"/>
                <w:b/>
                <w:szCs w:val="24"/>
              </w:rPr>
            </w:pPr>
          </w:p>
        </w:tc>
        <w:tc>
          <w:tcPr>
            <w:tcW w:w="1170" w:type="dxa"/>
          </w:tcPr>
          <w:p w:rsidRPr="00542761" w:rsidR="00973D23" w:rsidP="00EE6E1A" w:rsidRDefault="00A70998" w14:paraId="504B7A5E" w14:textId="77777777">
            <w:pPr>
              <w:rPr>
                <w:rFonts w:ascii="Perpetua" w:hAnsi="Perpetua"/>
                <w:b/>
                <w:szCs w:val="24"/>
              </w:rPr>
            </w:pPr>
            <w:r w:rsidRPr="00542761">
              <w:rPr>
                <w:rFonts w:ascii="Perpetua" w:hAnsi="Perpetua"/>
                <w:b/>
                <w:szCs w:val="24"/>
              </w:rPr>
              <w:t xml:space="preserve">2.10 </w:t>
            </w:r>
          </w:p>
        </w:tc>
        <w:tc>
          <w:tcPr>
            <w:tcW w:w="4500" w:type="dxa"/>
          </w:tcPr>
          <w:p w:rsidRPr="00542761" w:rsidR="00973D23" w:rsidP="00EE6E1A" w:rsidRDefault="00A70998" w14:paraId="7AA243DB" w14:textId="77777777">
            <w:pPr>
              <w:rPr>
                <w:rFonts w:ascii="Perpetua" w:hAnsi="Perpetua"/>
                <w:b/>
                <w:szCs w:val="24"/>
              </w:rPr>
            </w:pPr>
            <w:r w:rsidRPr="00542761">
              <w:rPr>
                <w:rFonts w:ascii="Perpetua" w:hAnsi="Perpetua"/>
                <w:b/>
                <w:szCs w:val="24"/>
              </w:rPr>
              <w:t>Surveillance</w:t>
            </w:r>
          </w:p>
        </w:tc>
        <w:tc>
          <w:tcPr>
            <w:tcW w:w="2078" w:type="dxa"/>
          </w:tcPr>
          <w:p w:rsidRPr="00542761" w:rsidR="00973D23" w:rsidP="001059FA" w:rsidRDefault="00A70998" w14:paraId="3E123559" w14:textId="77777777">
            <w:pPr>
              <w:jc w:val="center"/>
              <w:rPr>
                <w:rFonts w:ascii="Perpetua" w:hAnsi="Perpetua"/>
                <w:b/>
                <w:szCs w:val="24"/>
              </w:rPr>
            </w:pPr>
            <w:r w:rsidRPr="00542761">
              <w:rPr>
                <w:rFonts w:ascii="Perpetua" w:hAnsi="Perpetua"/>
                <w:b/>
                <w:szCs w:val="24"/>
              </w:rPr>
              <w:t>14</w:t>
            </w:r>
          </w:p>
        </w:tc>
      </w:tr>
      <w:tr w:rsidRPr="00542761" w:rsidR="00973D23" w:rsidTr="00112CCC" w14:paraId="1C0AD025" w14:textId="77777777">
        <w:tblPrEx>
          <w:tblCellMar>
            <w:top w:w="0" w:type="dxa"/>
            <w:bottom w:w="0" w:type="dxa"/>
          </w:tblCellMar>
        </w:tblPrEx>
        <w:tc>
          <w:tcPr>
            <w:tcW w:w="1728" w:type="dxa"/>
          </w:tcPr>
          <w:p w:rsidRPr="00542761" w:rsidR="00973D23" w:rsidP="00EE6E1A" w:rsidRDefault="00973D23" w14:paraId="10E3E27C" w14:textId="77777777">
            <w:pPr>
              <w:rPr>
                <w:rFonts w:ascii="Perpetua" w:hAnsi="Perpetua"/>
                <w:b/>
                <w:szCs w:val="24"/>
              </w:rPr>
            </w:pPr>
          </w:p>
        </w:tc>
        <w:tc>
          <w:tcPr>
            <w:tcW w:w="1170" w:type="dxa"/>
          </w:tcPr>
          <w:p w:rsidRPr="00542761" w:rsidR="00973D23" w:rsidP="00EE6E1A" w:rsidRDefault="00A70998" w14:paraId="11746B5E" w14:textId="77777777">
            <w:pPr>
              <w:rPr>
                <w:rFonts w:ascii="Perpetua" w:hAnsi="Perpetua"/>
                <w:b/>
                <w:szCs w:val="24"/>
              </w:rPr>
            </w:pPr>
            <w:r w:rsidRPr="00542761">
              <w:rPr>
                <w:rFonts w:ascii="Perpetua" w:hAnsi="Perpetua"/>
                <w:b/>
                <w:szCs w:val="24"/>
              </w:rPr>
              <w:t>2.11</w:t>
            </w:r>
          </w:p>
        </w:tc>
        <w:tc>
          <w:tcPr>
            <w:tcW w:w="4500" w:type="dxa"/>
          </w:tcPr>
          <w:p w:rsidRPr="00542761" w:rsidR="00973D23" w:rsidP="00EE6E1A" w:rsidRDefault="00A70998" w14:paraId="3A47B117" w14:textId="77777777">
            <w:pPr>
              <w:rPr>
                <w:rFonts w:ascii="Perpetua" w:hAnsi="Perpetua"/>
                <w:b/>
                <w:szCs w:val="24"/>
              </w:rPr>
            </w:pPr>
            <w:r w:rsidRPr="00542761">
              <w:rPr>
                <w:rFonts w:ascii="Perpetua" w:hAnsi="Perpetua"/>
                <w:b/>
                <w:szCs w:val="24"/>
              </w:rPr>
              <w:t>Financial Irregularities</w:t>
            </w:r>
          </w:p>
        </w:tc>
        <w:tc>
          <w:tcPr>
            <w:tcW w:w="2078" w:type="dxa"/>
          </w:tcPr>
          <w:p w:rsidRPr="00542761" w:rsidR="00973D23" w:rsidP="001059FA" w:rsidRDefault="00A70998" w14:paraId="6B61A52E" w14:textId="77777777">
            <w:pPr>
              <w:jc w:val="center"/>
              <w:rPr>
                <w:rFonts w:ascii="Perpetua" w:hAnsi="Perpetua"/>
                <w:b/>
                <w:szCs w:val="24"/>
              </w:rPr>
            </w:pPr>
            <w:r w:rsidRPr="00542761">
              <w:rPr>
                <w:rFonts w:ascii="Perpetua" w:hAnsi="Perpetua"/>
                <w:b/>
                <w:szCs w:val="24"/>
              </w:rPr>
              <w:t>14</w:t>
            </w:r>
          </w:p>
        </w:tc>
      </w:tr>
      <w:tr w:rsidRPr="00542761" w:rsidR="00A70998" w:rsidTr="00112CCC" w14:paraId="5E076594" w14:textId="77777777">
        <w:tblPrEx>
          <w:tblCellMar>
            <w:top w:w="0" w:type="dxa"/>
            <w:bottom w:w="0" w:type="dxa"/>
          </w:tblCellMar>
        </w:tblPrEx>
        <w:tc>
          <w:tcPr>
            <w:tcW w:w="1728" w:type="dxa"/>
          </w:tcPr>
          <w:p w:rsidRPr="00542761" w:rsidR="00A70998" w:rsidP="00EE6E1A" w:rsidRDefault="00A70998" w14:paraId="65DFEDC9" w14:textId="77777777">
            <w:pPr>
              <w:rPr>
                <w:rFonts w:ascii="Perpetua" w:hAnsi="Perpetua"/>
                <w:b/>
                <w:szCs w:val="24"/>
              </w:rPr>
            </w:pPr>
          </w:p>
        </w:tc>
        <w:tc>
          <w:tcPr>
            <w:tcW w:w="1170" w:type="dxa"/>
          </w:tcPr>
          <w:p w:rsidRPr="00542761" w:rsidR="00A70998" w:rsidP="00EE6E1A" w:rsidRDefault="00A70998" w14:paraId="5AB229C2" w14:textId="77777777">
            <w:pPr>
              <w:rPr>
                <w:rFonts w:ascii="Perpetua" w:hAnsi="Perpetua"/>
                <w:b/>
                <w:szCs w:val="24"/>
              </w:rPr>
            </w:pPr>
            <w:r w:rsidRPr="00542761">
              <w:rPr>
                <w:rFonts w:ascii="Perpetua" w:hAnsi="Perpetua"/>
                <w:b/>
                <w:szCs w:val="24"/>
              </w:rPr>
              <w:t>2.12</w:t>
            </w:r>
          </w:p>
        </w:tc>
        <w:tc>
          <w:tcPr>
            <w:tcW w:w="4500" w:type="dxa"/>
          </w:tcPr>
          <w:p w:rsidRPr="00542761" w:rsidR="00A70998" w:rsidP="00EE6E1A" w:rsidRDefault="00A70998" w14:paraId="7FF8ED56" w14:textId="77777777">
            <w:pPr>
              <w:rPr>
                <w:rFonts w:ascii="Perpetua" w:hAnsi="Perpetua"/>
                <w:b/>
                <w:szCs w:val="24"/>
              </w:rPr>
            </w:pPr>
            <w:proofErr w:type="gramStart"/>
            <w:r w:rsidRPr="00542761">
              <w:rPr>
                <w:rFonts w:ascii="Perpetua" w:hAnsi="Perpetua"/>
                <w:b/>
                <w:szCs w:val="24"/>
              </w:rPr>
              <w:t>Employee</w:t>
            </w:r>
            <w:proofErr w:type="gramEnd"/>
            <w:r w:rsidRPr="00542761">
              <w:rPr>
                <w:rFonts w:ascii="Perpetua" w:hAnsi="Perpetua"/>
                <w:b/>
                <w:szCs w:val="24"/>
              </w:rPr>
              <w:t xml:space="preserve"> absent on sick leave</w:t>
            </w:r>
          </w:p>
        </w:tc>
        <w:tc>
          <w:tcPr>
            <w:tcW w:w="2078" w:type="dxa"/>
          </w:tcPr>
          <w:p w:rsidRPr="00542761" w:rsidR="00A70998" w:rsidP="001059FA" w:rsidRDefault="00A70998" w14:paraId="0BB5F1BC" w14:textId="77777777">
            <w:pPr>
              <w:jc w:val="center"/>
              <w:rPr>
                <w:rFonts w:ascii="Perpetua" w:hAnsi="Perpetua"/>
                <w:b/>
                <w:szCs w:val="24"/>
              </w:rPr>
            </w:pPr>
            <w:r w:rsidRPr="00542761">
              <w:rPr>
                <w:rFonts w:ascii="Perpetua" w:hAnsi="Perpetua"/>
                <w:b/>
                <w:szCs w:val="24"/>
              </w:rPr>
              <w:t>1</w:t>
            </w:r>
            <w:r w:rsidRPr="00542761" w:rsidR="00D113A6">
              <w:rPr>
                <w:rFonts w:ascii="Perpetua" w:hAnsi="Perpetua"/>
                <w:b/>
                <w:szCs w:val="24"/>
              </w:rPr>
              <w:t>5</w:t>
            </w:r>
          </w:p>
        </w:tc>
      </w:tr>
      <w:tr w:rsidRPr="00542761" w:rsidR="00A70998" w:rsidTr="00112CCC" w14:paraId="6C57F94A" w14:textId="77777777">
        <w:tblPrEx>
          <w:tblCellMar>
            <w:top w:w="0" w:type="dxa"/>
            <w:bottom w:w="0" w:type="dxa"/>
          </w:tblCellMar>
        </w:tblPrEx>
        <w:tc>
          <w:tcPr>
            <w:tcW w:w="1728" w:type="dxa"/>
          </w:tcPr>
          <w:p w:rsidRPr="00542761" w:rsidR="00A70998" w:rsidP="00EE6E1A" w:rsidRDefault="00A70998" w14:paraId="5CD0C604" w14:textId="77777777">
            <w:pPr>
              <w:rPr>
                <w:rFonts w:ascii="Perpetua" w:hAnsi="Perpetua"/>
                <w:b/>
                <w:szCs w:val="24"/>
              </w:rPr>
            </w:pPr>
          </w:p>
        </w:tc>
        <w:tc>
          <w:tcPr>
            <w:tcW w:w="1170" w:type="dxa"/>
          </w:tcPr>
          <w:p w:rsidRPr="00542761" w:rsidR="00A70998" w:rsidP="00EE6E1A" w:rsidRDefault="00A70998" w14:paraId="50496CD5" w14:textId="77777777">
            <w:pPr>
              <w:rPr>
                <w:rFonts w:ascii="Perpetua" w:hAnsi="Perpetua"/>
                <w:b/>
                <w:szCs w:val="24"/>
              </w:rPr>
            </w:pPr>
            <w:r w:rsidRPr="00542761">
              <w:rPr>
                <w:rFonts w:ascii="Perpetua" w:hAnsi="Perpetua"/>
                <w:b/>
                <w:szCs w:val="24"/>
              </w:rPr>
              <w:t>2.13</w:t>
            </w:r>
          </w:p>
        </w:tc>
        <w:tc>
          <w:tcPr>
            <w:tcW w:w="4500" w:type="dxa"/>
          </w:tcPr>
          <w:p w:rsidRPr="00542761" w:rsidR="00A70998" w:rsidP="00EE6E1A" w:rsidRDefault="00A70998" w14:paraId="2BE0F801" w14:textId="77777777">
            <w:pPr>
              <w:rPr>
                <w:rFonts w:ascii="Perpetua" w:hAnsi="Perpetua"/>
                <w:b/>
                <w:szCs w:val="24"/>
              </w:rPr>
            </w:pPr>
            <w:r w:rsidRPr="00542761">
              <w:rPr>
                <w:rFonts w:ascii="Perpetua" w:hAnsi="Perpetua"/>
                <w:b/>
                <w:szCs w:val="24"/>
              </w:rPr>
              <w:t>Referral to professional bodies</w:t>
            </w:r>
          </w:p>
        </w:tc>
        <w:tc>
          <w:tcPr>
            <w:tcW w:w="2078" w:type="dxa"/>
          </w:tcPr>
          <w:p w:rsidRPr="00542761" w:rsidR="00A70998" w:rsidP="001059FA" w:rsidRDefault="00A70998" w14:paraId="709702EC" w14:textId="77777777">
            <w:pPr>
              <w:jc w:val="center"/>
              <w:rPr>
                <w:rFonts w:ascii="Perpetua" w:hAnsi="Perpetua"/>
                <w:b/>
                <w:szCs w:val="24"/>
              </w:rPr>
            </w:pPr>
            <w:r w:rsidRPr="00542761">
              <w:rPr>
                <w:rFonts w:ascii="Perpetua" w:hAnsi="Perpetua"/>
                <w:b/>
                <w:szCs w:val="24"/>
              </w:rPr>
              <w:t>1</w:t>
            </w:r>
            <w:r w:rsidRPr="00542761" w:rsidR="000F6C62">
              <w:rPr>
                <w:rFonts w:ascii="Perpetua" w:hAnsi="Perpetua"/>
                <w:b/>
                <w:szCs w:val="24"/>
              </w:rPr>
              <w:t>5</w:t>
            </w:r>
          </w:p>
        </w:tc>
      </w:tr>
      <w:tr w:rsidRPr="00542761" w:rsidR="00A70998" w:rsidTr="00112CCC" w14:paraId="76CB7865" w14:textId="77777777">
        <w:tblPrEx>
          <w:tblCellMar>
            <w:top w:w="0" w:type="dxa"/>
            <w:bottom w:w="0" w:type="dxa"/>
          </w:tblCellMar>
        </w:tblPrEx>
        <w:tc>
          <w:tcPr>
            <w:tcW w:w="1728" w:type="dxa"/>
          </w:tcPr>
          <w:p w:rsidRPr="00542761" w:rsidR="00A70998" w:rsidP="00EE6E1A" w:rsidRDefault="00A70998" w14:paraId="060378E8" w14:textId="77777777">
            <w:pPr>
              <w:rPr>
                <w:rFonts w:ascii="Perpetua" w:hAnsi="Perpetua"/>
                <w:b/>
                <w:szCs w:val="24"/>
              </w:rPr>
            </w:pPr>
          </w:p>
        </w:tc>
        <w:tc>
          <w:tcPr>
            <w:tcW w:w="1170" w:type="dxa"/>
          </w:tcPr>
          <w:p w:rsidRPr="00542761" w:rsidR="00A70998" w:rsidP="00EE6E1A" w:rsidRDefault="00A70998" w14:paraId="4E421AD9" w14:textId="77777777">
            <w:pPr>
              <w:rPr>
                <w:rFonts w:ascii="Perpetua" w:hAnsi="Perpetua"/>
                <w:b/>
                <w:szCs w:val="24"/>
              </w:rPr>
            </w:pPr>
            <w:r w:rsidRPr="00542761">
              <w:rPr>
                <w:rFonts w:ascii="Perpetua" w:hAnsi="Perpetua"/>
                <w:b/>
                <w:szCs w:val="24"/>
              </w:rPr>
              <w:t>2.14</w:t>
            </w:r>
          </w:p>
        </w:tc>
        <w:tc>
          <w:tcPr>
            <w:tcW w:w="4500" w:type="dxa"/>
          </w:tcPr>
          <w:p w:rsidRPr="00542761" w:rsidR="00A70998" w:rsidP="00EE6E1A" w:rsidRDefault="00A70998" w14:paraId="590CC402" w14:textId="77777777">
            <w:pPr>
              <w:rPr>
                <w:rFonts w:ascii="Perpetua" w:hAnsi="Perpetua"/>
                <w:b/>
                <w:szCs w:val="24"/>
              </w:rPr>
            </w:pPr>
            <w:r w:rsidRPr="00542761">
              <w:rPr>
                <w:rFonts w:ascii="Perpetua" w:hAnsi="Perpetua"/>
                <w:b/>
                <w:szCs w:val="24"/>
              </w:rPr>
              <w:t>Protection of Vulnerable Groups (</w:t>
            </w:r>
            <w:smartTag w:uri="urn:schemas-microsoft-com:office:smarttags" w:element="place">
              <w:smartTag w:uri="urn:schemas-microsoft-com:office:smarttags" w:element="country-region">
                <w:r w:rsidRPr="00542761">
                  <w:rPr>
                    <w:rFonts w:ascii="Perpetua" w:hAnsi="Perpetua"/>
                    <w:b/>
                    <w:szCs w:val="24"/>
                  </w:rPr>
                  <w:t>Scotland</w:t>
                </w:r>
              </w:smartTag>
            </w:smartTag>
            <w:r w:rsidRPr="00542761">
              <w:rPr>
                <w:rFonts w:ascii="Perpetua" w:hAnsi="Perpetua"/>
                <w:b/>
                <w:szCs w:val="24"/>
              </w:rPr>
              <w:t>) Act 2007</w:t>
            </w:r>
          </w:p>
        </w:tc>
        <w:tc>
          <w:tcPr>
            <w:tcW w:w="2078" w:type="dxa"/>
          </w:tcPr>
          <w:p w:rsidRPr="00542761" w:rsidR="00A70998" w:rsidP="001059FA" w:rsidRDefault="00A70998" w14:paraId="59C85E03" w14:textId="77777777">
            <w:pPr>
              <w:jc w:val="center"/>
              <w:rPr>
                <w:rFonts w:ascii="Perpetua" w:hAnsi="Perpetua"/>
                <w:b/>
                <w:szCs w:val="24"/>
              </w:rPr>
            </w:pPr>
            <w:r w:rsidRPr="00542761">
              <w:rPr>
                <w:rFonts w:ascii="Perpetua" w:hAnsi="Perpetua"/>
                <w:b/>
                <w:szCs w:val="24"/>
              </w:rPr>
              <w:t>1</w:t>
            </w:r>
            <w:r w:rsidRPr="00542761" w:rsidR="00D113A6">
              <w:rPr>
                <w:rFonts w:ascii="Perpetua" w:hAnsi="Perpetua"/>
                <w:b/>
                <w:szCs w:val="24"/>
              </w:rPr>
              <w:t>6</w:t>
            </w:r>
          </w:p>
        </w:tc>
      </w:tr>
      <w:tr w:rsidRPr="00542761" w:rsidR="00A70998" w:rsidTr="00112CCC" w14:paraId="629BF1C1" w14:textId="77777777">
        <w:tblPrEx>
          <w:tblCellMar>
            <w:top w:w="0" w:type="dxa"/>
            <w:bottom w:w="0" w:type="dxa"/>
          </w:tblCellMar>
        </w:tblPrEx>
        <w:tc>
          <w:tcPr>
            <w:tcW w:w="1728" w:type="dxa"/>
          </w:tcPr>
          <w:p w:rsidRPr="00542761" w:rsidR="00A70998" w:rsidP="00EE6E1A" w:rsidRDefault="00A70998" w14:paraId="76D6BCB0" w14:textId="77777777">
            <w:pPr>
              <w:rPr>
                <w:rFonts w:ascii="Perpetua" w:hAnsi="Perpetua"/>
                <w:b/>
                <w:szCs w:val="24"/>
              </w:rPr>
            </w:pPr>
          </w:p>
        </w:tc>
        <w:tc>
          <w:tcPr>
            <w:tcW w:w="1170" w:type="dxa"/>
          </w:tcPr>
          <w:p w:rsidRPr="00542761" w:rsidR="00A70998" w:rsidP="00EE6E1A" w:rsidRDefault="00A70998" w14:paraId="2711B1D6" w14:textId="77777777">
            <w:pPr>
              <w:rPr>
                <w:rFonts w:ascii="Perpetua" w:hAnsi="Perpetua"/>
                <w:b/>
                <w:szCs w:val="24"/>
              </w:rPr>
            </w:pPr>
            <w:r w:rsidRPr="00542761">
              <w:rPr>
                <w:rFonts w:ascii="Perpetua" w:hAnsi="Perpetua"/>
                <w:b/>
                <w:szCs w:val="24"/>
              </w:rPr>
              <w:t>2.15</w:t>
            </w:r>
          </w:p>
        </w:tc>
        <w:tc>
          <w:tcPr>
            <w:tcW w:w="4500" w:type="dxa"/>
          </w:tcPr>
          <w:p w:rsidRPr="00542761" w:rsidR="00A70998" w:rsidP="005C5598" w:rsidRDefault="00A70998" w14:paraId="6CE028FE" w14:textId="77777777">
            <w:pPr>
              <w:rPr>
                <w:rFonts w:ascii="Perpetua" w:hAnsi="Perpetua"/>
                <w:b/>
                <w:szCs w:val="24"/>
              </w:rPr>
            </w:pPr>
            <w:r w:rsidRPr="00542761">
              <w:rPr>
                <w:rFonts w:ascii="Perpetua" w:hAnsi="Perpetua"/>
                <w:b/>
                <w:szCs w:val="24"/>
              </w:rPr>
              <w:t xml:space="preserve">Potential child protection </w:t>
            </w:r>
            <w:r w:rsidRPr="00542761" w:rsidR="007377D2">
              <w:rPr>
                <w:rFonts w:ascii="Perpetua" w:hAnsi="Perpetua"/>
                <w:b/>
                <w:szCs w:val="24"/>
              </w:rPr>
              <w:t>issues</w:t>
            </w:r>
          </w:p>
        </w:tc>
        <w:tc>
          <w:tcPr>
            <w:tcW w:w="2078" w:type="dxa"/>
          </w:tcPr>
          <w:p w:rsidRPr="00542761" w:rsidR="00A70998" w:rsidP="001059FA" w:rsidRDefault="00A70998" w14:paraId="6E9198B3" w14:textId="77777777">
            <w:pPr>
              <w:jc w:val="center"/>
              <w:rPr>
                <w:rFonts w:ascii="Perpetua" w:hAnsi="Perpetua"/>
                <w:b/>
                <w:szCs w:val="24"/>
              </w:rPr>
            </w:pPr>
            <w:r w:rsidRPr="00542761">
              <w:rPr>
                <w:rFonts w:ascii="Perpetua" w:hAnsi="Perpetua"/>
                <w:b/>
                <w:szCs w:val="24"/>
              </w:rPr>
              <w:t>16</w:t>
            </w:r>
          </w:p>
        </w:tc>
      </w:tr>
      <w:tr w:rsidRPr="00542761" w:rsidR="00706F60" w:rsidTr="00112CCC" w14:paraId="3BFBA9CE" w14:textId="77777777">
        <w:tblPrEx>
          <w:tblCellMar>
            <w:top w:w="0" w:type="dxa"/>
            <w:bottom w:w="0" w:type="dxa"/>
          </w:tblCellMar>
        </w:tblPrEx>
        <w:tc>
          <w:tcPr>
            <w:tcW w:w="1728" w:type="dxa"/>
          </w:tcPr>
          <w:p w:rsidRPr="00542761" w:rsidR="00706F60" w:rsidP="00EE6E1A" w:rsidRDefault="00706F60" w14:paraId="13965427" w14:textId="77777777">
            <w:pPr>
              <w:rPr>
                <w:rFonts w:ascii="Perpetua" w:hAnsi="Perpetua"/>
                <w:b/>
                <w:szCs w:val="24"/>
              </w:rPr>
            </w:pPr>
          </w:p>
        </w:tc>
        <w:tc>
          <w:tcPr>
            <w:tcW w:w="1170" w:type="dxa"/>
          </w:tcPr>
          <w:p w:rsidRPr="00542761" w:rsidR="00706F60" w:rsidP="00EE6E1A" w:rsidRDefault="00706F60" w14:paraId="09272A3F" w14:textId="77777777">
            <w:pPr>
              <w:rPr>
                <w:rFonts w:ascii="Perpetua" w:hAnsi="Perpetua"/>
                <w:b/>
                <w:szCs w:val="24"/>
              </w:rPr>
            </w:pPr>
            <w:r w:rsidRPr="00542761">
              <w:rPr>
                <w:rFonts w:ascii="Perpetua" w:hAnsi="Perpetua"/>
                <w:b/>
                <w:szCs w:val="24"/>
              </w:rPr>
              <w:t>2.16</w:t>
            </w:r>
          </w:p>
        </w:tc>
        <w:tc>
          <w:tcPr>
            <w:tcW w:w="4500" w:type="dxa"/>
          </w:tcPr>
          <w:p w:rsidRPr="00542761" w:rsidR="00706F60" w:rsidP="00EE6E1A" w:rsidRDefault="007377D2" w14:paraId="3E8C70B4" w14:textId="77777777">
            <w:pPr>
              <w:rPr>
                <w:rFonts w:ascii="Perpetua" w:hAnsi="Perpetua"/>
                <w:b/>
                <w:szCs w:val="24"/>
              </w:rPr>
            </w:pPr>
            <w:r w:rsidRPr="00542761">
              <w:rPr>
                <w:rFonts w:ascii="Perpetua" w:hAnsi="Perpetua"/>
                <w:b/>
                <w:szCs w:val="24"/>
              </w:rPr>
              <w:t>Potential a</w:t>
            </w:r>
            <w:r w:rsidRPr="00542761" w:rsidR="001C0AE5">
              <w:rPr>
                <w:rFonts w:ascii="Perpetua" w:hAnsi="Perpetua"/>
                <w:b/>
                <w:szCs w:val="24"/>
              </w:rPr>
              <w:t xml:space="preserve">dult </w:t>
            </w:r>
            <w:r w:rsidRPr="00542761">
              <w:rPr>
                <w:rFonts w:ascii="Perpetua" w:hAnsi="Perpetua"/>
                <w:b/>
                <w:szCs w:val="24"/>
              </w:rPr>
              <w:t>p</w:t>
            </w:r>
            <w:r w:rsidRPr="00542761" w:rsidR="001C0AE5">
              <w:rPr>
                <w:rFonts w:ascii="Perpetua" w:hAnsi="Perpetua"/>
                <w:b/>
                <w:szCs w:val="24"/>
              </w:rPr>
              <w:t>rotection</w:t>
            </w:r>
            <w:r w:rsidRPr="00542761">
              <w:rPr>
                <w:rFonts w:ascii="Perpetua" w:hAnsi="Perpetua"/>
                <w:b/>
                <w:szCs w:val="24"/>
              </w:rPr>
              <w:t xml:space="preserve"> issues</w:t>
            </w:r>
          </w:p>
        </w:tc>
        <w:tc>
          <w:tcPr>
            <w:tcW w:w="2078" w:type="dxa"/>
          </w:tcPr>
          <w:p w:rsidRPr="00542761" w:rsidR="00706F60" w:rsidP="001059FA" w:rsidRDefault="000F6C62" w14:paraId="2CCC7D9D" w14:textId="77777777">
            <w:pPr>
              <w:jc w:val="center"/>
              <w:rPr>
                <w:rFonts w:ascii="Perpetua" w:hAnsi="Perpetua"/>
                <w:b/>
                <w:szCs w:val="24"/>
              </w:rPr>
            </w:pPr>
            <w:r w:rsidRPr="00542761">
              <w:rPr>
                <w:rFonts w:ascii="Perpetua" w:hAnsi="Perpetua"/>
                <w:b/>
                <w:szCs w:val="24"/>
              </w:rPr>
              <w:t>17</w:t>
            </w:r>
          </w:p>
        </w:tc>
      </w:tr>
      <w:tr w:rsidRPr="00542761" w:rsidR="007377D2" w:rsidTr="00112CCC" w14:paraId="58FE7D6C" w14:textId="77777777">
        <w:tblPrEx>
          <w:tblCellMar>
            <w:top w:w="0" w:type="dxa"/>
            <w:bottom w:w="0" w:type="dxa"/>
          </w:tblCellMar>
        </w:tblPrEx>
        <w:tc>
          <w:tcPr>
            <w:tcW w:w="1728" w:type="dxa"/>
          </w:tcPr>
          <w:p w:rsidRPr="00542761" w:rsidR="007377D2" w:rsidP="00EE6E1A" w:rsidRDefault="007377D2" w14:paraId="40AE1F66" w14:textId="77777777">
            <w:pPr>
              <w:rPr>
                <w:rFonts w:ascii="Perpetua" w:hAnsi="Perpetua"/>
                <w:b/>
                <w:szCs w:val="24"/>
              </w:rPr>
            </w:pPr>
          </w:p>
        </w:tc>
        <w:tc>
          <w:tcPr>
            <w:tcW w:w="1170" w:type="dxa"/>
          </w:tcPr>
          <w:p w:rsidRPr="00542761" w:rsidR="007377D2" w:rsidP="00EE6E1A" w:rsidRDefault="007377D2" w14:paraId="72F7648B" w14:textId="77777777">
            <w:pPr>
              <w:rPr>
                <w:rFonts w:ascii="Perpetua" w:hAnsi="Perpetua"/>
                <w:b/>
                <w:szCs w:val="24"/>
              </w:rPr>
            </w:pPr>
            <w:r w:rsidRPr="00542761">
              <w:rPr>
                <w:rFonts w:ascii="Perpetua" w:hAnsi="Perpetua"/>
                <w:b/>
                <w:szCs w:val="24"/>
              </w:rPr>
              <w:t>2.17</w:t>
            </w:r>
          </w:p>
        </w:tc>
        <w:tc>
          <w:tcPr>
            <w:tcW w:w="4500" w:type="dxa"/>
          </w:tcPr>
          <w:p w:rsidRPr="00542761" w:rsidR="007377D2" w:rsidP="00EE6E1A" w:rsidRDefault="007377D2" w14:paraId="17D91632" w14:textId="77777777">
            <w:pPr>
              <w:rPr>
                <w:rFonts w:ascii="Perpetua" w:hAnsi="Perpetua"/>
                <w:b/>
                <w:szCs w:val="24"/>
              </w:rPr>
            </w:pPr>
            <w:r w:rsidRPr="00542761">
              <w:rPr>
                <w:rFonts w:ascii="Perpetua" w:hAnsi="Perpetua"/>
                <w:b/>
                <w:bCs/>
              </w:rPr>
              <w:t>Gathering information from children/pupil witnesses (under 16 years) &amp; vulnerable adults</w:t>
            </w:r>
          </w:p>
        </w:tc>
        <w:tc>
          <w:tcPr>
            <w:tcW w:w="2078" w:type="dxa"/>
          </w:tcPr>
          <w:p w:rsidRPr="00542761" w:rsidR="007377D2" w:rsidP="001059FA" w:rsidRDefault="00112CCC" w14:paraId="7E352CA4" w14:textId="77777777">
            <w:pPr>
              <w:jc w:val="center"/>
              <w:rPr>
                <w:rFonts w:ascii="Perpetua" w:hAnsi="Perpetua"/>
                <w:b/>
                <w:szCs w:val="24"/>
              </w:rPr>
            </w:pPr>
            <w:r>
              <w:rPr>
                <w:rFonts w:ascii="Perpetua" w:hAnsi="Perpetua"/>
                <w:b/>
                <w:szCs w:val="24"/>
              </w:rPr>
              <w:t>17</w:t>
            </w:r>
          </w:p>
        </w:tc>
      </w:tr>
      <w:tr w:rsidRPr="00542761" w:rsidR="00A70998" w:rsidTr="00112CCC" w14:paraId="77F197D1" w14:textId="77777777">
        <w:tblPrEx>
          <w:tblCellMar>
            <w:top w:w="0" w:type="dxa"/>
            <w:bottom w:w="0" w:type="dxa"/>
          </w:tblCellMar>
        </w:tblPrEx>
        <w:tc>
          <w:tcPr>
            <w:tcW w:w="1728" w:type="dxa"/>
          </w:tcPr>
          <w:p w:rsidRPr="00542761" w:rsidR="00A70998" w:rsidP="00EE6E1A" w:rsidRDefault="00A70998" w14:paraId="361E7D2A" w14:textId="77777777">
            <w:pPr>
              <w:rPr>
                <w:rFonts w:ascii="Perpetua" w:hAnsi="Perpetua"/>
                <w:b/>
                <w:szCs w:val="24"/>
              </w:rPr>
            </w:pPr>
          </w:p>
        </w:tc>
        <w:tc>
          <w:tcPr>
            <w:tcW w:w="1170" w:type="dxa"/>
          </w:tcPr>
          <w:p w:rsidRPr="00542761" w:rsidR="00A70998" w:rsidP="00EE6E1A" w:rsidRDefault="00A70998" w14:paraId="4AB4816F" w14:textId="77777777">
            <w:pPr>
              <w:rPr>
                <w:rFonts w:ascii="Perpetua" w:hAnsi="Perpetua"/>
                <w:b/>
                <w:szCs w:val="24"/>
              </w:rPr>
            </w:pPr>
            <w:r w:rsidRPr="00542761">
              <w:rPr>
                <w:rFonts w:ascii="Perpetua" w:hAnsi="Perpetua"/>
                <w:b/>
                <w:szCs w:val="24"/>
              </w:rPr>
              <w:t>2.1</w:t>
            </w:r>
            <w:r w:rsidRPr="00542761" w:rsidR="007377D2">
              <w:rPr>
                <w:rFonts w:ascii="Perpetua" w:hAnsi="Perpetua"/>
                <w:b/>
                <w:szCs w:val="24"/>
              </w:rPr>
              <w:t>8</w:t>
            </w:r>
          </w:p>
        </w:tc>
        <w:tc>
          <w:tcPr>
            <w:tcW w:w="4500" w:type="dxa"/>
          </w:tcPr>
          <w:p w:rsidRPr="00542761" w:rsidR="00A70998" w:rsidP="00EE6E1A" w:rsidRDefault="00A70998" w14:paraId="09D65C9D" w14:textId="77777777">
            <w:pPr>
              <w:rPr>
                <w:rFonts w:ascii="Perpetua" w:hAnsi="Perpetua"/>
                <w:b/>
                <w:szCs w:val="24"/>
              </w:rPr>
            </w:pPr>
            <w:r w:rsidRPr="00542761">
              <w:rPr>
                <w:rFonts w:ascii="Perpetua" w:hAnsi="Perpetua"/>
                <w:b/>
                <w:szCs w:val="24"/>
              </w:rPr>
              <w:t>Allegations made against a Chief Officer</w:t>
            </w:r>
          </w:p>
        </w:tc>
        <w:tc>
          <w:tcPr>
            <w:tcW w:w="2078" w:type="dxa"/>
          </w:tcPr>
          <w:p w:rsidRPr="00542761" w:rsidR="00A70998" w:rsidP="001059FA" w:rsidRDefault="00A70998" w14:paraId="7FABABFA" w14:textId="77777777">
            <w:pPr>
              <w:jc w:val="center"/>
              <w:rPr>
                <w:rFonts w:ascii="Perpetua" w:hAnsi="Perpetua"/>
                <w:b/>
                <w:szCs w:val="24"/>
              </w:rPr>
            </w:pPr>
            <w:r w:rsidRPr="00542761">
              <w:rPr>
                <w:rFonts w:ascii="Perpetua" w:hAnsi="Perpetua"/>
                <w:b/>
                <w:szCs w:val="24"/>
              </w:rPr>
              <w:t>1</w:t>
            </w:r>
            <w:r w:rsidRPr="00542761" w:rsidR="00FF468F">
              <w:rPr>
                <w:rFonts w:ascii="Perpetua" w:hAnsi="Perpetua"/>
                <w:b/>
                <w:szCs w:val="24"/>
              </w:rPr>
              <w:t>8</w:t>
            </w:r>
          </w:p>
        </w:tc>
      </w:tr>
      <w:tr w:rsidRPr="00542761" w:rsidR="00A70998" w:rsidTr="00112CCC" w14:paraId="23C7ADE3" w14:textId="77777777">
        <w:tblPrEx>
          <w:tblCellMar>
            <w:top w:w="0" w:type="dxa"/>
            <w:bottom w:w="0" w:type="dxa"/>
          </w:tblCellMar>
        </w:tblPrEx>
        <w:tc>
          <w:tcPr>
            <w:tcW w:w="1728" w:type="dxa"/>
          </w:tcPr>
          <w:p w:rsidRPr="00542761" w:rsidR="00A70998" w:rsidP="00EE6E1A" w:rsidRDefault="00A70998" w14:paraId="0A5A32D4" w14:textId="77777777">
            <w:pPr>
              <w:rPr>
                <w:rFonts w:ascii="Perpetua" w:hAnsi="Perpetua"/>
                <w:b/>
                <w:szCs w:val="24"/>
              </w:rPr>
            </w:pPr>
          </w:p>
        </w:tc>
        <w:tc>
          <w:tcPr>
            <w:tcW w:w="1170" w:type="dxa"/>
          </w:tcPr>
          <w:p w:rsidRPr="00542761" w:rsidR="00A70998" w:rsidP="00EE6E1A" w:rsidRDefault="00A70998" w14:paraId="415C92E8" w14:textId="77777777">
            <w:pPr>
              <w:rPr>
                <w:rFonts w:ascii="Perpetua" w:hAnsi="Perpetua"/>
                <w:b/>
                <w:szCs w:val="24"/>
              </w:rPr>
            </w:pPr>
            <w:r w:rsidRPr="00542761">
              <w:rPr>
                <w:rFonts w:ascii="Perpetua" w:hAnsi="Perpetua"/>
                <w:b/>
                <w:szCs w:val="24"/>
              </w:rPr>
              <w:t>2.1</w:t>
            </w:r>
            <w:r w:rsidRPr="00542761" w:rsidR="007377D2">
              <w:rPr>
                <w:rFonts w:ascii="Perpetua" w:hAnsi="Perpetua"/>
                <w:b/>
                <w:szCs w:val="24"/>
              </w:rPr>
              <w:t>9</w:t>
            </w:r>
          </w:p>
        </w:tc>
        <w:tc>
          <w:tcPr>
            <w:tcW w:w="4500" w:type="dxa"/>
          </w:tcPr>
          <w:p w:rsidRPr="00542761" w:rsidR="00A70998" w:rsidP="00EE6E1A" w:rsidRDefault="00A70998" w14:paraId="177CA859" w14:textId="77777777">
            <w:pPr>
              <w:rPr>
                <w:rFonts w:ascii="Perpetua" w:hAnsi="Perpetua"/>
                <w:b/>
                <w:szCs w:val="24"/>
              </w:rPr>
            </w:pPr>
            <w:r w:rsidRPr="00542761">
              <w:rPr>
                <w:rFonts w:ascii="Perpetua" w:hAnsi="Perpetua"/>
                <w:b/>
                <w:szCs w:val="24"/>
              </w:rPr>
              <w:t>Investigation</w:t>
            </w:r>
          </w:p>
        </w:tc>
        <w:tc>
          <w:tcPr>
            <w:tcW w:w="2078" w:type="dxa"/>
          </w:tcPr>
          <w:p w:rsidRPr="00542761" w:rsidR="00A70998" w:rsidP="001059FA" w:rsidRDefault="00A70998" w14:paraId="24531E8C" w14:textId="77777777">
            <w:pPr>
              <w:jc w:val="center"/>
              <w:rPr>
                <w:rFonts w:ascii="Perpetua" w:hAnsi="Perpetua"/>
                <w:b/>
                <w:szCs w:val="24"/>
              </w:rPr>
            </w:pPr>
            <w:r w:rsidRPr="00542761">
              <w:rPr>
                <w:rFonts w:ascii="Perpetua" w:hAnsi="Perpetua"/>
                <w:b/>
                <w:szCs w:val="24"/>
              </w:rPr>
              <w:t>1</w:t>
            </w:r>
            <w:r w:rsidRPr="00542761" w:rsidR="00D113A6">
              <w:rPr>
                <w:rFonts w:ascii="Perpetua" w:hAnsi="Perpetua"/>
                <w:b/>
                <w:szCs w:val="24"/>
              </w:rPr>
              <w:t>8</w:t>
            </w:r>
          </w:p>
        </w:tc>
      </w:tr>
      <w:tr w:rsidRPr="00542761" w:rsidR="00A70998" w:rsidTr="00112CCC" w14:paraId="26BA8FB8" w14:textId="77777777">
        <w:tblPrEx>
          <w:tblCellMar>
            <w:top w:w="0" w:type="dxa"/>
            <w:bottom w:w="0" w:type="dxa"/>
          </w:tblCellMar>
        </w:tblPrEx>
        <w:tc>
          <w:tcPr>
            <w:tcW w:w="1728" w:type="dxa"/>
          </w:tcPr>
          <w:p w:rsidRPr="00542761" w:rsidR="00A70998" w:rsidP="00EE6E1A" w:rsidRDefault="00A70998" w14:paraId="3E66ACD0" w14:textId="77777777">
            <w:pPr>
              <w:rPr>
                <w:rFonts w:ascii="Perpetua" w:hAnsi="Perpetua"/>
                <w:b/>
                <w:szCs w:val="24"/>
              </w:rPr>
            </w:pPr>
          </w:p>
        </w:tc>
        <w:tc>
          <w:tcPr>
            <w:tcW w:w="1170" w:type="dxa"/>
          </w:tcPr>
          <w:p w:rsidRPr="00542761" w:rsidR="00A70998" w:rsidP="00EE6E1A" w:rsidRDefault="00A70998" w14:paraId="04008F1E" w14:textId="77777777">
            <w:pPr>
              <w:rPr>
                <w:rFonts w:ascii="Perpetua" w:hAnsi="Perpetua"/>
                <w:b/>
                <w:szCs w:val="24"/>
              </w:rPr>
            </w:pPr>
            <w:r w:rsidRPr="00542761">
              <w:rPr>
                <w:rFonts w:ascii="Perpetua" w:hAnsi="Perpetua"/>
                <w:b/>
                <w:szCs w:val="24"/>
              </w:rPr>
              <w:t>2.1</w:t>
            </w:r>
            <w:r w:rsidRPr="00542761" w:rsidR="007377D2">
              <w:rPr>
                <w:rFonts w:ascii="Perpetua" w:hAnsi="Perpetua"/>
                <w:b/>
                <w:szCs w:val="24"/>
              </w:rPr>
              <w:t>9</w:t>
            </w:r>
            <w:r w:rsidRPr="00542761">
              <w:rPr>
                <w:rFonts w:ascii="Perpetua" w:hAnsi="Perpetua"/>
                <w:b/>
                <w:szCs w:val="24"/>
              </w:rPr>
              <w:t>.1</w:t>
            </w:r>
          </w:p>
        </w:tc>
        <w:tc>
          <w:tcPr>
            <w:tcW w:w="4500" w:type="dxa"/>
          </w:tcPr>
          <w:p w:rsidRPr="00542761" w:rsidR="00A70998" w:rsidP="00973D23" w:rsidRDefault="00A70998" w14:paraId="247F266D" w14:textId="77777777">
            <w:pPr>
              <w:rPr>
                <w:rFonts w:ascii="Perpetua" w:hAnsi="Perpetua"/>
                <w:szCs w:val="24"/>
              </w:rPr>
            </w:pPr>
            <w:r w:rsidRPr="00542761">
              <w:rPr>
                <w:rFonts w:ascii="Perpetua" w:hAnsi="Perpetua"/>
                <w:szCs w:val="24"/>
              </w:rPr>
              <w:t>Preparation for investigation meetings</w:t>
            </w:r>
          </w:p>
        </w:tc>
        <w:tc>
          <w:tcPr>
            <w:tcW w:w="2078" w:type="dxa"/>
          </w:tcPr>
          <w:p w:rsidRPr="00542761" w:rsidR="00A70998" w:rsidP="001059FA" w:rsidRDefault="00A70998" w14:paraId="3CF1E3BD" w14:textId="77777777">
            <w:pPr>
              <w:jc w:val="center"/>
              <w:rPr>
                <w:rFonts w:ascii="Perpetua" w:hAnsi="Perpetua"/>
                <w:b/>
                <w:szCs w:val="24"/>
              </w:rPr>
            </w:pPr>
            <w:r w:rsidRPr="00542761">
              <w:rPr>
                <w:rFonts w:ascii="Perpetua" w:hAnsi="Perpetua"/>
                <w:b/>
                <w:szCs w:val="24"/>
              </w:rPr>
              <w:t>1</w:t>
            </w:r>
            <w:r w:rsidRPr="00542761" w:rsidR="00D113A6">
              <w:rPr>
                <w:rFonts w:ascii="Perpetua" w:hAnsi="Perpetua"/>
                <w:b/>
                <w:szCs w:val="24"/>
              </w:rPr>
              <w:t>8</w:t>
            </w:r>
          </w:p>
        </w:tc>
      </w:tr>
      <w:tr w:rsidRPr="00542761" w:rsidR="00522B69" w:rsidTr="00112CCC" w14:paraId="1CFED6F9" w14:textId="77777777">
        <w:tblPrEx>
          <w:tblCellMar>
            <w:top w:w="0" w:type="dxa"/>
            <w:bottom w:w="0" w:type="dxa"/>
          </w:tblCellMar>
        </w:tblPrEx>
        <w:tc>
          <w:tcPr>
            <w:tcW w:w="1728" w:type="dxa"/>
          </w:tcPr>
          <w:p w:rsidRPr="00542761" w:rsidR="00522B69" w:rsidP="00EE6E1A" w:rsidRDefault="00522B69" w14:paraId="5E285950" w14:textId="77777777">
            <w:pPr>
              <w:rPr>
                <w:rFonts w:ascii="Perpetua" w:hAnsi="Perpetua"/>
                <w:b/>
                <w:szCs w:val="24"/>
              </w:rPr>
            </w:pPr>
          </w:p>
        </w:tc>
        <w:tc>
          <w:tcPr>
            <w:tcW w:w="1170" w:type="dxa"/>
          </w:tcPr>
          <w:p w:rsidRPr="00542761" w:rsidR="00522B69" w:rsidP="00EE6E1A" w:rsidRDefault="00706F60" w14:paraId="4CF7393D" w14:textId="77777777">
            <w:pPr>
              <w:rPr>
                <w:rFonts w:ascii="Perpetua" w:hAnsi="Perpetua"/>
                <w:b/>
                <w:szCs w:val="24"/>
              </w:rPr>
            </w:pPr>
            <w:r w:rsidRPr="00542761">
              <w:rPr>
                <w:rFonts w:ascii="Perpetua" w:hAnsi="Perpetua"/>
                <w:b/>
                <w:szCs w:val="24"/>
              </w:rPr>
              <w:t>2.1</w:t>
            </w:r>
            <w:r w:rsidRPr="00542761" w:rsidR="007377D2">
              <w:rPr>
                <w:rFonts w:ascii="Perpetua" w:hAnsi="Perpetua"/>
                <w:b/>
                <w:szCs w:val="24"/>
              </w:rPr>
              <w:t>9</w:t>
            </w:r>
            <w:r w:rsidRPr="00542761" w:rsidR="00522B69">
              <w:rPr>
                <w:rFonts w:ascii="Perpetua" w:hAnsi="Perpetua"/>
                <w:b/>
                <w:szCs w:val="24"/>
              </w:rPr>
              <w:t>.2</w:t>
            </w:r>
          </w:p>
        </w:tc>
        <w:tc>
          <w:tcPr>
            <w:tcW w:w="4500" w:type="dxa"/>
          </w:tcPr>
          <w:p w:rsidRPr="00542761" w:rsidR="00522B69" w:rsidP="00EE6E1A" w:rsidRDefault="00522B69" w14:paraId="435BB792" w14:textId="77777777">
            <w:pPr>
              <w:rPr>
                <w:rFonts w:ascii="Perpetua" w:hAnsi="Perpetua"/>
                <w:szCs w:val="24"/>
              </w:rPr>
            </w:pPr>
            <w:r w:rsidRPr="00542761">
              <w:rPr>
                <w:rFonts w:ascii="Perpetua" w:hAnsi="Perpetua"/>
                <w:szCs w:val="24"/>
              </w:rPr>
              <w:t>Conducting investigation meetings</w:t>
            </w:r>
          </w:p>
        </w:tc>
        <w:tc>
          <w:tcPr>
            <w:tcW w:w="2078" w:type="dxa"/>
          </w:tcPr>
          <w:p w:rsidR="00522B69" w:rsidP="001059FA" w:rsidRDefault="00522B69" w14:paraId="309E30C9" w14:textId="77777777">
            <w:pPr>
              <w:jc w:val="center"/>
              <w:rPr>
                <w:rFonts w:ascii="Perpetua" w:hAnsi="Perpetua"/>
                <w:b/>
                <w:szCs w:val="24"/>
              </w:rPr>
            </w:pPr>
            <w:r w:rsidRPr="00542761">
              <w:rPr>
                <w:rFonts w:ascii="Perpetua" w:hAnsi="Perpetua"/>
                <w:b/>
                <w:szCs w:val="24"/>
              </w:rPr>
              <w:t>1</w:t>
            </w:r>
            <w:r w:rsidRPr="00542761" w:rsidR="00D113A6">
              <w:rPr>
                <w:rFonts w:ascii="Perpetua" w:hAnsi="Perpetua"/>
                <w:b/>
                <w:szCs w:val="24"/>
              </w:rPr>
              <w:t>9</w:t>
            </w:r>
          </w:p>
          <w:p w:rsidRPr="00542761" w:rsidR="00A934C7" w:rsidP="001059FA" w:rsidRDefault="00A934C7" w14:paraId="3FC25334" w14:textId="77777777">
            <w:pPr>
              <w:jc w:val="center"/>
              <w:rPr>
                <w:rFonts w:ascii="Perpetua" w:hAnsi="Perpetua"/>
                <w:b/>
                <w:szCs w:val="24"/>
              </w:rPr>
            </w:pPr>
          </w:p>
        </w:tc>
      </w:tr>
      <w:tr w:rsidRPr="00542761" w:rsidR="00522B69" w:rsidTr="00112CCC" w14:paraId="23F72EB1" w14:textId="77777777">
        <w:tblPrEx>
          <w:tblCellMar>
            <w:top w:w="0" w:type="dxa"/>
            <w:bottom w:w="0" w:type="dxa"/>
          </w:tblCellMar>
        </w:tblPrEx>
        <w:tc>
          <w:tcPr>
            <w:tcW w:w="1728" w:type="dxa"/>
          </w:tcPr>
          <w:p w:rsidRPr="00542761" w:rsidR="00522B69" w:rsidP="00EE6E1A" w:rsidRDefault="00522B69" w14:paraId="7789C334" w14:textId="77777777">
            <w:pPr>
              <w:rPr>
                <w:rFonts w:ascii="Perpetua" w:hAnsi="Perpetua"/>
                <w:b/>
                <w:szCs w:val="24"/>
              </w:rPr>
            </w:pPr>
          </w:p>
        </w:tc>
        <w:tc>
          <w:tcPr>
            <w:tcW w:w="1170" w:type="dxa"/>
          </w:tcPr>
          <w:p w:rsidR="00112CCC" w:rsidP="00EE6E1A" w:rsidRDefault="00112CCC" w14:paraId="7B129D4B" w14:textId="77777777">
            <w:pPr>
              <w:rPr>
                <w:rFonts w:ascii="Perpetua" w:hAnsi="Perpetua"/>
                <w:b/>
                <w:szCs w:val="24"/>
              </w:rPr>
            </w:pPr>
          </w:p>
          <w:p w:rsidR="00112CCC" w:rsidP="00EE6E1A" w:rsidRDefault="00112CCC" w14:paraId="14294CBF" w14:textId="77777777">
            <w:pPr>
              <w:rPr>
                <w:rFonts w:ascii="Perpetua" w:hAnsi="Perpetua"/>
                <w:b/>
                <w:szCs w:val="24"/>
              </w:rPr>
            </w:pPr>
          </w:p>
          <w:p w:rsidRPr="00542761" w:rsidR="00522B69" w:rsidP="00EE6E1A" w:rsidRDefault="00706F60" w14:paraId="0F71F0AA" w14:textId="77777777">
            <w:pPr>
              <w:rPr>
                <w:rFonts w:ascii="Perpetua" w:hAnsi="Perpetua"/>
                <w:b/>
                <w:szCs w:val="24"/>
              </w:rPr>
            </w:pPr>
            <w:r w:rsidRPr="00542761">
              <w:rPr>
                <w:rFonts w:ascii="Perpetua" w:hAnsi="Perpetua"/>
                <w:b/>
                <w:szCs w:val="24"/>
              </w:rPr>
              <w:t>2.1</w:t>
            </w:r>
            <w:r w:rsidRPr="00542761" w:rsidR="007377D2">
              <w:rPr>
                <w:rFonts w:ascii="Perpetua" w:hAnsi="Perpetua"/>
                <w:b/>
                <w:szCs w:val="24"/>
              </w:rPr>
              <w:t>9</w:t>
            </w:r>
            <w:r w:rsidRPr="00542761" w:rsidR="00522B69">
              <w:rPr>
                <w:rFonts w:ascii="Perpetua" w:hAnsi="Perpetua"/>
                <w:b/>
                <w:szCs w:val="24"/>
              </w:rPr>
              <w:t>.3</w:t>
            </w:r>
          </w:p>
        </w:tc>
        <w:tc>
          <w:tcPr>
            <w:tcW w:w="4500" w:type="dxa"/>
          </w:tcPr>
          <w:p w:rsidR="00112CCC" w:rsidP="00EE6E1A" w:rsidRDefault="00112CCC" w14:paraId="212A62DB" w14:textId="77777777">
            <w:pPr>
              <w:rPr>
                <w:rFonts w:ascii="Perpetua" w:hAnsi="Perpetua"/>
                <w:szCs w:val="24"/>
              </w:rPr>
            </w:pPr>
          </w:p>
          <w:p w:rsidR="00112CCC" w:rsidP="00EE6E1A" w:rsidRDefault="00112CCC" w14:paraId="721F2EC4" w14:textId="77777777">
            <w:pPr>
              <w:rPr>
                <w:rFonts w:ascii="Perpetua" w:hAnsi="Perpetua"/>
                <w:szCs w:val="24"/>
              </w:rPr>
            </w:pPr>
          </w:p>
          <w:p w:rsidRPr="00542761" w:rsidR="00522B69" w:rsidP="00EE6E1A" w:rsidRDefault="00522B69" w14:paraId="315212C9" w14:textId="77777777">
            <w:pPr>
              <w:rPr>
                <w:rFonts w:ascii="Perpetua" w:hAnsi="Perpetua"/>
                <w:b/>
                <w:szCs w:val="24"/>
              </w:rPr>
            </w:pPr>
            <w:r w:rsidRPr="00542761">
              <w:rPr>
                <w:rFonts w:ascii="Perpetua" w:hAnsi="Perpetua"/>
                <w:szCs w:val="24"/>
              </w:rPr>
              <w:t>The investigation report</w:t>
            </w:r>
          </w:p>
        </w:tc>
        <w:tc>
          <w:tcPr>
            <w:tcW w:w="2078" w:type="dxa"/>
          </w:tcPr>
          <w:p w:rsidR="00112CCC" w:rsidP="001059FA" w:rsidRDefault="00112CCC" w14:paraId="34A76CFB" w14:textId="77777777">
            <w:pPr>
              <w:jc w:val="center"/>
              <w:rPr>
                <w:rFonts w:ascii="Perpetua" w:hAnsi="Perpetua"/>
                <w:b/>
                <w:szCs w:val="24"/>
              </w:rPr>
            </w:pPr>
            <w:r w:rsidRPr="00542761">
              <w:rPr>
                <w:rFonts w:ascii="Perpetua" w:hAnsi="Perpetua"/>
                <w:b/>
                <w:szCs w:val="24"/>
              </w:rPr>
              <w:t xml:space="preserve">Page Number </w:t>
            </w:r>
          </w:p>
          <w:p w:rsidR="00112CCC" w:rsidP="001059FA" w:rsidRDefault="00112CCC" w14:paraId="160CA95C" w14:textId="77777777">
            <w:pPr>
              <w:jc w:val="center"/>
              <w:rPr>
                <w:rFonts w:ascii="Perpetua" w:hAnsi="Perpetua"/>
                <w:b/>
                <w:szCs w:val="24"/>
              </w:rPr>
            </w:pPr>
          </w:p>
          <w:p w:rsidRPr="00542761" w:rsidR="00522B69" w:rsidP="001059FA" w:rsidRDefault="00FF468F" w14:paraId="7EC9EF88" w14:textId="77777777">
            <w:pPr>
              <w:jc w:val="center"/>
              <w:rPr>
                <w:rFonts w:ascii="Perpetua" w:hAnsi="Perpetua"/>
                <w:b/>
                <w:szCs w:val="24"/>
              </w:rPr>
            </w:pPr>
            <w:r w:rsidRPr="00542761">
              <w:rPr>
                <w:rFonts w:ascii="Perpetua" w:hAnsi="Perpetua"/>
                <w:b/>
                <w:szCs w:val="24"/>
              </w:rPr>
              <w:t>20</w:t>
            </w:r>
          </w:p>
        </w:tc>
      </w:tr>
      <w:tr w:rsidRPr="00542761" w:rsidR="004A4316" w:rsidTr="00112CCC" w14:paraId="3A5393D2" w14:textId="77777777">
        <w:tblPrEx>
          <w:tblCellMar>
            <w:top w:w="0" w:type="dxa"/>
            <w:bottom w:w="0" w:type="dxa"/>
          </w:tblCellMar>
        </w:tblPrEx>
        <w:tc>
          <w:tcPr>
            <w:tcW w:w="1728" w:type="dxa"/>
          </w:tcPr>
          <w:p w:rsidRPr="00542761" w:rsidR="004A4316" w:rsidP="00EE6E1A" w:rsidRDefault="004A4316" w14:paraId="5CC7008F" w14:textId="77777777">
            <w:pPr>
              <w:rPr>
                <w:rFonts w:ascii="Perpetua" w:hAnsi="Perpetua"/>
                <w:b/>
                <w:szCs w:val="24"/>
              </w:rPr>
            </w:pPr>
          </w:p>
        </w:tc>
        <w:tc>
          <w:tcPr>
            <w:tcW w:w="1170" w:type="dxa"/>
          </w:tcPr>
          <w:p w:rsidRPr="00542761" w:rsidR="004A4316" w:rsidP="00EE6E1A" w:rsidRDefault="004A4316" w14:paraId="596D59FF" w14:textId="77777777">
            <w:pPr>
              <w:rPr>
                <w:rFonts w:ascii="Perpetua" w:hAnsi="Perpetua"/>
                <w:b/>
                <w:szCs w:val="24"/>
              </w:rPr>
            </w:pPr>
            <w:r w:rsidRPr="00542761">
              <w:rPr>
                <w:rFonts w:ascii="Perpetua" w:hAnsi="Perpetua"/>
                <w:b/>
                <w:szCs w:val="24"/>
              </w:rPr>
              <w:t>2.20</w:t>
            </w:r>
          </w:p>
        </w:tc>
        <w:tc>
          <w:tcPr>
            <w:tcW w:w="4500" w:type="dxa"/>
          </w:tcPr>
          <w:p w:rsidRPr="00542761" w:rsidR="004A4316" w:rsidP="00EF53E9" w:rsidRDefault="004A4316" w14:paraId="532262A1" w14:textId="77777777">
            <w:pPr>
              <w:rPr>
                <w:rFonts w:ascii="Perpetua" w:hAnsi="Perpetua"/>
                <w:szCs w:val="24"/>
              </w:rPr>
            </w:pPr>
            <w:r w:rsidRPr="00542761">
              <w:rPr>
                <w:rFonts w:ascii="Perpetua" w:hAnsi="Perpetua"/>
                <w:b/>
                <w:szCs w:val="24"/>
              </w:rPr>
              <w:t>Disciplinary hearings</w:t>
            </w:r>
          </w:p>
        </w:tc>
        <w:tc>
          <w:tcPr>
            <w:tcW w:w="2078" w:type="dxa"/>
          </w:tcPr>
          <w:p w:rsidRPr="00542761" w:rsidR="004A4316" w:rsidP="001059FA" w:rsidRDefault="004A4316" w14:paraId="692E8FE8" w14:textId="77777777">
            <w:pPr>
              <w:jc w:val="center"/>
              <w:rPr>
                <w:rFonts w:ascii="Perpetua" w:hAnsi="Perpetua"/>
                <w:b/>
                <w:szCs w:val="24"/>
              </w:rPr>
            </w:pPr>
            <w:r w:rsidRPr="00542761">
              <w:rPr>
                <w:rFonts w:ascii="Perpetua" w:hAnsi="Perpetua"/>
                <w:b/>
                <w:szCs w:val="24"/>
              </w:rPr>
              <w:t>21</w:t>
            </w:r>
          </w:p>
        </w:tc>
      </w:tr>
      <w:tr w:rsidRPr="00542761" w:rsidR="004A4316" w:rsidTr="00112CCC" w14:paraId="6BBF7B55" w14:textId="77777777">
        <w:tblPrEx>
          <w:tblCellMar>
            <w:top w:w="0" w:type="dxa"/>
            <w:bottom w:w="0" w:type="dxa"/>
          </w:tblCellMar>
        </w:tblPrEx>
        <w:tc>
          <w:tcPr>
            <w:tcW w:w="1728" w:type="dxa"/>
          </w:tcPr>
          <w:p w:rsidRPr="00542761" w:rsidR="004A4316" w:rsidP="00EE6E1A" w:rsidRDefault="004A4316" w14:paraId="335A9F47" w14:textId="77777777">
            <w:pPr>
              <w:rPr>
                <w:rFonts w:ascii="Perpetua" w:hAnsi="Perpetua"/>
                <w:b/>
                <w:szCs w:val="24"/>
              </w:rPr>
            </w:pPr>
          </w:p>
        </w:tc>
        <w:tc>
          <w:tcPr>
            <w:tcW w:w="1170" w:type="dxa"/>
          </w:tcPr>
          <w:p w:rsidRPr="00542761" w:rsidR="004A4316" w:rsidP="00EE6E1A" w:rsidRDefault="004A4316" w14:paraId="369D4547" w14:textId="77777777">
            <w:pPr>
              <w:rPr>
                <w:rFonts w:ascii="Perpetua" w:hAnsi="Perpetua"/>
                <w:b/>
                <w:szCs w:val="24"/>
              </w:rPr>
            </w:pPr>
            <w:r w:rsidRPr="00542761">
              <w:rPr>
                <w:rFonts w:ascii="Perpetua" w:hAnsi="Perpetua"/>
                <w:b/>
                <w:szCs w:val="24"/>
              </w:rPr>
              <w:t>2.20.1</w:t>
            </w:r>
          </w:p>
        </w:tc>
        <w:tc>
          <w:tcPr>
            <w:tcW w:w="4500" w:type="dxa"/>
          </w:tcPr>
          <w:p w:rsidRPr="00542761" w:rsidR="004A4316" w:rsidP="00EF53E9" w:rsidRDefault="004A4316" w14:paraId="4A779081" w14:textId="77777777">
            <w:pPr>
              <w:rPr>
                <w:rFonts w:ascii="Perpetua" w:hAnsi="Perpetua"/>
                <w:szCs w:val="24"/>
              </w:rPr>
            </w:pPr>
            <w:r w:rsidRPr="00542761">
              <w:rPr>
                <w:rFonts w:ascii="Perpetua" w:hAnsi="Perpetua"/>
                <w:szCs w:val="24"/>
              </w:rPr>
              <w:t>Arranging a disciplinary hearing</w:t>
            </w:r>
          </w:p>
        </w:tc>
        <w:tc>
          <w:tcPr>
            <w:tcW w:w="2078" w:type="dxa"/>
          </w:tcPr>
          <w:p w:rsidRPr="00542761" w:rsidR="004A4316" w:rsidP="001059FA" w:rsidRDefault="004A4316" w14:paraId="67EF8B4A" w14:textId="77777777">
            <w:pPr>
              <w:jc w:val="center"/>
              <w:rPr>
                <w:rFonts w:ascii="Perpetua" w:hAnsi="Perpetua"/>
                <w:b/>
                <w:szCs w:val="24"/>
              </w:rPr>
            </w:pPr>
            <w:r w:rsidRPr="00542761">
              <w:rPr>
                <w:rFonts w:ascii="Perpetua" w:hAnsi="Perpetua"/>
                <w:b/>
                <w:szCs w:val="24"/>
              </w:rPr>
              <w:t>21</w:t>
            </w:r>
          </w:p>
        </w:tc>
      </w:tr>
      <w:tr w:rsidRPr="00542761" w:rsidR="004A4316" w:rsidTr="00112CCC" w14:paraId="75971D70" w14:textId="77777777">
        <w:tblPrEx>
          <w:tblCellMar>
            <w:top w:w="0" w:type="dxa"/>
            <w:bottom w:w="0" w:type="dxa"/>
          </w:tblCellMar>
        </w:tblPrEx>
        <w:tc>
          <w:tcPr>
            <w:tcW w:w="1728" w:type="dxa"/>
          </w:tcPr>
          <w:p w:rsidRPr="00542761" w:rsidR="004A4316" w:rsidP="00EE6E1A" w:rsidRDefault="004A4316" w14:paraId="2BEB69D6" w14:textId="77777777">
            <w:pPr>
              <w:rPr>
                <w:rFonts w:ascii="Perpetua" w:hAnsi="Perpetua"/>
                <w:b/>
                <w:szCs w:val="24"/>
              </w:rPr>
            </w:pPr>
          </w:p>
        </w:tc>
        <w:tc>
          <w:tcPr>
            <w:tcW w:w="1170" w:type="dxa"/>
          </w:tcPr>
          <w:p w:rsidRPr="00542761" w:rsidR="004A4316" w:rsidP="00EE6E1A" w:rsidRDefault="004A4316" w14:paraId="0147F742" w14:textId="77777777">
            <w:pPr>
              <w:rPr>
                <w:rFonts w:ascii="Perpetua" w:hAnsi="Perpetua"/>
                <w:b/>
                <w:szCs w:val="24"/>
              </w:rPr>
            </w:pPr>
            <w:r w:rsidRPr="00542761">
              <w:rPr>
                <w:rFonts w:ascii="Perpetua" w:hAnsi="Perpetua"/>
                <w:b/>
                <w:szCs w:val="24"/>
              </w:rPr>
              <w:t>2.20.2</w:t>
            </w:r>
          </w:p>
        </w:tc>
        <w:tc>
          <w:tcPr>
            <w:tcW w:w="4500" w:type="dxa"/>
          </w:tcPr>
          <w:p w:rsidRPr="00542761" w:rsidR="004A4316" w:rsidP="00EE6E1A" w:rsidRDefault="004A4316" w14:paraId="40E56183" w14:textId="77777777">
            <w:pPr>
              <w:rPr>
                <w:rFonts w:ascii="Perpetua" w:hAnsi="Perpetua"/>
                <w:szCs w:val="24"/>
              </w:rPr>
            </w:pPr>
            <w:r w:rsidRPr="00542761">
              <w:rPr>
                <w:rFonts w:ascii="Perpetua" w:hAnsi="Perpetua"/>
                <w:szCs w:val="24"/>
              </w:rPr>
              <w:t>Hearing process</w:t>
            </w:r>
          </w:p>
        </w:tc>
        <w:tc>
          <w:tcPr>
            <w:tcW w:w="2078" w:type="dxa"/>
          </w:tcPr>
          <w:p w:rsidRPr="00542761" w:rsidR="004A4316" w:rsidP="001059FA" w:rsidRDefault="004A4316" w14:paraId="3ADAC3D2" w14:textId="77777777">
            <w:pPr>
              <w:jc w:val="center"/>
              <w:rPr>
                <w:rFonts w:ascii="Perpetua" w:hAnsi="Perpetua"/>
                <w:b/>
                <w:szCs w:val="24"/>
              </w:rPr>
            </w:pPr>
            <w:r w:rsidRPr="00542761">
              <w:rPr>
                <w:rFonts w:ascii="Perpetua" w:hAnsi="Perpetua"/>
                <w:b/>
                <w:szCs w:val="24"/>
              </w:rPr>
              <w:t>23</w:t>
            </w:r>
          </w:p>
        </w:tc>
      </w:tr>
      <w:tr w:rsidRPr="00542761" w:rsidR="004A4316" w:rsidTr="00112CCC" w14:paraId="7A371F8E" w14:textId="77777777">
        <w:tblPrEx>
          <w:tblCellMar>
            <w:top w:w="0" w:type="dxa"/>
            <w:bottom w:w="0" w:type="dxa"/>
          </w:tblCellMar>
        </w:tblPrEx>
        <w:tc>
          <w:tcPr>
            <w:tcW w:w="1728" w:type="dxa"/>
          </w:tcPr>
          <w:p w:rsidRPr="00542761" w:rsidR="004A4316" w:rsidP="00EE6E1A" w:rsidRDefault="004A4316" w14:paraId="41513CD6" w14:textId="77777777">
            <w:pPr>
              <w:rPr>
                <w:rFonts w:ascii="Perpetua" w:hAnsi="Perpetua"/>
                <w:b/>
                <w:szCs w:val="24"/>
              </w:rPr>
            </w:pPr>
          </w:p>
        </w:tc>
        <w:tc>
          <w:tcPr>
            <w:tcW w:w="1170" w:type="dxa"/>
          </w:tcPr>
          <w:p w:rsidRPr="00542761" w:rsidR="004A4316" w:rsidP="00EE6E1A" w:rsidRDefault="004A4316" w14:paraId="6497ADFD" w14:textId="77777777">
            <w:pPr>
              <w:rPr>
                <w:rFonts w:ascii="Perpetua" w:hAnsi="Perpetua"/>
                <w:b/>
                <w:szCs w:val="24"/>
              </w:rPr>
            </w:pPr>
            <w:r w:rsidRPr="00542761">
              <w:rPr>
                <w:rFonts w:ascii="Perpetua" w:hAnsi="Perpetua"/>
                <w:b/>
                <w:szCs w:val="24"/>
              </w:rPr>
              <w:t>2.20.3</w:t>
            </w:r>
          </w:p>
        </w:tc>
        <w:tc>
          <w:tcPr>
            <w:tcW w:w="4500" w:type="dxa"/>
          </w:tcPr>
          <w:p w:rsidRPr="00542761" w:rsidR="004A4316" w:rsidP="00EE6E1A" w:rsidRDefault="004A4316" w14:paraId="29FAB15B" w14:textId="77777777">
            <w:pPr>
              <w:rPr>
                <w:rFonts w:ascii="Perpetua" w:hAnsi="Perpetua"/>
                <w:szCs w:val="24"/>
              </w:rPr>
            </w:pPr>
            <w:r w:rsidRPr="00542761">
              <w:rPr>
                <w:rFonts w:ascii="Perpetua" w:hAnsi="Perpetua"/>
                <w:szCs w:val="24"/>
              </w:rPr>
              <w:t>Decision making process</w:t>
            </w:r>
          </w:p>
        </w:tc>
        <w:tc>
          <w:tcPr>
            <w:tcW w:w="2078" w:type="dxa"/>
          </w:tcPr>
          <w:p w:rsidRPr="00542761" w:rsidR="004A4316" w:rsidP="001059FA" w:rsidRDefault="004A4316" w14:paraId="1172BFDC" w14:textId="77777777">
            <w:pPr>
              <w:jc w:val="center"/>
              <w:rPr>
                <w:rFonts w:ascii="Perpetua" w:hAnsi="Perpetua"/>
                <w:b/>
                <w:szCs w:val="24"/>
              </w:rPr>
            </w:pPr>
            <w:r w:rsidRPr="00542761">
              <w:rPr>
                <w:rFonts w:ascii="Perpetua" w:hAnsi="Perpetua"/>
                <w:b/>
                <w:szCs w:val="24"/>
              </w:rPr>
              <w:t>24</w:t>
            </w:r>
          </w:p>
        </w:tc>
      </w:tr>
      <w:tr w:rsidRPr="00542761" w:rsidR="004A4316" w:rsidTr="00112CCC" w14:paraId="67015B36" w14:textId="77777777">
        <w:tblPrEx>
          <w:tblCellMar>
            <w:top w:w="0" w:type="dxa"/>
            <w:bottom w:w="0" w:type="dxa"/>
          </w:tblCellMar>
        </w:tblPrEx>
        <w:tc>
          <w:tcPr>
            <w:tcW w:w="1728" w:type="dxa"/>
          </w:tcPr>
          <w:p w:rsidRPr="00542761" w:rsidR="004A4316" w:rsidP="00EE6E1A" w:rsidRDefault="004A4316" w14:paraId="2FC2731D" w14:textId="77777777">
            <w:pPr>
              <w:rPr>
                <w:rFonts w:ascii="Perpetua" w:hAnsi="Perpetua"/>
                <w:b/>
                <w:szCs w:val="24"/>
              </w:rPr>
            </w:pPr>
          </w:p>
        </w:tc>
        <w:tc>
          <w:tcPr>
            <w:tcW w:w="1170" w:type="dxa"/>
          </w:tcPr>
          <w:p w:rsidRPr="00542761" w:rsidR="004A4316" w:rsidP="00EE6E1A" w:rsidRDefault="004A4316" w14:paraId="51C6E1FF" w14:textId="77777777">
            <w:pPr>
              <w:rPr>
                <w:rFonts w:ascii="Perpetua" w:hAnsi="Perpetua"/>
                <w:b/>
                <w:szCs w:val="24"/>
              </w:rPr>
            </w:pPr>
            <w:r w:rsidRPr="00542761">
              <w:rPr>
                <w:rFonts w:ascii="Perpetua" w:hAnsi="Perpetua"/>
                <w:b/>
                <w:szCs w:val="24"/>
              </w:rPr>
              <w:t>2.20.4</w:t>
            </w:r>
          </w:p>
        </w:tc>
        <w:tc>
          <w:tcPr>
            <w:tcW w:w="4500" w:type="dxa"/>
          </w:tcPr>
          <w:p w:rsidRPr="00542761" w:rsidR="004A4316" w:rsidP="00EE6E1A" w:rsidRDefault="004A4316" w14:paraId="55D8D1E5" w14:textId="77777777">
            <w:pPr>
              <w:rPr>
                <w:rFonts w:ascii="Perpetua" w:hAnsi="Perpetua"/>
                <w:szCs w:val="24"/>
              </w:rPr>
            </w:pPr>
            <w:r w:rsidRPr="00542761">
              <w:rPr>
                <w:rFonts w:ascii="Perpetua" w:hAnsi="Perpetua"/>
                <w:szCs w:val="24"/>
              </w:rPr>
              <w:t>Disciplinary outcomes</w:t>
            </w:r>
          </w:p>
        </w:tc>
        <w:tc>
          <w:tcPr>
            <w:tcW w:w="2078" w:type="dxa"/>
          </w:tcPr>
          <w:p w:rsidRPr="00542761" w:rsidR="004A4316" w:rsidP="001059FA" w:rsidRDefault="004A4316" w14:paraId="79F92B5C" w14:textId="77777777">
            <w:pPr>
              <w:jc w:val="center"/>
              <w:rPr>
                <w:rFonts w:ascii="Perpetua" w:hAnsi="Perpetua"/>
                <w:b/>
                <w:szCs w:val="24"/>
              </w:rPr>
            </w:pPr>
            <w:r w:rsidRPr="00542761">
              <w:rPr>
                <w:rFonts w:ascii="Perpetua" w:hAnsi="Perpetua"/>
                <w:b/>
                <w:szCs w:val="24"/>
              </w:rPr>
              <w:t>25</w:t>
            </w:r>
          </w:p>
        </w:tc>
      </w:tr>
      <w:tr w:rsidRPr="00542761" w:rsidR="004A4316" w:rsidTr="00112CCC" w14:paraId="5FBE88E0" w14:textId="77777777">
        <w:tblPrEx>
          <w:tblCellMar>
            <w:top w:w="0" w:type="dxa"/>
            <w:bottom w:w="0" w:type="dxa"/>
          </w:tblCellMar>
        </w:tblPrEx>
        <w:tc>
          <w:tcPr>
            <w:tcW w:w="1728" w:type="dxa"/>
          </w:tcPr>
          <w:p w:rsidRPr="00542761" w:rsidR="004A4316" w:rsidP="001059FA" w:rsidRDefault="004A4316" w14:paraId="3A150AF2" w14:textId="77777777">
            <w:pPr>
              <w:jc w:val="center"/>
              <w:rPr>
                <w:rFonts w:ascii="Perpetua" w:hAnsi="Perpetua"/>
                <w:b/>
                <w:szCs w:val="24"/>
              </w:rPr>
            </w:pPr>
          </w:p>
        </w:tc>
        <w:tc>
          <w:tcPr>
            <w:tcW w:w="1170" w:type="dxa"/>
          </w:tcPr>
          <w:p w:rsidRPr="00542761" w:rsidR="004A4316" w:rsidP="00EE6E1A" w:rsidRDefault="004A4316" w14:paraId="5451C812" w14:textId="77777777">
            <w:pPr>
              <w:rPr>
                <w:rFonts w:ascii="Perpetua" w:hAnsi="Perpetua"/>
                <w:b/>
                <w:szCs w:val="24"/>
              </w:rPr>
            </w:pPr>
            <w:r w:rsidRPr="00542761">
              <w:rPr>
                <w:rFonts w:ascii="Perpetua" w:hAnsi="Perpetua"/>
                <w:b/>
                <w:szCs w:val="24"/>
              </w:rPr>
              <w:t>2.21</w:t>
            </w:r>
          </w:p>
        </w:tc>
        <w:tc>
          <w:tcPr>
            <w:tcW w:w="4500" w:type="dxa"/>
          </w:tcPr>
          <w:p w:rsidRPr="00542761" w:rsidR="004A4316" w:rsidP="00EE6E1A" w:rsidRDefault="004A4316" w14:paraId="6075326E" w14:textId="77777777">
            <w:pPr>
              <w:rPr>
                <w:rFonts w:ascii="Perpetua" w:hAnsi="Perpetua"/>
                <w:b/>
                <w:szCs w:val="24"/>
              </w:rPr>
            </w:pPr>
            <w:r w:rsidRPr="00542761">
              <w:rPr>
                <w:rFonts w:ascii="Perpetua" w:hAnsi="Perpetua"/>
                <w:b/>
                <w:szCs w:val="24"/>
              </w:rPr>
              <w:t>Appeals against disciplinary action</w:t>
            </w:r>
          </w:p>
        </w:tc>
        <w:tc>
          <w:tcPr>
            <w:tcW w:w="2078" w:type="dxa"/>
          </w:tcPr>
          <w:p w:rsidRPr="00542761" w:rsidR="004A4316" w:rsidP="001059FA" w:rsidRDefault="00EE06C0" w14:paraId="0B1C8247" w14:textId="77777777">
            <w:pPr>
              <w:jc w:val="center"/>
              <w:rPr>
                <w:rFonts w:ascii="Perpetua" w:hAnsi="Perpetua"/>
                <w:b/>
                <w:szCs w:val="24"/>
              </w:rPr>
            </w:pPr>
            <w:r>
              <w:rPr>
                <w:rFonts w:ascii="Perpetua" w:hAnsi="Perpetua"/>
                <w:b/>
                <w:szCs w:val="24"/>
              </w:rPr>
              <w:t>29</w:t>
            </w:r>
          </w:p>
        </w:tc>
      </w:tr>
      <w:tr w:rsidRPr="00542761" w:rsidR="004A4316" w:rsidTr="00112CCC" w14:paraId="089FD85E" w14:textId="77777777">
        <w:tblPrEx>
          <w:tblCellMar>
            <w:top w:w="0" w:type="dxa"/>
            <w:bottom w:w="0" w:type="dxa"/>
          </w:tblCellMar>
        </w:tblPrEx>
        <w:tc>
          <w:tcPr>
            <w:tcW w:w="1728" w:type="dxa"/>
          </w:tcPr>
          <w:p w:rsidRPr="00542761" w:rsidR="004A4316" w:rsidP="00EE6E1A" w:rsidRDefault="004A4316" w14:paraId="2B95E439" w14:textId="77777777">
            <w:pPr>
              <w:rPr>
                <w:rFonts w:ascii="Perpetua" w:hAnsi="Perpetua"/>
                <w:b/>
                <w:szCs w:val="24"/>
              </w:rPr>
            </w:pPr>
          </w:p>
        </w:tc>
        <w:tc>
          <w:tcPr>
            <w:tcW w:w="1170" w:type="dxa"/>
          </w:tcPr>
          <w:p w:rsidRPr="00542761" w:rsidR="004A4316" w:rsidP="00EE6E1A" w:rsidRDefault="004A4316" w14:paraId="3061394C" w14:textId="77777777">
            <w:pPr>
              <w:rPr>
                <w:rFonts w:ascii="Perpetua" w:hAnsi="Perpetua"/>
                <w:b/>
                <w:szCs w:val="24"/>
              </w:rPr>
            </w:pPr>
            <w:r w:rsidRPr="00542761">
              <w:rPr>
                <w:rFonts w:ascii="Perpetua" w:hAnsi="Perpetua"/>
                <w:b/>
                <w:szCs w:val="24"/>
              </w:rPr>
              <w:t>2.21.1</w:t>
            </w:r>
          </w:p>
        </w:tc>
        <w:tc>
          <w:tcPr>
            <w:tcW w:w="4500" w:type="dxa"/>
          </w:tcPr>
          <w:p w:rsidRPr="00542761" w:rsidR="004A4316" w:rsidP="00EF53E9" w:rsidRDefault="004A4316" w14:paraId="1CDFE33E" w14:textId="77777777">
            <w:pPr>
              <w:rPr>
                <w:rFonts w:ascii="Perpetua" w:hAnsi="Perpetua"/>
                <w:szCs w:val="24"/>
              </w:rPr>
            </w:pPr>
            <w:r w:rsidRPr="00542761">
              <w:rPr>
                <w:rFonts w:ascii="Perpetua" w:hAnsi="Perpetua"/>
                <w:szCs w:val="24"/>
              </w:rPr>
              <w:t>Notification of appeal/ who hears appeal</w:t>
            </w:r>
          </w:p>
        </w:tc>
        <w:tc>
          <w:tcPr>
            <w:tcW w:w="2078" w:type="dxa"/>
          </w:tcPr>
          <w:p w:rsidRPr="00542761" w:rsidR="004A4316" w:rsidP="001059FA" w:rsidRDefault="00EE06C0" w14:paraId="541D71B4" w14:textId="77777777">
            <w:pPr>
              <w:jc w:val="center"/>
              <w:rPr>
                <w:rFonts w:ascii="Perpetua" w:hAnsi="Perpetua"/>
                <w:b/>
                <w:szCs w:val="24"/>
              </w:rPr>
            </w:pPr>
            <w:r>
              <w:rPr>
                <w:rFonts w:ascii="Perpetua" w:hAnsi="Perpetua"/>
                <w:b/>
                <w:szCs w:val="24"/>
              </w:rPr>
              <w:t>29</w:t>
            </w:r>
          </w:p>
        </w:tc>
      </w:tr>
      <w:tr w:rsidRPr="00542761" w:rsidR="004A4316" w:rsidTr="00112CCC" w14:paraId="73326E72" w14:textId="77777777">
        <w:tblPrEx>
          <w:tblCellMar>
            <w:top w:w="0" w:type="dxa"/>
            <w:bottom w:w="0" w:type="dxa"/>
          </w:tblCellMar>
        </w:tblPrEx>
        <w:tc>
          <w:tcPr>
            <w:tcW w:w="1728" w:type="dxa"/>
          </w:tcPr>
          <w:p w:rsidRPr="00542761" w:rsidR="004A4316" w:rsidP="00EE6E1A" w:rsidRDefault="004A4316" w14:paraId="773C36AE" w14:textId="77777777">
            <w:pPr>
              <w:rPr>
                <w:rFonts w:ascii="Perpetua" w:hAnsi="Perpetua"/>
                <w:b/>
                <w:szCs w:val="24"/>
              </w:rPr>
            </w:pPr>
          </w:p>
        </w:tc>
        <w:tc>
          <w:tcPr>
            <w:tcW w:w="1170" w:type="dxa"/>
          </w:tcPr>
          <w:p w:rsidRPr="00542761" w:rsidR="004A4316" w:rsidP="00EE6E1A" w:rsidRDefault="004A4316" w14:paraId="5C0ABBAD" w14:textId="77777777">
            <w:pPr>
              <w:rPr>
                <w:rFonts w:ascii="Perpetua" w:hAnsi="Perpetua"/>
                <w:b/>
                <w:szCs w:val="24"/>
              </w:rPr>
            </w:pPr>
            <w:r w:rsidRPr="00542761">
              <w:rPr>
                <w:rFonts w:ascii="Perpetua" w:hAnsi="Perpetua"/>
                <w:b/>
                <w:szCs w:val="24"/>
              </w:rPr>
              <w:t>2.21.2</w:t>
            </w:r>
          </w:p>
        </w:tc>
        <w:tc>
          <w:tcPr>
            <w:tcW w:w="4500" w:type="dxa"/>
          </w:tcPr>
          <w:p w:rsidRPr="00542761" w:rsidR="004A4316" w:rsidP="00EE6E1A" w:rsidRDefault="004A4316" w14:paraId="22CECF77" w14:textId="77777777">
            <w:pPr>
              <w:rPr>
                <w:rFonts w:ascii="Perpetua" w:hAnsi="Perpetua"/>
                <w:szCs w:val="24"/>
              </w:rPr>
            </w:pPr>
            <w:r w:rsidRPr="00542761">
              <w:rPr>
                <w:rFonts w:ascii="Perpetua" w:hAnsi="Perpetua"/>
                <w:szCs w:val="24"/>
              </w:rPr>
              <w:t>Arranging an appeal hearing</w:t>
            </w:r>
          </w:p>
        </w:tc>
        <w:tc>
          <w:tcPr>
            <w:tcW w:w="2078" w:type="dxa"/>
          </w:tcPr>
          <w:p w:rsidRPr="00542761" w:rsidR="004A4316" w:rsidP="001059FA" w:rsidRDefault="00EE06C0" w14:paraId="72F9C61E" w14:textId="77777777">
            <w:pPr>
              <w:jc w:val="center"/>
              <w:rPr>
                <w:rFonts w:ascii="Perpetua" w:hAnsi="Perpetua"/>
                <w:b/>
                <w:szCs w:val="24"/>
              </w:rPr>
            </w:pPr>
            <w:r>
              <w:rPr>
                <w:rFonts w:ascii="Perpetua" w:hAnsi="Perpetua"/>
                <w:b/>
                <w:szCs w:val="24"/>
              </w:rPr>
              <w:t>30</w:t>
            </w:r>
          </w:p>
        </w:tc>
      </w:tr>
      <w:tr w:rsidRPr="00542761" w:rsidR="004A4316" w:rsidTr="00112CCC" w14:paraId="5C3A53DA" w14:textId="77777777">
        <w:tblPrEx>
          <w:tblCellMar>
            <w:top w:w="0" w:type="dxa"/>
            <w:bottom w:w="0" w:type="dxa"/>
          </w:tblCellMar>
        </w:tblPrEx>
        <w:tc>
          <w:tcPr>
            <w:tcW w:w="1728" w:type="dxa"/>
          </w:tcPr>
          <w:p w:rsidRPr="00542761" w:rsidR="004A4316" w:rsidP="00EE6E1A" w:rsidRDefault="004A4316" w14:paraId="70C40DDD" w14:textId="77777777">
            <w:pPr>
              <w:rPr>
                <w:rFonts w:ascii="Perpetua" w:hAnsi="Perpetua"/>
                <w:b/>
                <w:szCs w:val="24"/>
              </w:rPr>
            </w:pPr>
          </w:p>
        </w:tc>
        <w:tc>
          <w:tcPr>
            <w:tcW w:w="1170" w:type="dxa"/>
          </w:tcPr>
          <w:p w:rsidRPr="00542761" w:rsidR="004A4316" w:rsidP="00EE6E1A" w:rsidRDefault="004A4316" w14:paraId="2C54BA44" w14:textId="77777777">
            <w:pPr>
              <w:rPr>
                <w:rFonts w:ascii="Perpetua" w:hAnsi="Perpetua"/>
                <w:b/>
                <w:szCs w:val="24"/>
              </w:rPr>
            </w:pPr>
            <w:r w:rsidRPr="00542761">
              <w:rPr>
                <w:rFonts w:ascii="Perpetua" w:hAnsi="Perpetua"/>
                <w:b/>
                <w:szCs w:val="24"/>
              </w:rPr>
              <w:t>2.21.3</w:t>
            </w:r>
          </w:p>
        </w:tc>
        <w:tc>
          <w:tcPr>
            <w:tcW w:w="4500" w:type="dxa"/>
          </w:tcPr>
          <w:p w:rsidRPr="00542761" w:rsidR="004A4316" w:rsidP="00EE6E1A" w:rsidRDefault="004A4316" w14:paraId="497A9A98" w14:textId="77777777">
            <w:pPr>
              <w:rPr>
                <w:rFonts w:ascii="Perpetua" w:hAnsi="Perpetua"/>
                <w:szCs w:val="24"/>
              </w:rPr>
            </w:pPr>
            <w:r w:rsidRPr="00542761">
              <w:rPr>
                <w:rFonts w:ascii="Perpetua" w:hAnsi="Perpetua"/>
                <w:szCs w:val="24"/>
              </w:rPr>
              <w:t>Appeal Hearing process</w:t>
            </w:r>
          </w:p>
        </w:tc>
        <w:tc>
          <w:tcPr>
            <w:tcW w:w="2078" w:type="dxa"/>
          </w:tcPr>
          <w:p w:rsidRPr="00542761" w:rsidR="004A4316" w:rsidP="001059FA" w:rsidRDefault="004A4316" w14:paraId="7F899587" w14:textId="77777777">
            <w:pPr>
              <w:jc w:val="center"/>
              <w:rPr>
                <w:rFonts w:ascii="Perpetua" w:hAnsi="Perpetua"/>
                <w:b/>
                <w:szCs w:val="24"/>
              </w:rPr>
            </w:pPr>
            <w:r w:rsidRPr="00542761">
              <w:rPr>
                <w:rFonts w:ascii="Perpetua" w:hAnsi="Perpetua"/>
                <w:b/>
                <w:szCs w:val="24"/>
              </w:rPr>
              <w:t>31</w:t>
            </w:r>
          </w:p>
        </w:tc>
      </w:tr>
      <w:tr w:rsidRPr="00542761" w:rsidR="004A4316" w:rsidTr="00112CCC" w14:paraId="26D7312E" w14:textId="77777777">
        <w:tblPrEx>
          <w:tblCellMar>
            <w:top w:w="0" w:type="dxa"/>
            <w:bottom w:w="0" w:type="dxa"/>
          </w:tblCellMar>
        </w:tblPrEx>
        <w:tc>
          <w:tcPr>
            <w:tcW w:w="1728" w:type="dxa"/>
          </w:tcPr>
          <w:p w:rsidRPr="00542761" w:rsidR="004A4316" w:rsidP="00EE6E1A" w:rsidRDefault="004A4316" w14:paraId="44AFBD1E" w14:textId="77777777">
            <w:pPr>
              <w:rPr>
                <w:rFonts w:ascii="Perpetua" w:hAnsi="Perpetua"/>
                <w:b/>
                <w:szCs w:val="24"/>
              </w:rPr>
            </w:pPr>
          </w:p>
        </w:tc>
        <w:tc>
          <w:tcPr>
            <w:tcW w:w="1170" w:type="dxa"/>
          </w:tcPr>
          <w:p w:rsidRPr="00542761" w:rsidR="004A4316" w:rsidP="00EE6E1A" w:rsidRDefault="004A4316" w14:paraId="24F70975" w14:textId="77777777">
            <w:pPr>
              <w:rPr>
                <w:rFonts w:ascii="Perpetua" w:hAnsi="Perpetua"/>
                <w:b/>
                <w:szCs w:val="24"/>
              </w:rPr>
            </w:pPr>
            <w:r w:rsidRPr="00542761">
              <w:rPr>
                <w:rFonts w:ascii="Perpetua" w:hAnsi="Perpetua"/>
                <w:b/>
                <w:szCs w:val="24"/>
              </w:rPr>
              <w:t>2.21.4</w:t>
            </w:r>
          </w:p>
        </w:tc>
        <w:tc>
          <w:tcPr>
            <w:tcW w:w="4500" w:type="dxa"/>
          </w:tcPr>
          <w:p w:rsidRPr="00542761" w:rsidR="004A4316" w:rsidP="00EE6E1A" w:rsidRDefault="004A4316" w14:paraId="34329403" w14:textId="77777777">
            <w:pPr>
              <w:rPr>
                <w:rFonts w:ascii="Perpetua" w:hAnsi="Perpetua"/>
                <w:szCs w:val="24"/>
              </w:rPr>
            </w:pPr>
            <w:r w:rsidRPr="00542761">
              <w:rPr>
                <w:rFonts w:ascii="Perpetua" w:hAnsi="Perpetua"/>
                <w:szCs w:val="24"/>
              </w:rPr>
              <w:t>Decision making process</w:t>
            </w:r>
          </w:p>
        </w:tc>
        <w:tc>
          <w:tcPr>
            <w:tcW w:w="2078" w:type="dxa"/>
          </w:tcPr>
          <w:p w:rsidRPr="00542761" w:rsidR="004A4316" w:rsidP="001059FA" w:rsidRDefault="004A4316" w14:paraId="13650E02" w14:textId="77777777">
            <w:pPr>
              <w:jc w:val="center"/>
              <w:rPr>
                <w:rFonts w:ascii="Perpetua" w:hAnsi="Perpetua"/>
                <w:b/>
                <w:szCs w:val="24"/>
              </w:rPr>
            </w:pPr>
            <w:r w:rsidRPr="00542761">
              <w:rPr>
                <w:rFonts w:ascii="Perpetua" w:hAnsi="Perpetua"/>
                <w:b/>
                <w:szCs w:val="24"/>
              </w:rPr>
              <w:t>32</w:t>
            </w:r>
          </w:p>
        </w:tc>
      </w:tr>
      <w:tr w:rsidRPr="00542761" w:rsidR="004A4316" w:rsidTr="00112CCC" w14:paraId="61EFC977" w14:textId="77777777">
        <w:tblPrEx>
          <w:tblCellMar>
            <w:top w:w="0" w:type="dxa"/>
            <w:bottom w:w="0" w:type="dxa"/>
          </w:tblCellMar>
        </w:tblPrEx>
        <w:tc>
          <w:tcPr>
            <w:tcW w:w="1728" w:type="dxa"/>
          </w:tcPr>
          <w:p w:rsidRPr="00542761" w:rsidR="004A4316" w:rsidP="00EE6E1A" w:rsidRDefault="004A4316" w14:paraId="28866C02" w14:textId="77777777">
            <w:pPr>
              <w:rPr>
                <w:rFonts w:ascii="Perpetua" w:hAnsi="Perpetua"/>
                <w:b/>
                <w:szCs w:val="24"/>
              </w:rPr>
            </w:pPr>
          </w:p>
        </w:tc>
        <w:tc>
          <w:tcPr>
            <w:tcW w:w="1170" w:type="dxa"/>
          </w:tcPr>
          <w:p w:rsidRPr="00542761" w:rsidR="004A4316" w:rsidP="00EE6E1A" w:rsidRDefault="004A4316" w14:paraId="47EA4857" w14:textId="77777777">
            <w:pPr>
              <w:rPr>
                <w:rFonts w:ascii="Perpetua" w:hAnsi="Perpetua"/>
                <w:b/>
                <w:szCs w:val="24"/>
              </w:rPr>
            </w:pPr>
            <w:r w:rsidRPr="00542761">
              <w:rPr>
                <w:rFonts w:ascii="Perpetua" w:hAnsi="Perpetua"/>
                <w:b/>
                <w:szCs w:val="24"/>
              </w:rPr>
              <w:t>2.21.5</w:t>
            </w:r>
          </w:p>
        </w:tc>
        <w:tc>
          <w:tcPr>
            <w:tcW w:w="4500" w:type="dxa"/>
          </w:tcPr>
          <w:p w:rsidRPr="00542761" w:rsidR="004A4316" w:rsidP="00EE6E1A" w:rsidRDefault="004A4316" w14:paraId="01E6139E" w14:textId="77777777">
            <w:pPr>
              <w:rPr>
                <w:rFonts w:ascii="Perpetua" w:hAnsi="Perpetua"/>
                <w:szCs w:val="24"/>
              </w:rPr>
            </w:pPr>
            <w:r w:rsidRPr="00542761">
              <w:rPr>
                <w:rFonts w:ascii="Perpetua" w:hAnsi="Perpetua"/>
                <w:szCs w:val="24"/>
              </w:rPr>
              <w:t>Notification of appeal outcome</w:t>
            </w:r>
          </w:p>
        </w:tc>
        <w:tc>
          <w:tcPr>
            <w:tcW w:w="2078" w:type="dxa"/>
          </w:tcPr>
          <w:p w:rsidRPr="00542761" w:rsidR="004A4316" w:rsidP="001059FA" w:rsidRDefault="00EE06C0" w14:paraId="728B37FD" w14:textId="77777777">
            <w:pPr>
              <w:jc w:val="center"/>
              <w:rPr>
                <w:rFonts w:ascii="Perpetua" w:hAnsi="Perpetua"/>
                <w:b/>
                <w:szCs w:val="24"/>
              </w:rPr>
            </w:pPr>
            <w:r>
              <w:rPr>
                <w:rFonts w:ascii="Perpetua" w:hAnsi="Perpetua"/>
                <w:b/>
                <w:szCs w:val="24"/>
              </w:rPr>
              <w:t>32</w:t>
            </w:r>
          </w:p>
        </w:tc>
      </w:tr>
      <w:tr w:rsidRPr="00542761" w:rsidR="004A4316" w:rsidTr="00112CCC" w14:paraId="69870A06" w14:textId="77777777">
        <w:tblPrEx>
          <w:tblCellMar>
            <w:top w:w="0" w:type="dxa"/>
            <w:bottom w:w="0" w:type="dxa"/>
          </w:tblCellMar>
        </w:tblPrEx>
        <w:tc>
          <w:tcPr>
            <w:tcW w:w="1728" w:type="dxa"/>
          </w:tcPr>
          <w:p w:rsidRPr="00542761" w:rsidR="004A4316" w:rsidP="00EE6E1A" w:rsidRDefault="004A4316" w14:paraId="4710C202" w14:textId="77777777">
            <w:pPr>
              <w:rPr>
                <w:rFonts w:ascii="Perpetua" w:hAnsi="Perpetua"/>
                <w:b/>
                <w:szCs w:val="24"/>
              </w:rPr>
            </w:pPr>
          </w:p>
        </w:tc>
        <w:tc>
          <w:tcPr>
            <w:tcW w:w="1170" w:type="dxa"/>
          </w:tcPr>
          <w:p w:rsidRPr="00542761" w:rsidR="004A4316" w:rsidP="00EE6E1A" w:rsidRDefault="004A4316" w14:paraId="68EF9027" w14:textId="77777777">
            <w:pPr>
              <w:rPr>
                <w:rFonts w:ascii="Perpetua" w:hAnsi="Perpetua"/>
                <w:b/>
                <w:color w:val="FF00FF"/>
                <w:szCs w:val="24"/>
              </w:rPr>
            </w:pPr>
          </w:p>
        </w:tc>
        <w:tc>
          <w:tcPr>
            <w:tcW w:w="4500" w:type="dxa"/>
          </w:tcPr>
          <w:p w:rsidRPr="00542761" w:rsidR="004A4316" w:rsidP="00EE6E1A" w:rsidRDefault="004A4316" w14:paraId="497A28AB" w14:textId="77777777">
            <w:pPr>
              <w:rPr>
                <w:rFonts w:ascii="Perpetua" w:hAnsi="Perpetua"/>
                <w:b/>
                <w:szCs w:val="24"/>
              </w:rPr>
            </w:pPr>
          </w:p>
        </w:tc>
        <w:tc>
          <w:tcPr>
            <w:tcW w:w="2078" w:type="dxa"/>
          </w:tcPr>
          <w:p w:rsidRPr="00542761" w:rsidR="004A4316" w:rsidP="001059FA" w:rsidRDefault="004A4316" w14:paraId="6E7715AA" w14:textId="77777777">
            <w:pPr>
              <w:jc w:val="center"/>
              <w:rPr>
                <w:rFonts w:ascii="Perpetua" w:hAnsi="Perpetua"/>
                <w:b/>
                <w:szCs w:val="24"/>
              </w:rPr>
            </w:pPr>
          </w:p>
        </w:tc>
      </w:tr>
      <w:tr w:rsidRPr="00542761" w:rsidR="004A4316" w:rsidTr="00112CCC" w14:paraId="2CCA64BA" w14:textId="77777777">
        <w:tblPrEx>
          <w:tblCellMar>
            <w:top w:w="0" w:type="dxa"/>
            <w:bottom w:w="0" w:type="dxa"/>
          </w:tblCellMar>
        </w:tblPrEx>
        <w:tc>
          <w:tcPr>
            <w:tcW w:w="1728" w:type="dxa"/>
          </w:tcPr>
          <w:p w:rsidRPr="00542761" w:rsidR="004A4316" w:rsidP="00EE6E1A" w:rsidRDefault="004A4316" w14:paraId="7C987E57" w14:textId="77777777">
            <w:pPr>
              <w:rPr>
                <w:rFonts w:ascii="Perpetua" w:hAnsi="Perpetua"/>
                <w:b/>
                <w:szCs w:val="24"/>
              </w:rPr>
            </w:pPr>
            <w:r w:rsidRPr="00542761">
              <w:rPr>
                <w:rFonts w:ascii="Perpetua" w:hAnsi="Perpetua"/>
                <w:b/>
                <w:szCs w:val="24"/>
              </w:rPr>
              <w:t>PART 3</w:t>
            </w:r>
          </w:p>
        </w:tc>
        <w:tc>
          <w:tcPr>
            <w:tcW w:w="1170" w:type="dxa"/>
          </w:tcPr>
          <w:p w:rsidRPr="00542761" w:rsidR="004A4316" w:rsidP="00EE6E1A" w:rsidRDefault="004A4316" w14:paraId="0133BA9B" w14:textId="77777777">
            <w:pPr>
              <w:rPr>
                <w:rFonts w:ascii="Perpetua" w:hAnsi="Perpetua"/>
                <w:b/>
                <w:color w:val="FF00FF"/>
                <w:szCs w:val="24"/>
              </w:rPr>
            </w:pPr>
          </w:p>
        </w:tc>
        <w:tc>
          <w:tcPr>
            <w:tcW w:w="4500" w:type="dxa"/>
          </w:tcPr>
          <w:p w:rsidRPr="00542761" w:rsidR="004A4316" w:rsidP="00EE6E1A" w:rsidRDefault="004A4316" w14:paraId="388A8E79" w14:textId="77777777">
            <w:pPr>
              <w:rPr>
                <w:rFonts w:ascii="Perpetua" w:hAnsi="Perpetua"/>
                <w:b/>
                <w:szCs w:val="24"/>
              </w:rPr>
            </w:pPr>
            <w:r w:rsidRPr="00542761">
              <w:rPr>
                <w:rFonts w:ascii="Perpetua" w:hAnsi="Perpetua"/>
                <w:b/>
                <w:szCs w:val="24"/>
              </w:rPr>
              <w:t>MONITORING &amp; REVIEW</w:t>
            </w:r>
          </w:p>
        </w:tc>
        <w:tc>
          <w:tcPr>
            <w:tcW w:w="2078" w:type="dxa"/>
          </w:tcPr>
          <w:p w:rsidRPr="00542761" w:rsidR="004A4316" w:rsidP="001059FA" w:rsidRDefault="004A4316" w14:paraId="36887A58" w14:textId="77777777">
            <w:pPr>
              <w:jc w:val="center"/>
              <w:rPr>
                <w:rFonts w:ascii="Perpetua" w:hAnsi="Perpetua"/>
                <w:b/>
                <w:szCs w:val="24"/>
              </w:rPr>
            </w:pPr>
            <w:r w:rsidRPr="00542761">
              <w:rPr>
                <w:rFonts w:ascii="Perpetua" w:hAnsi="Perpetua"/>
                <w:b/>
                <w:szCs w:val="24"/>
              </w:rPr>
              <w:t>33</w:t>
            </w:r>
          </w:p>
        </w:tc>
      </w:tr>
      <w:tr w:rsidRPr="00542761" w:rsidR="004A4316" w:rsidTr="00112CCC" w14:paraId="0D5A1183" w14:textId="77777777">
        <w:tblPrEx>
          <w:tblCellMar>
            <w:top w:w="0" w:type="dxa"/>
            <w:bottom w:w="0" w:type="dxa"/>
          </w:tblCellMar>
        </w:tblPrEx>
        <w:tc>
          <w:tcPr>
            <w:tcW w:w="1728" w:type="dxa"/>
          </w:tcPr>
          <w:p w:rsidRPr="00542761" w:rsidR="004A4316" w:rsidP="00EE6E1A" w:rsidRDefault="004A4316" w14:paraId="6B86F67B" w14:textId="77777777">
            <w:pPr>
              <w:rPr>
                <w:rFonts w:ascii="Perpetua" w:hAnsi="Perpetua"/>
                <w:b/>
                <w:szCs w:val="24"/>
              </w:rPr>
            </w:pPr>
          </w:p>
        </w:tc>
        <w:tc>
          <w:tcPr>
            <w:tcW w:w="1170" w:type="dxa"/>
          </w:tcPr>
          <w:p w:rsidRPr="00542761" w:rsidR="004A4316" w:rsidP="00EE6E1A" w:rsidRDefault="004A4316" w14:paraId="33AAAE64" w14:textId="77777777">
            <w:pPr>
              <w:rPr>
                <w:rFonts w:ascii="Perpetua" w:hAnsi="Perpetua"/>
                <w:b/>
                <w:szCs w:val="24"/>
              </w:rPr>
            </w:pPr>
          </w:p>
        </w:tc>
        <w:tc>
          <w:tcPr>
            <w:tcW w:w="4500" w:type="dxa"/>
          </w:tcPr>
          <w:p w:rsidRPr="00542761" w:rsidR="004A4316" w:rsidP="00EE6E1A" w:rsidRDefault="004A4316" w14:paraId="35F106C6" w14:textId="77777777">
            <w:pPr>
              <w:rPr>
                <w:rFonts w:ascii="Perpetua" w:hAnsi="Perpetua"/>
                <w:b/>
                <w:szCs w:val="24"/>
              </w:rPr>
            </w:pPr>
          </w:p>
        </w:tc>
        <w:tc>
          <w:tcPr>
            <w:tcW w:w="2078" w:type="dxa"/>
          </w:tcPr>
          <w:p w:rsidRPr="00542761" w:rsidR="004A4316" w:rsidP="001059FA" w:rsidRDefault="004A4316" w14:paraId="7A9DA89A" w14:textId="77777777">
            <w:pPr>
              <w:jc w:val="center"/>
              <w:rPr>
                <w:rFonts w:ascii="Perpetua" w:hAnsi="Perpetua"/>
                <w:b/>
                <w:szCs w:val="24"/>
              </w:rPr>
            </w:pPr>
          </w:p>
        </w:tc>
      </w:tr>
      <w:tr w:rsidRPr="00542761" w:rsidR="004A4316" w:rsidTr="00112CCC" w14:paraId="0C3286B7" w14:textId="77777777">
        <w:tblPrEx>
          <w:tblCellMar>
            <w:top w:w="0" w:type="dxa"/>
            <w:bottom w:w="0" w:type="dxa"/>
          </w:tblCellMar>
        </w:tblPrEx>
        <w:tc>
          <w:tcPr>
            <w:tcW w:w="1728" w:type="dxa"/>
          </w:tcPr>
          <w:p w:rsidRPr="00542761" w:rsidR="004A4316" w:rsidP="00EE6E1A" w:rsidRDefault="004A4316" w14:paraId="535E81EA" w14:textId="77777777">
            <w:pPr>
              <w:rPr>
                <w:rFonts w:ascii="Perpetua" w:hAnsi="Perpetua"/>
                <w:b/>
                <w:szCs w:val="24"/>
              </w:rPr>
            </w:pPr>
            <w:r w:rsidRPr="00542761">
              <w:rPr>
                <w:rFonts w:ascii="Perpetua" w:hAnsi="Perpetua"/>
                <w:b/>
                <w:szCs w:val="24"/>
              </w:rPr>
              <w:t>Appendix 1</w:t>
            </w:r>
          </w:p>
        </w:tc>
        <w:tc>
          <w:tcPr>
            <w:tcW w:w="1170" w:type="dxa"/>
          </w:tcPr>
          <w:p w:rsidRPr="00542761" w:rsidR="004A4316" w:rsidP="00EE6E1A" w:rsidRDefault="004A4316" w14:paraId="6BAAD81B" w14:textId="77777777">
            <w:pPr>
              <w:rPr>
                <w:rFonts w:ascii="Perpetua" w:hAnsi="Perpetua"/>
                <w:b/>
                <w:szCs w:val="24"/>
              </w:rPr>
            </w:pPr>
          </w:p>
        </w:tc>
        <w:tc>
          <w:tcPr>
            <w:tcW w:w="4500" w:type="dxa"/>
          </w:tcPr>
          <w:p w:rsidRPr="00542761" w:rsidR="004A4316" w:rsidP="00F47DC5" w:rsidRDefault="004A4316" w14:paraId="14316571" w14:textId="77777777">
            <w:pPr>
              <w:rPr>
                <w:rFonts w:ascii="Perpetua" w:hAnsi="Perpetua"/>
                <w:b/>
                <w:szCs w:val="24"/>
              </w:rPr>
            </w:pPr>
            <w:r w:rsidRPr="00542761">
              <w:rPr>
                <w:rFonts w:ascii="Perpetua" w:hAnsi="Perpetua"/>
                <w:b/>
                <w:szCs w:val="24"/>
              </w:rPr>
              <w:t>Suspension risk assessment toolkit</w:t>
            </w:r>
          </w:p>
        </w:tc>
        <w:tc>
          <w:tcPr>
            <w:tcW w:w="2078" w:type="dxa"/>
          </w:tcPr>
          <w:p w:rsidRPr="00542761" w:rsidR="004A4316" w:rsidP="001059FA" w:rsidRDefault="004A4316" w14:paraId="460D6D9A" w14:textId="77777777">
            <w:pPr>
              <w:jc w:val="center"/>
              <w:rPr>
                <w:rFonts w:ascii="Perpetua" w:hAnsi="Perpetua"/>
                <w:b/>
                <w:szCs w:val="24"/>
              </w:rPr>
            </w:pPr>
          </w:p>
        </w:tc>
      </w:tr>
      <w:tr w:rsidRPr="00542761" w:rsidR="004A4316" w:rsidTr="00112CCC" w14:paraId="2056162F" w14:textId="77777777">
        <w:tblPrEx>
          <w:tblCellMar>
            <w:top w:w="0" w:type="dxa"/>
            <w:bottom w:w="0" w:type="dxa"/>
          </w:tblCellMar>
        </w:tblPrEx>
        <w:tc>
          <w:tcPr>
            <w:tcW w:w="1728" w:type="dxa"/>
          </w:tcPr>
          <w:p w:rsidRPr="00542761" w:rsidR="004A4316" w:rsidP="00EE6E1A" w:rsidRDefault="004A4316" w14:paraId="0966BED3" w14:textId="77777777">
            <w:pPr>
              <w:rPr>
                <w:rFonts w:ascii="Perpetua" w:hAnsi="Perpetua"/>
                <w:b/>
                <w:szCs w:val="24"/>
              </w:rPr>
            </w:pPr>
            <w:r w:rsidRPr="00542761">
              <w:rPr>
                <w:rFonts w:ascii="Perpetua" w:hAnsi="Perpetua"/>
                <w:b/>
                <w:szCs w:val="24"/>
              </w:rPr>
              <w:t>Appendix 2</w:t>
            </w:r>
          </w:p>
        </w:tc>
        <w:tc>
          <w:tcPr>
            <w:tcW w:w="1170" w:type="dxa"/>
          </w:tcPr>
          <w:p w:rsidRPr="00542761" w:rsidR="004A4316" w:rsidP="00EE6E1A" w:rsidRDefault="004A4316" w14:paraId="45B35BCD" w14:textId="77777777">
            <w:pPr>
              <w:rPr>
                <w:rFonts w:ascii="Perpetua" w:hAnsi="Perpetua"/>
                <w:b/>
                <w:color w:val="FF00FF"/>
                <w:szCs w:val="24"/>
              </w:rPr>
            </w:pPr>
          </w:p>
        </w:tc>
        <w:tc>
          <w:tcPr>
            <w:tcW w:w="4500" w:type="dxa"/>
          </w:tcPr>
          <w:p w:rsidRPr="00542761" w:rsidR="004A4316" w:rsidP="00EE6E1A" w:rsidRDefault="004A4316" w14:paraId="0CD59554" w14:textId="77777777">
            <w:pPr>
              <w:rPr>
                <w:rFonts w:ascii="Perpetua" w:hAnsi="Perpetua"/>
                <w:b/>
                <w:szCs w:val="24"/>
              </w:rPr>
            </w:pPr>
            <w:r w:rsidRPr="00542761">
              <w:rPr>
                <w:rFonts w:ascii="Perpetua" w:hAnsi="Perpetua"/>
                <w:b/>
                <w:szCs w:val="24"/>
              </w:rPr>
              <w:t>Guideline on the investigation process</w:t>
            </w:r>
          </w:p>
        </w:tc>
        <w:tc>
          <w:tcPr>
            <w:tcW w:w="2078" w:type="dxa"/>
          </w:tcPr>
          <w:p w:rsidRPr="00542761" w:rsidR="004A4316" w:rsidP="001059FA" w:rsidRDefault="004A4316" w14:paraId="78CE606C" w14:textId="77777777">
            <w:pPr>
              <w:jc w:val="center"/>
              <w:rPr>
                <w:rFonts w:ascii="Perpetua" w:hAnsi="Perpetua"/>
                <w:b/>
                <w:szCs w:val="24"/>
              </w:rPr>
            </w:pPr>
          </w:p>
        </w:tc>
      </w:tr>
      <w:tr w:rsidRPr="00542761" w:rsidR="004A4316" w:rsidTr="00112CCC" w14:paraId="6912DCA3" w14:textId="77777777">
        <w:tblPrEx>
          <w:tblCellMar>
            <w:top w:w="0" w:type="dxa"/>
            <w:bottom w:w="0" w:type="dxa"/>
          </w:tblCellMar>
        </w:tblPrEx>
        <w:tc>
          <w:tcPr>
            <w:tcW w:w="1728" w:type="dxa"/>
          </w:tcPr>
          <w:p w:rsidRPr="00542761" w:rsidR="004A4316" w:rsidP="00EE6E1A" w:rsidRDefault="004A4316" w14:paraId="219DC1CC" w14:textId="77777777">
            <w:pPr>
              <w:rPr>
                <w:rFonts w:ascii="Perpetua" w:hAnsi="Perpetua"/>
                <w:b/>
                <w:szCs w:val="24"/>
              </w:rPr>
            </w:pPr>
            <w:r w:rsidRPr="00542761">
              <w:rPr>
                <w:rFonts w:ascii="Perpetua" w:hAnsi="Perpetua"/>
                <w:b/>
                <w:szCs w:val="24"/>
              </w:rPr>
              <w:t>Appendix 3</w:t>
            </w:r>
          </w:p>
        </w:tc>
        <w:tc>
          <w:tcPr>
            <w:tcW w:w="1170" w:type="dxa"/>
          </w:tcPr>
          <w:p w:rsidRPr="00542761" w:rsidR="004A4316" w:rsidP="00EE6E1A" w:rsidRDefault="004A4316" w14:paraId="3C2075D8" w14:textId="77777777">
            <w:pPr>
              <w:rPr>
                <w:rFonts w:ascii="Perpetua" w:hAnsi="Perpetua"/>
                <w:b/>
                <w:color w:val="FF00FF"/>
                <w:szCs w:val="24"/>
              </w:rPr>
            </w:pPr>
          </w:p>
        </w:tc>
        <w:tc>
          <w:tcPr>
            <w:tcW w:w="4500" w:type="dxa"/>
          </w:tcPr>
          <w:p w:rsidRPr="00542761" w:rsidR="004A4316" w:rsidP="00EE6E1A" w:rsidRDefault="004A4316" w14:paraId="4455A4ED" w14:textId="77777777">
            <w:pPr>
              <w:rPr>
                <w:rFonts w:ascii="Perpetua" w:hAnsi="Perpetua"/>
                <w:b/>
                <w:szCs w:val="24"/>
              </w:rPr>
            </w:pPr>
            <w:r w:rsidRPr="00542761">
              <w:rPr>
                <w:rFonts w:ascii="Perpetua" w:hAnsi="Perpetua"/>
                <w:b/>
                <w:szCs w:val="24"/>
              </w:rPr>
              <w:t>Investigation interview format</w:t>
            </w:r>
          </w:p>
        </w:tc>
        <w:tc>
          <w:tcPr>
            <w:tcW w:w="2078" w:type="dxa"/>
          </w:tcPr>
          <w:p w:rsidRPr="00542761" w:rsidR="004A4316" w:rsidP="001059FA" w:rsidRDefault="004A4316" w14:paraId="24A5008D" w14:textId="77777777">
            <w:pPr>
              <w:jc w:val="center"/>
              <w:rPr>
                <w:rFonts w:ascii="Perpetua" w:hAnsi="Perpetua"/>
                <w:b/>
                <w:szCs w:val="24"/>
              </w:rPr>
            </w:pPr>
          </w:p>
        </w:tc>
      </w:tr>
      <w:tr w:rsidRPr="00542761" w:rsidR="004A4316" w:rsidTr="00112CCC" w14:paraId="770006CD" w14:textId="77777777">
        <w:tblPrEx>
          <w:tblCellMar>
            <w:top w:w="0" w:type="dxa"/>
            <w:bottom w:w="0" w:type="dxa"/>
          </w:tblCellMar>
        </w:tblPrEx>
        <w:tc>
          <w:tcPr>
            <w:tcW w:w="1728" w:type="dxa"/>
          </w:tcPr>
          <w:p w:rsidRPr="00542761" w:rsidR="004A4316" w:rsidP="00EE6E1A" w:rsidRDefault="004A4316" w14:paraId="13A75AFE" w14:textId="77777777">
            <w:pPr>
              <w:rPr>
                <w:rFonts w:ascii="Perpetua" w:hAnsi="Perpetua"/>
                <w:b/>
                <w:szCs w:val="24"/>
              </w:rPr>
            </w:pPr>
            <w:r w:rsidRPr="00542761">
              <w:rPr>
                <w:rFonts w:ascii="Perpetua" w:hAnsi="Perpetua"/>
                <w:b/>
                <w:szCs w:val="24"/>
              </w:rPr>
              <w:t>Appendix 4</w:t>
            </w:r>
          </w:p>
        </w:tc>
        <w:tc>
          <w:tcPr>
            <w:tcW w:w="1170" w:type="dxa"/>
          </w:tcPr>
          <w:p w:rsidRPr="00542761" w:rsidR="004A4316" w:rsidP="00EE6E1A" w:rsidRDefault="004A4316" w14:paraId="165A8CD4" w14:textId="77777777">
            <w:pPr>
              <w:rPr>
                <w:rFonts w:ascii="Perpetua" w:hAnsi="Perpetua"/>
                <w:b/>
                <w:szCs w:val="24"/>
              </w:rPr>
            </w:pPr>
          </w:p>
        </w:tc>
        <w:tc>
          <w:tcPr>
            <w:tcW w:w="4500" w:type="dxa"/>
          </w:tcPr>
          <w:p w:rsidRPr="00542761" w:rsidR="004A4316" w:rsidP="00EE6E1A" w:rsidRDefault="004A4316" w14:paraId="2AD97097" w14:textId="77777777">
            <w:pPr>
              <w:rPr>
                <w:rFonts w:ascii="Perpetua" w:hAnsi="Perpetua"/>
                <w:b/>
                <w:szCs w:val="24"/>
              </w:rPr>
            </w:pPr>
            <w:r w:rsidRPr="00542761">
              <w:rPr>
                <w:rFonts w:ascii="Perpetua" w:hAnsi="Perpetua"/>
                <w:b/>
              </w:rPr>
              <w:t>Gathering information from children/pupil witnesses (under 16 years) &amp; vulnerable adults</w:t>
            </w:r>
          </w:p>
        </w:tc>
        <w:tc>
          <w:tcPr>
            <w:tcW w:w="2078" w:type="dxa"/>
          </w:tcPr>
          <w:p w:rsidRPr="00542761" w:rsidR="004A4316" w:rsidP="001059FA" w:rsidRDefault="004A4316" w14:paraId="72C126F2" w14:textId="77777777">
            <w:pPr>
              <w:jc w:val="center"/>
              <w:rPr>
                <w:rFonts w:ascii="Perpetua" w:hAnsi="Perpetua"/>
                <w:b/>
                <w:szCs w:val="24"/>
              </w:rPr>
            </w:pPr>
          </w:p>
        </w:tc>
      </w:tr>
      <w:tr w:rsidRPr="00542761" w:rsidR="004A4316" w:rsidTr="00112CCC" w14:paraId="53199C1C" w14:textId="77777777">
        <w:tblPrEx>
          <w:tblCellMar>
            <w:top w:w="0" w:type="dxa"/>
            <w:bottom w:w="0" w:type="dxa"/>
          </w:tblCellMar>
        </w:tblPrEx>
        <w:tc>
          <w:tcPr>
            <w:tcW w:w="1728" w:type="dxa"/>
          </w:tcPr>
          <w:p w:rsidRPr="00542761" w:rsidR="004A4316" w:rsidP="00EE6E1A" w:rsidRDefault="004A4316" w14:paraId="5711CE19" w14:textId="77777777">
            <w:pPr>
              <w:rPr>
                <w:rFonts w:ascii="Perpetua" w:hAnsi="Perpetua"/>
                <w:b/>
                <w:szCs w:val="24"/>
              </w:rPr>
            </w:pPr>
            <w:r w:rsidRPr="00542761">
              <w:rPr>
                <w:rFonts w:ascii="Perpetua" w:hAnsi="Perpetua"/>
                <w:b/>
                <w:szCs w:val="24"/>
              </w:rPr>
              <w:t>Appendix 5</w:t>
            </w:r>
          </w:p>
        </w:tc>
        <w:tc>
          <w:tcPr>
            <w:tcW w:w="1170" w:type="dxa"/>
          </w:tcPr>
          <w:p w:rsidRPr="00542761" w:rsidR="004A4316" w:rsidP="00EE6E1A" w:rsidRDefault="004A4316" w14:paraId="611C7703" w14:textId="77777777">
            <w:pPr>
              <w:rPr>
                <w:rFonts w:ascii="Perpetua" w:hAnsi="Perpetua"/>
                <w:b/>
                <w:szCs w:val="24"/>
              </w:rPr>
            </w:pPr>
          </w:p>
        </w:tc>
        <w:tc>
          <w:tcPr>
            <w:tcW w:w="4500" w:type="dxa"/>
          </w:tcPr>
          <w:p w:rsidRPr="00542761" w:rsidR="004A4316" w:rsidP="00EE6E1A" w:rsidRDefault="004A4316" w14:paraId="1C0E9771" w14:textId="77777777">
            <w:pPr>
              <w:rPr>
                <w:rFonts w:ascii="Perpetua" w:hAnsi="Perpetua"/>
                <w:b/>
                <w:szCs w:val="24"/>
              </w:rPr>
            </w:pPr>
            <w:r w:rsidRPr="00542761">
              <w:rPr>
                <w:rFonts w:ascii="Perpetua" w:hAnsi="Perpetua"/>
                <w:b/>
                <w:szCs w:val="24"/>
              </w:rPr>
              <w:t>Disciplinary summary sheet and checklist</w:t>
            </w:r>
          </w:p>
        </w:tc>
        <w:tc>
          <w:tcPr>
            <w:tcW w:w="2078" w:type="dxa"/>
          </w:tcPr>
          <w:p w:rsidRPr="00542761" w:rsidR="004A4316" w:rsidP="001059FA" w:rsidRDefault="004A4316" w14:paraId="76D48C5C" w14:textId="77777777">
            <w:pPr>
              <w:jc w:val="center"/>
              <w:rPr>
                <w:rFonts w:ascii="Perpetua" w:hAnsi="Perpetua"/>
                <w:b/>
                <w:szCs w:val="24"/>
              </w:rPr>
            </w:pPr>
          </w:p>
        </w:tc>
      </w:tr>
      <w:tr w:rsidRPr="00542761" w:rsidR="004A4316" w:rsidTr="00112CCC" w14:paraId="69C0B003" w14:textId="77777777">
        <w:tblPrEx>
          <w:tblCellMar>
            <w:top w:w="0" w:type="dxa"/>
            <w:bottom w:w="0" w:type="dxa"/>
          </w:tblCellMar>
        </w:tblPrEx>
        <w:tc>
          <w:tcPr>
            <w:tcW w:w="1728" w:type="dxa"/>
          </w:tcPr>
          <w:p w:rsidRPr="00542761" w:rsidR="004A4316" w:rsidP="00EE6E1A" w:rsidRDefault="004A4316" w14:paraId="1886AD39" w14:textId="77777777">
            <w:pPr>
              <w:rPr>
                <w:rFonts w:ascii="Perpetua" w:hAnsi="Perpetua"/>
                <w:b/>
                <w:szCs w:val="24"/>
              </w:rPr>
            </w:pPr>
            <w:r w:rsidRPr="00542761">
              <w:rPr>
                <w:rFonts w:ascii="Perpetua" w:hAnsi="Perpetua"/>
                <w:b/>
                <w:szCs w:val="24"/>
              </w:rPr>
              <w:t>Appendix 6</w:t>
            </w:r>
          </w:p>
        </w:tc>
        <w:tc>
          <w:tcPr>
            <w:tcW w:w="1170" w:type="dxa"/>
          </w:tcPr>
          <w:p w:rsidRPr="00542761" w:rsidR="004A4316" w:rsidP="00EE6E1A" w:rsidRDefault="004A4316" w14:paraId="01B02F64" w14:textId="77777777">
            <w:pPr>
              <w:rPr>
                <w:rFonts w:ascii="Perpetua" w:hAnsi="Perpetua"/>
                <w:b/>
                <w:szCs w:val="24"/>
              </w:rPr>
            </w:pPr>
          </w:p>
        </w:tc>
        <w:tc>
          <w:tcPr>
            <w:tcW w:w="4500" w:type="dxa"/>
          </w:tcPr>
          <w:p w:rsidRPr="00542761" w:rsidR="004A4316" w:rsidP="00EE6E1A" w:rsidRDefault="004A4316" w14:paraId="5F16ADF9" w14:textId="77777777">
            <w:pPr>
              <w:rPr>
                <w:rFonts w:ascii="Perpetua" w:hAnsi="Perpetua"/>
                <w:b/>
                <w:szCs w:val="24"/>
              </w:rPr>
            </w:pPr>
            <w:r w:rsidRPr="00542761">
              <w:rPr>
                <w:rFonts w:ascii="Perpetua" w:hAnsi="Perpetua"/>
                <w:b/>
                <w:szCs w:val="24"/>
              </w:rPr>
              <w:t>Guideline on disciplinary hearing process</w:t>
            </w:r>
          </w:p>
        </w:tc>
        <w:tc>
          <w:tcPr>
            <w:tcW w:w="2078" w:type="dxa"/>
          </w:tcPr>
          <w:p w:rsidRPr="00542761" w:rsidR="004A4316" w:rsidP="001059FA" w:rsidRDefault="004A4316" w14:paraId="041D0E77" w14:textId="77777777">
            <w:pPr>
              <w:jc w:val="center"/>
              <w:rPr>
                <w:rFonts w:ascii="Perpetua" w:hAnsi="Perpetua"/>
                <w:b/>
                <w:szCs w:val="24"/>
              </w:rPr>
            </w:pPr>
          </w:p>
        </w:tc>
      </w:tr>
      <w:tr w:rsidRPr="00542761" w:rsidR="004A4316" w:rsidTr="00112CCC" w14:paraId="61882DF5" w14:textId="77777777">
        <w:tblPrEx>
          <w:tblCellMar>
            <w:top w:w="0" w:type="dxa"/>
            <w:bottom w:w="0" w:type="dxa"/>
          </w:tblCellMar>
        </w:tblPrEx>
        <w:tc>
          <w:tcPr>
            <w:tcW w:w="1728" w:type="dxa"/>
          </w:tcPr>
          <w:p w:rsidRPr="00542761" w:rsidR="004A4316" w:rsidP="00EE6E1A" w:rsidRDefault="004A4316" w14:paraId="202D598E" w14:textId="77777777">
            <w:pPr>
              <w:rPr>
                <w:rFonts w:ascii="Perpetua" w:hAnsi="Perpetua"/>
                <w:b/>
                <w:szCs w:val="24"/>
              </w:rPr>
            </w:pPr>
            <w:r w:rsidRPr="00542761">
              <w:rPr>
                <w:rFonts w:ascii="Perpetua" w:hAnsi="Perpetua"/>
                <w:b/>
                <w:szCs w:val="24"/>
              </w:rPr>
              <w:t>Appendix 7</w:t>
            </w:r>
          </w:p>
        </w:tc>
        <w:tc>
          <w:tcPr>
            <w:tcW w:w="1170" w:type="dxa"/>
          </w:tcPr>
          <w:p w:rsidRPr="00542761" w:rsidR="004A4316" w:rsidP="00EE6E1A" w:rsidRDefault="004A4316" w14:paraId="06D156BC" w14:textId="77777777">
            <w:pPr>
              <w:rPr>
                <w:rFonts w:ascii="Perpetua" w:hAnsi="Perpetua"/>
                <w:b/>
                <w:szCs w:val="24"/>
              </w:rPr>
            </w:pPr>
          </w:p>
        </w:tc>
        <w:tc>
          <w:tcPr>
            <w:tcW w:w="4500" w:type="dxa"/>
          </w:tcPr>
          <w:p w:rsidRPr="00542761" w:rsidR="004A4316" w:rsidP="00EE6E1A" w:rsidRDefault="004A4316" w14:paraId="27F91BFA" w14:textId="77777777">
            <w:pPr>
              <w:rPr>
                <w:rFonts w:ascii="Perpetua" w:hAnsi="Perpetua"/>
                <w:b/>
                <w:szCs w:val="24"/>
              </w:rPr>
            </w:pPr>
            <w:r w:rsidRPr="00542761">
              <w:rPr>
                <w:rFonts w:ascii="Perpetua" w:hAnsi="Perpetua"/>
                <w:b/>
                <w:szCs w:val="24"/>
              </w:rPr>
              <w:t>Notification of appeal form</w:t>
            </w:r>
          </w:p>
        </w:tc>
        <w:tc>
          <w:tcPr>
            <w:tcW w:w="2078" w:type="dxa"/>
          </w:tcPr>
          <w:p w:rsidRPr="00542761" w:rsidR="004A4316" w:rsidP="001059FA" w:rsidRDefault="004A4316" w14:paraId="1AB309B5" w14:textId="77777777">
            <w:pPr>
              <w:jc w:val="center"/>
              <w:rPr>
                <w:rFonts w:ascii="Perpetua" w:hAnsi="Perpetua"/>
                <w:b/>
                <w:szCs w:val="24"/>
              </w:rPr>
            </w:pPr>
          </w:p>
        </w:tc>
      </w:tr>
      <w:tr w:rsidRPr="00542761" w:rsidR="004A4316" w:rsidTr="00112CCC" w14:paraId="1117827F" w14:textId="77777777">
        <w:tblPrEx>
          <w:tblCellMar>
            <w:top w:w="0" w:type="dxa"/>
            <w:bottom w:w="0" w:type="dxa"/>
          </w:tblCellMar>
        </w:tblPrEx>
        <w:tc>
          <w:tcPr>
            <w:tcW w:w="1728" w:type="dxa"/>
          </w:tcPr>
          <w:p w:rsidRPr="00542761" w:rsidR="004A4316" w:rsidP="00EE6E1A" w:rsidRDefault="004A4316" w14:paraId="4057FB9A" w14:textId="77777777">
            <w:pPr>
              <w:rPr>
                <w:rFonts w:ascii="Perpetua" w:hAnsi="Perpetua"/>
                <w:b/>
                <w:szCs w:val="24"/>
              </w:rPr>
            </w:pPr>
            <w:r w:rsidRPr="00542761">
              <w:rPr>
                <w:rFonts w:ascii="Perpetua" w:hAnsi="Perpetua"/>
                <w:b/>
                <w:szCs w:val="24"/>
              </w:rPr>
              <w:t>Appendix 8</w:t>
            </w:r>
          </w:p>
        </w:tc>
        <w:tc>
          <w:tcPr>
            <w:tcW w:w="1170" w:type="dxa"/>
          </w:tcPr>
          <w:p w:rsidRPr="00542761" w:rsidR="004A4316" w:rsidP="00EE6E1A" w:rsidRDefault="004A4316" w14:paraId="0A5C167E" w14:textId="77777777">
            <w:pPr>
              <w:rPr>
                <w:rFonts w:ascii="Perpetua" w:hAnsi="Perpetua"/>
                <w:b/>
                <w:szCs w:val="24"/>
              </w:rPr>
            </w:pPr>
          </w:p>
        </w:tc>
        <w:tc>
          <w:tcPr>
            <w:tcW w:w="4500" w:type="dxa"/>
          </w:tcPr>
          <w:p w:rsidRPr="00542761" w:rsidR="004A4316" w:rsidP="00EE6E1A" w:rsidRDefault="004A4316" w14:paraId="09D7A78F" w14:textId="77777777">
            <w:pPr>
              <w:rPr>
                <w:rFonts w:ascii="Perpetua" w:hAnsi="Perpetua"/>
                <w:b/>
                <w:szCs w:val="24"/>
              </w:rPr>
            </w:pPr>
            <w:r w:rsidRPr="00542761">
              <w:rPr>
                <w:rFonts w:ascii="Perpetua" w:hAnsi="Perpetua"/>
                <w:b/>
                <w:szCs w:val="24"/>
              </w:rPr>
              <w:t>Guideline on disciplinary appeal process</w:t>
            </w:r>
          </w:p>
        </w:tc>
        <w:tc>
          <w:tcPr>
            <w:tcW w:w="2078" w:type="dxa"/>
          </w:tcPr>
          <w:p w:rsidRPr="00542761" w:rsidR="004A4316" w:rsidP="001059FA" w:rsidRDefault="004A4316" w14:paraId="3143CCE0" w14:textId="77777777">
            <w:pPr>
              <w:jc w:val="center"/>
              <w:rPr>
                <w:rFonts w:ascii="Perpetua" w:hAnsi="Perpetua"/>
                <w:b/>
                <w:szCs w:val="24"/>
              </w:rPr>
            </w:pPr>
          </w:p>
        </w:tc>
      </w:tr>
    </w:tbl>
    <w:p w:rsidRPr="00542761" w:rsidR="0042159E" w:rsidP="0042159E" w:rsidRDefault="0042159E" w14:paraId="4DF602CD" w14:textId="77777777">
      <w:pPr>
        <w:rPr>
          <w:rFonts w:ascii="Perpetua" w:hAnsi="Perpetua"/>
        </w:rPr>
      </w:pPr>
      <w:r w:rsidRPr="00542761">
        <w:rPr>
          <w:rFonts w:ascii="Perpetua" w:hAnsi="Perpetua"/>
        </w:rPr>
        <w:t xml:space="preserve"> </w:t>
      </w:r>
    </w:p>
    <w:p w:rsidRPr="00542761" w:rsidR="0042159E" w:rsidP="0042159E" w:rsidRDefault="0042159E" w14:paraId="71D642F1" w14:textId="77777777">
      <w:pPr>
        <w:rPr>
          <w:rFonts w:ascii="Perpetua" w:hAnsi="Perpetua"/>
        </w:rPr>
      </w:pPr>
    </w:p>
    <w:p w:rsidRPr="00542761" w:rsidR="0042159E" w:rsidP="0042159E" w:rsidRDefault="0042159E" w14:paraId="43D31AE6" w14:textId="77777777">
      <w:pPr>
        <w:rPr>
          <w:rFonts w:ascii="Perpetua" w:hAnsi="Perpetua"/>
        </w:rPr>
      </w:pPr>
    </w:p>
    <w:p w:rsidRPr="00542761" w:rsidR="0042159E" w:rsidP="0042159E" w:rsidRDefault="0042159E" w14:paraId="14BBD36E" w14:textId="77777777">
      <w:pPr>
        <w:rPr>
          <w:rFonts w:ascii="Perpetua" w:hAnsi="Perpetua"/>
        </w:rPr>
      </w:pPr>
    </w:p>
    <w:p w:rsidRPr="00542761" w:rsidR="005E53FB" w:rsidP="009167E2" w:rsidRDefault="005E53FB" w14:paraId="04AAEFB1" w14:textId="77777777">
      <w:pPr>
        <w:jc w:val="center"/>
        <w:rPr>
          <w:rFonts w:ascii="Perpetua" w:hAnsi="Perpetua"/>
          <w:sz w:val="28"/>
          <w:szCs w:val="28"/>
        </w:rPr>
      </w:pPr>
    </w:p>
    <w:p w:rsidRPr="00542761" w:rsidR="00542761" w:rsidP="009167E2" w:rsidRDefault="009167E2" w14:paraId="2CBA0CC7" w14:textId="77777777">
      <w:pPr>
        <w:jc w:val="center"/>
        <w:rPr>
          <w:rFonts w:ascii="Perpetua" w:hAnsi="Perpetua"/>
          <w:sz w:val="28"/>
          <w:szCs w:val="28"/>
        </w:rPr>
      </w:pPr>
      <w:r w:rsidRPr="00542761">
        <w:rPr>
          <w:rFonts w:ascii="Perpetua" w:hAnsi="Perpetua"/>
          <w:sz w:val="28"/>
          <w:szCs w:val="28"/>
        </w:rPr>
        <w:t xml:space="preserve">               </w:t>
      </w:r>
    </w:p>
    <w:p w:rsidRPr="00542761" w:rsidR="00542761" w:rsidP="009167E2" w:rsidRDefault="00542761" w14:paraId="7888FFF6" w14:textId="77777777">
      <w:pPr>
        <w:jc w:val="center"/>
        <w:rPr>
          <w:rFonts w:ascii="Perpetua" w:hAnsi="Perpetua"/>
          <w:sz w:val="28"/>
          <w:szCs w:val="28"/>
        </w:rPr>
      </w:pPr>
    </w:p>
    <w:p w:rsidRPr="00542761" w:rsidR="00542761" w:rsidP="009167E2" w:rsidRDefault="00542761" w14:paraId="3AD0801F" w14:textId="77777777">
      <w:pPr>
        <w:jc w:val="center"/>
        <w:rPr>
          <w:rFonts w:ascii="Perpetua" w:hAnsi="Perpetua"/>
          <w:sz w:val="28"/>
          <w:szCs w:val="28"/>
        </w:rPr>
      </w:pPr>
    </w:p>
    <w:p w:rsidRPr="00542761" w:rsidR="00542761" w:rsidP="009167E2" w:rsidRDefault="00542761" w14:paraId="6BCFF38F" w14:textId="77777777">
      <w:pPr>
        <w:jc w:val="center"/>
        <w:rPr>
          <w:rFonts w:ascii="Perpetua" w:hAnsi="Perpetua"/>
          <w:sz w:val="28"/>
          <w:szCs w:val="28"/>
        </w:rPr>
      </w:pPr>
    </w:p>
    <w:p w:rsidRPr="00542761" w:rsidR="00542761" w:rsidP="009167E2" w:rsidRDefault="00542761" w14:paraId="23BFAE09" w14:textId="77777777">
      <w:pPr>
        <w:jc w:val="center"/>
        <w:rPr>
          <w:rFonts w:ascii="Perpetua" w:hAnsi="Perpetua"/>
          <w:sz w:val="28"/>
          <w:szCs w:val="28"/>
        </w:rPr>
      </w:pPr>
    </w:p>
    <w:p w:rsidRPr="00542761" w:rsidR="00542761" w:rsidP="009167E2" w:rsidRDefault="00542761" w14:paraId="0B845721" w14:textId="77777777">
      <w:pPr>
        <w:jc w:val="center"/>
        <w:rPr>
          <w:rFonts w:ascii="Perpetua" w:hAnsi="Perpetua"/>
          <w:sz w:val="28"/>
          <w:szCs w:val="28"/>
        </w:rPr>
      </w:pPr>
    </w:p>
    <w:p w:rsidRPr="00542761" w:rsidR="00542761" w:rsidP="009167E2" w:rsidRDefault="00542761" w14:paraId="6F0F47E1" w14:textId="77777777">
      <w:pPr>
        <w:jc w:val="center"/>
        <w:rPr>
          <w:rFonts w:ascii="Perpetua" w:hAnsi="Perpetua"/>
          <w:sz w:val="28"/>
          <w:szCs w:val="28"/>
        </w:rPr>
      </w:pPr>
    </w:p>
    <w:p w:rsidRPr="00542761" w:rsidR="00542761" w:rsidP="009167E2" w:rsidRDefault="00542761" w14:paraId="38457A1A" w14:textId="77777777">
      <w:pPr>
        <w:jc w:val="center"/>
        <w:rPr>
          <w:rFonts w:ascii="Perpetua" w:hAnsi="Perpetua"/>
          <w:sz w:val="28"/>
          <w:szCs w:val="28"/>
        </w:rPr>
      </w:pPr>
    </w:p>
    <w:p w:rsidRPr="00542761" w:rsidR="00542761" w:rsidP="009167E2" w:rsidRDefault="00542761" w14:paraId="5C69F88E" w14:textId="77777777">
      <w:pPr>
        <w:jc w:val="center"/>
        <w:rPr>
          <w:rFonts w:ascii="Perpetua" w:hAnsi="Perpetua"/>
          <w:sz w:val="28"/>
          <w:szCs w:val="28"/>
        </w:rPr>
      </w:pPr>
    </w:p>
    <w:p w:rsidRPr="00542761" w:rsidR="00542761" w:rsidP="009167E2" w:rsidRDefault="00542761" w14:paraId="687159DE" w14:textId="77777777">
      <w:pPr>
        <w:jc w:val="center"/>
        <w:rPr>
          <w:rFonts w:ascii="Perpetua" w:hAnsi="Perpetua"/>
          <w:sz w:val="28"/>
          <w:szCs w:val="28"/>
        </w:rPr>
      </w:pPr>
    </w:p>
    <w:p w:rsidRPr="00542761" w:rsidR="00542761" w:rsidP="009167E2" w:rsidRDefault="00542761" w14:paraId="5F918445" w14:textId="77777777">
      <w:pPr>
        <w:jc w:val="center"/>
        <w:rPr>
          <w:rFonts w:ascii="Perpetua" w:hAnsi="Perpetua"/>
          <w:sz w:val="28"/>
          <w:szCs w:val="28"/>
        </w:rPr>
      </w:pPr>
    </w:p>
    <w:p w:rsidRPr="00542761" w:rsidR="00542761" w:rsidP="009167E2" w:rsidRDefault="00542761" w14:paraId="6C8C371C" w14:textId="77777777">
      <w:pPr>
        <w:jc w:val="center"/>
        <w:rPr>
          <w:rFonts w:ascii="Perpetua" w:hAnsi="Perpetua"/>
          <w:sz w:val="28"/>
          <w:szCs w:val="28"/>
        </w:rPr>
      </w:pPr>
    </w:p>
    <w:p w:rsidRPr="00542761" w:rsidR="00542761" w:rsidP="009167E2" w:rsidRDefault="00542761" w14:paraId="5A2B2A87" w14:textId="77777777">
      <w:pPr>
        <w:jc w:val="center"/>
        <w:rPr>
          <w:rFonts w:ascii="Perpetua" w:hAnsi="Perpetua"/>
          <w:sz w:val="28"/>
          <w:szCs w:val="28"/>
        </w:rPr>
      </w:pPr>
    </w:p>
    <w:p w:rsidRPr="00542761" w:rsidR="00542761" w:rsidP="009167E2" w:rsidRDefault="00542761" w14:paraId="450B5289" w14:textId="77777777">
      <w:pPr>
        <w:jc w:val="center"/>
        <w:rPr>
          <w:rFonts w:ascii="Perpetua" w:hAnsi="Perpetua"/>
          <w:sz w:val="28"/>
          <w:szCs w:val="28"/>
        </w:rPr>
      </w:pPr>
    </w:p>
    <w:p w:rsidRPr="00542761" w:rsidR="00542761" w:rsidP="009167E2" w:rsidRDefault="00542761" w14:paraId="5E6A3546" w14:textId="77777777">
      <w:pPr>
        <w:jc w:val="center"/>
        <w:rPr>
          <w:rFonts w:ascii="Perpetua" w:hAnsi="Perpetua"/>
          <w:sz w:val="28"/>
          <w:szCs w:val="28"/>
        </w:rPr>
      </w:pPr>
    </w:p>
    <w:p w:rsidRPr="00542761" w:rsidR="00542761" w:rsidP="009167E2" w:rsidRDefault="00542761" w14:paraId="2B8AA0AA" w14:textId="77777777">
      <w:pPr>
        <w:jc w:val="center"/>
        <w:rPr>
          <w:rFonts w:ascii="Perpetua" w:hAnsi="Perpetua"/>
          <w:sz w:val="28"/>
          <w:szCs w:val="28"/>
        </w:rPr>
      </w:pPr>
    </w:p>
    <w:p w:rsidRPr="00542761" w:rsidR="00542761" w:rsidP="009167E2" w:rsidRDefault="00542761" w14:paraId="00425242" w14:textId="77777777">
      <w:pPr>
        <w:jc w:val="center"/>
        <w:rPr>
          <w:rFonts w:ascii="Perpetua" w:hAnsi="Perpetua"/>
          <w:sz w:val="28"/>
          <w:szCs w:val="28"/>
        </w:rPr>
      </w:pPr>
    </w:p>
    <w:p w:rsidRPr="00542761" w:rsidR="00542761" w:rsidP="009167E2" w:rsidRDefault="00542761" w14:paraId="0B5A5FCF" w14:textId="77777777">
      <w:pPr>
        <w:jc w:val="center"/>
        <w:rPr>
          <w:rFonts w:ascii="Perpetua" w:hAnsi="Perpetua"/>
          <w:sz w:val="28"/>
          <w:szCs w:val="28"/>
        </w:rPr>
      </w:pPr>
    </w:p>
    <w:p w:rsidRPr="00542761" w:rsidR="009167E2" w:rsidP="00542761" w:rsidRDefault="009167E2" w14:paraId="251A33A9" w14:textId="77777777">
      <w:pPr>
        <w:jc w:val="center"/>
        <w:rPr>
          <w:rFonts w:ascii="Perpetua" w:hAnsi="Perpetua"/>
          <w:szCs w:val="24"/>
        </w:rPr>
      </w:pPr>
      <w:r w:rsidRPr="00542761">
        <w:rPr>
          <w:rFonts w:ascii="Perpetua" w:hAnsi="Perpetua"/>
          <w:b/>
          <w:sz w:val="28"/>
          <w:szCs w:val="28"/>
        </w:rPr>
        <w:t>DISCIPLINARY HANDLING PROCESS</w:t>
      </w:r>
      <w:r w:rsidRPr="00542761">
        <w:rPr>
          <w:rFonts w:ascii="Perpetua" w:hAnsi="Perpetua"/>
          <w:b/>
          <w:sz w:val="32"/>
        </w:rPr>
        <w:t xml:space="preserve">          </w:t>
      </w:r>
      <w:r w:rsidRPr="00542761" w:rsidR="00797372">
        <w:rPr>
          <w:rFonts w:ascii="Perpetua" w:hAnsi="Perpetua"/>
          <w:b/>
          <w:szCs w:val="24"/>
        </w:rPr>
        <w:t xml:space="preserve">Flowchart </w:t>
      </w:r>
      <w:r w:rsidRPr="00542761">
        <w:rPr>
          <w:rFonts w:ascii="Perpetua" w:hAnsi="Perpetua"/>
          <w:b/>
          <w:szCs w:val="24"/>
        </w:rPr>
        <w:t>A</w:t>
      </w:r>
    </w:p>
    <w:p w:rsidR="009167E2" w:rsidP="009167E2" w:rsidRDefault="009167E2" w14:paraId="793CA9BB" w14:textId="77777777">
      <w:pPr>
        <w:jc w:val="center"/>
        <w:rPr>
          <w:rFonts w:ascii="Perpetua" w:hAnsi="Perpetua" w:cs="Arial"/>
          <w:sz w:val="22"/>
          <w:szCs w:val="22"/>
        </w:rPr>
      </w:pPr>
    </w:p>
    <w:p w:rsidRPr="00542761" w:rsidR="009167E2" w:rsidP="009167E2" w:rsidRDefault="00C65475" w14:paraId="2748699A" w14:textId="4EAC9F11">
      <w:pPr>
        <w:jc w:val="center"/>
        <w:rPr>
          <w:rFonts w:ascii="Perpetua" w:hAnsi="Perpetua" w:cs="Arial"/>
          <w:sz w:val="22"/>
          <w:szCs w:val="22"/>
        </w:rPr>
      </w:pPr>
      <w:r w:rsidRPr="00542761">
        <w:rPr>
          <w:rFonts w:ascii="Perpetua" w:hAnsi="Perpetua"/>
        </w:rPr>
        <w:object w:dxaOrig="10846" w:dyaOrig="14680" w14:anchorId="18C2736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8pt;height:633pt" alt="A flowchart showing the disciplinary handling process" o:ole="" type="#_x0000_t75">
            <v:imagedata o:title="" r:id="rId8"/>
          </v:shape>
          <o:OLEObject Type="Embed" ProgID="Visio.Drawing.11" ShapeID="_x0000_i1025" DrawAspect="Content" ObjectID="_1788589572" r:id="rId9"/>
        </w:object>
      </w:r>
    </w:p>
    <w:p w:rsidRPr="00542761" w:rsidR="009167E2" w:rsidP="009167E2" w:rsidRDefault="009167E2" w14:paraId="20080227" w14:textId="77777777">
      <w:pPr>
        <w:jc w:val="center"/>
        <w:rPr>
          <w:rFonts w:ascii="Perpetua" w:hAnsi="Perpetua" w:cs="Arial"/>
          <w:sz w:val="22"/>
          <w:szCs w:val="22"/>
        </w:rPr>
      </w:pPr>
    </w:p>
    <w:p w:rsidRPr="00542761" w:rsidR="009167E2" w:rsidP="009167E2" w:rsidRDefault="009167E2" w14:paraId="6E475766" w14:textId="77777777">
      <w:pPr>
        <w:rPr>
          <w:rFonts w:ascii="Perpetua" w:hAnsi="Perpetua" w:cs="Arial"/>
          <w:sz w:val="22"/>
          <w:szCs w:val="22"/>
        </w:rPr>
      </w:pP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r w:rsidRPr="00542761">
        <w:rPr>
          <w:rFonts w:ascii="Perpetua" w:hAnsi="Perpetua" w:cs="Arial"/>
          <w:sz w:val="22"/>
          <w:szCs w:val="22"/>
        </w:rPr>
        <w:tab/>
      </w:r>
    </w:p>
    <w:p w:rsidR="00361FFC" w:rsidP="00227686" w:rsidRDefault="00361FFC" w14:paraId="41F0DDF7" w14:textId="77777777">
      <w:pPr>
        <w:jc w:val="center"/>
        <w:rPr>
          <w:rFonts w:ascii="Perpetua" w:hAnsi="Perpetua"/>
          <w:b/>
          <w:szCs w:val="24"/>
        </w:rPr>
      </w:pPr>
      <w:r w:rsidRPr="00542761">
        <w:rPr>
          <w:rFonts w:ascii="Perpetua" w:hAnsi="Perpetua"/>
          <w:sz w:val="28"/>
          <w:szCs w:val="28"/>
        </w:rPr>
        <w:t xml:space="preserve">                 </w:t>
      </w:r>
      <w:r w:rsidRPr="00542761">
        <w:rPr>
          <w:rFonts w:ascii="Perpetua" w:hAnsi="Perpetua"/>
          <w:b/>
          <w:sz w:val="28"/>
          <w:szCs w:val="28"/>
        </w:rPr>
        <w:t>DISCIPLINARY HEARING PROCESS</w:t>
      </w:r>
      <w:r w:rsidRPr="00542761">
        <w:rPr>
          <w:rFonts w:ascii="Perpetua" w:hAnsi="Perpetua"/>
          <w:b/>
          <w:sz w:val="32"/>
        </w:rPr>
        <w:t xml:space="preserve">         </w:t>
      </w:r>
      <w:r w:rsidRPr="00542761">
        <w:rPr>
          <w:rFonts w:ascii="Perpetua" w:hAnsi="Perpetua"/>
          <w:b/>
          <w:szCs w:val="24"/>
        </w:rPr>
        <w:t xml:space="preserve"> Flowchart B</w:t>
      </w:r>
    </w:p>
    <w:p w:rsidR="00D075FC" w:rsidP="00227686" w:rsidRDefault="00D075FC" w14:paraId="50801496" w14:textId="77777777">
      <w:pPr>
        <w:jc w:val="center"/>
        <w:rPr>
          <w:rFonts w:ascii="Perpetua" w:hAnsi="Perpetua"/>
          <w:b/>
          <w:szCs w:val="24"/>
        </w:rPr>
      </w:pPr>
    </w:p>
    <w:p w:rsidR="00D075FC" w:rsidP="00227686" w:rsidRDefault="00D075FC" w14:paraId="5CA29FBF" w14:textId="77777777">
      <w:pPr>
        <w:jc w:val="center"/>
        <w:rPr>
          <w:rFonts w:ascii="Perpetua" w:hAnsi="Perpetua"/>
          <w:b/>
          <w:szCs w:val="24"/>
        </w:rPr>
      </w:pPr>
    </w:p>
    <w:p w:rsidRPr="00542761" w:rsidR="00D075FC" w:rsidP="00227686" w:rsidRDefault="00D075FC" w14:paraId="65D759BF" w14:textId="77777777">
      <w:pPr>
        <w:jc w:val="center"/>
        <w:rPr>
          <w:rFonts w:ascii="Perpetua" w:hAnsi="Perpetua"/>
        </w:rPr>
      </w:pPr>
    </w:p>
    <w:p w:rsidRPr="00542761" w:rsidR="00361FFC" w:rsidP="00227686" w:rsidRDefault="009167E2" w14:paraId="119ADBCA" w14:textId="756A8460">
      <w:pPr>
        <w:jc w:val="center"/>
        <w:rPr>
          <w:rFonts w:ascii="Perpetua" w:hAnsi="Perpetua"/>
        </w:rPr>
      </w:pPr>
      <w:r w:rsidRPr="00542761">
        <w:rPr>
          <w:rFonts w:ascii="Perpetua" w:hAnsi="Perpetua"/>
        </w:rPr>
        <w:t xml:space="preserve"> </w:t>
      </w:r>
      <w:r w:rsidRPr="00542761" w:rsidR="00C65475">
        <w:rPr>
          <w:rFonts w:ascii="Perpetua" w:hAnsi="Perpetua"/>
        </w:rPr>
        <w:object w:dxaOrig="11593" w:dyaOrig="16366" w14:anchorId="76D0E477">
          <v:shape id="_x0000_i1026" style="width:414.75pt;height:585.75pt" alt="A flowchart showing the disciplinary hearing process" o:ole="" type="#_x0000_t75">
            <v:imagedata o:title="" r:id="rId10"/>
          </v:shape>
          <o:OLEObject Type="Embed" ProgID="Visio.Drawing.11" ShapeID="_x0000_i1026" DrawAspect="Content" ObjectID="_1788589573" r:id="rId11"/>
        </w:object>
      </w:r>
    </w:p>
    <w:p w:rsidRPr="00542761" w:rsidR="00361FFC" w:rsidP="00227686" w:rsidRDefault="00361FFC" w14:paraId="7CEEA155" w14:textId="77777777">
      <w:pPr>
        <w:jc w:val="center"/>
        <w:rPr>
          <w:rFonts w:ascii="Perpetua" w:hAnsi="Perpetua"/>
        </w:rPr>
      </w:pPr>
    </w:p>
    <w:p w:rsidRPr="00542761" w:rsidR="00361FFC" w:rsidP="00227686" w:rsidRDefault="00361FFC" w14:paraId="69B0289F" w14:textId="77777777">
      <w:pPr>
        <w:jc w:val="center"/>
        <w:rPr>
          <w:rFonts w:ascii="Perpetua" w:hAnsi="Perpetua"/>
        </w:rPr>
      </w:pPr>
    </w:p>
    <w:p w:rsidRPr="00542761" w:rsidR="00361FFC" w:rsidP="00227686" w:rsidRDefault="00361FFC" w14:paraId="26134796" w14:textId="77777777">
      <w:pPr>
        <w:jc w:val="center"/>
        <w:rPr>
          <w:rFonts w:ascii="Perpetua" w:hAnsi="Perpetua"/>
        </w:rPr>
      </w:pPr>
    </w:p>
    <w:p w:rsidRPr="00542761" w:rsidR="00361FFC" w:rsidP="00227686" w:rsidRDefault="00361FFC" w14:paraId="4CAE0794" w14:textId="77777777">
      <w:pPr>
        <w:jc w:val="center"/>
        <w:rPr>
          <w:rFonts w:ascii="Perpetua" w:hAnsi="Perpetua"/>
        </w:rPr>
      </w:pPr>
    </w:p>
    <w:p w:rsidRPr="00542761" w:rsidR="00361FFC" w:rsidP="00227686" w:rsidRDefault="00361FFC" w14:paraId="4B659A8C" w14:textId="77777777">
      <w:pPr>
        <w:jc w:val="center"/>
        <w:rPr>
          <w:rFonts w:ascii="Perpetua" w:hAnsi="Perpetua"/>
        </w:rPr>
      </w:pPr>
    </w:p>
    <w:p w:rsidRPr="00542761" w:rsidR="007227B8" w:rsidP="00227686" w:rsidRDefault="007227B8" w14:paraId="13E6C846" w14:textId="77777777">
      <w:pPr>
        <w:jc w:val="center"/>
        <w:rPr>
          <w:rFonts w:ascii="Perpetua" w:hAnsi="Perpetua"/>
          <w:b/>
        </w:rPr>
      </w:pPr>
      <w:r w:rsidRPr="00542761">
        <w:rPr>
          <w:rFonts w:ascii="Perpetua" w:hAnsi="Perpetua"/>
          <w:b/>
          <w:sz w:val="28"/>
        </w:rPr>
        <w:tab/>
      </w:r>
    </w:p>
    <w:p w:rsidRPr="00542761" w:rsidR="00291A98" w:rsidP="00291A98" w:rsidRDefault="00291A98" w14:paraId="179DEFFC" w14:textId="77777777">
      <w:pPr>
        <w:ind w:left="1440"/>
        <w:jc w:val="center"/>
        <w:rPr>
          <w:rFonts w:ascii="Perpetua" w:hAnsi="Perpetua"/>
          <w:szCs w:val="24"/>
        </w:rPr>
      </w:pPr>
      <w:r w:rsidRPr="00542761">
        <w:rPr>
          <w:rFonts w:ascii="Perpetua" w:hAnsi="Perpetua"/>
          <w:b/>
          <w:sz w:val="28"/>
          <w:szCs w:val="28"/>
        </w:rPr>
        <w:t>DISCIPLIN</w:t>
      </w:r>
      <w:r w:rsidRPr="00542761" w:rsidR="00AA7675">
        <w:rPr>
          <w:rFonts w:ascii="Perpetua" w:hAnsi="Perpetua"/>
          <w:b/>
          <w:sz w:val="28"/>
          <w:szCs w:val="28"/>
        </w:rPr>
        <w:t>ARY</w:t>
      </w:r>
      <w:r w:rsidRPr="00542761">
        <w:rPr>
          <w:rFonts w:ascii="Perpetua" w:hAnsi="Perpetua"/>
          <w:b/>
          <w:sz w:val="28"/>
          <w:szCs w:val="28"/>
        </w:rPr>
        <w:t xml:space="preserve"> APPEALS PROCESS</w:t>
      </w:r>
      <w:r w:rsidRPr="00542761">
        <w:rPr>
          <w:rFonts w:ascii="Perpetua" w:hAnsi="Perpetua"/>
          <w:sz w:val="28"/>
          <w:szCs w:val="28"/>
        </w:rPr>
        <w:tab/>
      </w:r>
      <w:r w:rsidRPr="00542761">
        <w:rPr>
          <w:rFonts w:ascii="Perpetua" w:hAnsi="Perpetua"/>
        </w:rPr>
        <w:t xml:space="preserve">    </w:t>
      </w:r>
      <w:r w:rsidRPr="00542761">
        <w:rPr>
          <w:rFonts w:ascii="Perpetua" w:hAnsi="Perpetua"/>
          <w:szCs w:val="24"/>
        </w:rPr>
        <w:t xml:space="preserve"> </w:t>
      </w:r>
      <w:r w:rsidRPr="00542761" w:rsidR="00797372">
        <w:rPr>
          <w:rFonts w:ascii="Perpetua" w:hAnsi="Perpetua"/>
          <w:b/>
          <w:szCs w:val="24"/>
        </w:rPr>
        <w:t>Flowchart C</w:t>
      </w:r>
    </w:p>
    <w:p w:rsidRPr="00542761" w:rsidR="00361FFC" w:rsidRDefault="00361FFC" w14:paraId="210C661F" w14:textId="77777777">
      <w:pPr>
        <w:spacing w:line="360" w:lineRule="auto"/>
        <w:rPr>
          <w:rFonts w:ascii="Perpetua" w:hAnsi="Perpetua"/>
        </w:rPr>
      </w:pPr>
    </w:p>
    <w:p w:rsidRPr="00542761" w:rsidR="00925F65" w:rsidRDefault="00C65475" w14:paraId="73B6895A" w14:textId="1DE5FB86">
      <w:pPr>
        <w:spacing w:line="360" w:lineRule="auto"/>
        <w:rPr>
          <w:rFonts w:ascii="Perpetua" w:hAnsi="Perpetua"/>
          <w:b/>
          <w:sz w:val="28"/>
        </w:rPr>
      </w:pPr>
      <w:r w:rsidRPr="00542761">
        <w:rPr>
          <w:rFonts w:ascii="Perpetua" w:hAnsi="Perpetua"/>
        </w:rPr>
        <w:object w:dxaOrig="11450" w:dyaOrig="14937" w14:anchorId="46D9AB15">
          <v:shape id="_x0000_i1027" style="width:414.75pt;height:541.5pt;mso-position-vertical:absolute" alt="A flowchart showing the disciplinary appeals process" o:ole="" type="#_x0000_t75">
            <v:imagedata o:title="" r:id="rId12"/>
          </v:shape>
          <o:OLEObject Type="Embed" ProgID="Visio.Drawing.11" ShapeID="_x0000_i1027" DrawAspect="Content" ObjectID="_1788589574" r:id="rId13"/>
        </w:object>
      </w:r>
    </w:p>
    <w:p w:rsidR="00D075FC" w:rsidRDefault="00D47AC0" w14:paraId="3CC03695" w14:textId="77777777">
      <w:pPr>
        <w:spacing w:line="360" w:lineRule="auto"/>
        <w:rPr>
          <w:rFonts w:ascii="Perpetua" w:hAnsi="Perpetua"/>
          <w:b/>
          <w:sz w:val="28"/>
        </w:rPr>
      </w:pPr>
      <w:r w:rsidRPr="00542761">
        <w:rPr>
          <w:rFonts w:ascii="Perpetua" w:hAnsi="Perpetua"/>
          <w:b/>
          <w:sz w:val="28"/>
        </w:rPr>
        <w:br w:type="page"/>
      </w:r>
    </w:p>
    <w:p w:rsidRPr="00542761" w:rsidR="00A43C80" w:rsidRDefault="00A43C80" w14:paraId="34FAD9C1" w14:textId="77777777">
      <w:pPr>
        <w:spacing w:line="360" w:lineRule="auto"/>
        <w:rPr>
          <w:rFonts w:ascii="Perpetua" w:hAnsi="Perpetua"/>
          <w:b/>
          <w:sz w:val="28"/>
        </w:rPr>
      </w:pPr>
      <w:r w:rsidRPr="00542761">
        <w:rPr>
          <w:rFonts w:ascii="Perpetua" w:hAnsi="Perpetua"/>
          <w:b/>
          <w:sz w:val="28"/>
        </w:rPr>
        <w:t>PART 1</w:t>
      </w:r>
      <w:r w:rsidRPr="00542761" w:rsidR="00D523C3">
        <w:rPr>
          <w:rFonts w:ascii="Perpetua" w:hAnsi="Perpetua"/>
          <w:b/>
          <w:sz w:val="28"/>
        </w:rPr>
        <w:tab/>
      </w:r>
      <w:r w:rsidRPr="00542761">
        <w:rPr>
          <w:rFonts w:ascii="Perpetua" w:hAnsi="Perpetua"/>
          <w:b/>
          <w:sz w:val="28"/>
        </w:rPr>
        <w:t xml:space="preserve"> POLICY STATEMENT</w:t>
      </w:r>
    </w:p>
    <w:p w:rsidRPr="00542761" w:rsidR="007227B8" w:rsidRDefault="00A43C80" w14:paraId="1680A2F9" w14:textId="77777777">
      <w:pPr>
        <w:spacing w:line="360" w:lineRule="auto"/>
        <w:rPr>
          <w:rFonts w:ascii="Perpetua" w:hAnsi="Perpetua"/>
          <w:b/>
          <w:szCs w:val="24"/>
        </w:rPr>
      </w:pPr>
      <w:r w:rsidRPr="00542761">
        <w:rPr>
          <w:rFonts w:ascii="Perpetua" w:hAnsi="Perpetua"/>
          <w:b/>
          <w:szCs w:val="24"/>
        </w:rPr>
        <w:t>1.1</w:t>
      </w:r>
      <w:r w:rsidRPr="00542761">
        <w:rPr>
          <w:rFonts w:ascii="Perpetua" w:hAnsi="Perpetua"/>
          <w:b/>
          <w:szCs w:val="24"/>
        </w:rPr>
        <w:tab/>
      </w:r>
      <w:r w:rsidRPr="00542761" w:rsidR="007227B8">
        <w:rPr>
          <w:rFonts w:ascii="Perpetua" w:hAnsi="Perpetua"/>
          <w:b/>
          <w:szCs w:val="24"/>
        </w:rPr>
        <w:t>POLICY STATEMENT</w:t>
      </w:r>
    </w:p>
    <w:p w:rsidRPr="00542761" w:rsidR="007227B8" w:rsidP="00716529" w:rsidRDefault="007227B8" w14:paraId="5FF8E679" w14:textId="77777777">
      <w:pPr>
        <w:ind w:left="720"/>
        <w:jc w:val="both"/>
        <w:rPr>
          <w:rFonts w:ascii="Perpetua" w:hAnsi="Perpetua"/>
        </w:rPr>
      </w:pPr>
      <w:r w:rsidRPr="00542761">
        <w:rPr>
          <w:rFonts w:ascii="Perpetua" w:hAnsi="Perpetua"/>
        </w:rPr>
        <w:t>The Disciplinary Policy applies to all employees of Falkirk Council</w:t>
      </w:r>
      <w:r w:rsidRPr="00542761" w:rsidR="00363EA8">
        <w:rPr>
          <w:rFonts w:ascii="Perpetua" w:hAnsi="Perpetua"/>
        </w:rPr>
        <w:t xml:space="preserve"> with the</w:t>
      </w:r>
      <w:r w:rsidRPr="00542761">
        <w:rPr>
          <w:rFonts w:ascii="Perpetua" w:hAnsi="Perpetua"/>
        </w:rPr>
        <w:t xml:space="preserve"> aims </w:t>
      </w:r>
      <w:r w:rsidRPr="00542761" w:rsidR="00363EA8">
        <w:rPr>
          <w:rFonts w:ascii="Perpetua" w:hAnsi="Perpetua"/>
        </w:rPr>
        <w:t xml:space="preserve">of </w:t>
      </w:r>
      <w:r w:rsidRPr="00542761">
        <w:rPr>
          <w:rFonts w:ascii="Perpetua" w:hAnsi="Perpetua"/>
        </w:rPr>
        <w:t>promot</w:t>
      </w:r>
      <w:r w:rsidRPr="00542761" w:rsidR="00363EA8">
        <w:rPr>
          <w:rFonts w:ascii="Perpetua" w:hAnsi="Perpetua"/>
        </w:rPr>
        <w:t>ing</w:t>
      </w:r>
      <w:r w:rsidRPr="00542761">
        <w:rPr>
          <w:rFonts w:ascii="Perpetua" w:hAnsi="Perpetua"/>
        </w:rPr>
        <w:t xml:space="preserve"> fairness, equity and order in the treatment of individuals and in the conduct of employee relations. </w:t>
      </w:r>
      <w:r w:rsidRPr="00542761" w:rsidR="00363EA8">
        <w:rPr>
          <w:rFonts w:ascii="Perpetua" w:hAnsi="Perpetua"/>
        </w:rPr>
        <w:t>Implementation of the policy</w:t>
      </w:r>
      <w:r w:rsidRPr="00542761" w:rsidR="00B361F6">
        <w:rPr>
          <w:rFonts w:ascii="Perpetua" w:hAnsi="Perpetua"/>
        </w:rPr>
        <w:t xml:space="preserve"> </w:t>
      </w:r>
      <w:r w:rsidRPr="00542761">
        <w:rPr>
          <w:rFonts w:ascii="Perpetua" w:hAnsi="Perpetua"/>
        </w:rPr>
        <w:t>helps Falkirk Council to operate effectively and to set standards of conduct at work, helping to ensure all employees</w:t>
      </w:r>
      <w:r w:rsidRPr="00542761" w:rsidR="00363EA8">
        <w:rPr>
          <w:rFonts w:ascii="Perpetua" w:hAnsi="Perpetua"/>
        </w:rPr>
        <w:t xml:space="preserve"> are aware of, and</w:t>
      </w:r>
      <w:r w:rsidRPr="00542761">
        <w:rPr>
          <w:rFonts w:ascii="Perpetua" w:hAnsi="Perpetua"/>
        </w:rPr>
        <w:t xml:space="preserve"> adhere to</w:t>
      </w:r>
      <w:r w:rsidRPr="00542761" w:rsidR="00363EA8">
        <w:rPr>
          <w:rFonts w:ascii="Perpetua" w:hAnsi="Perpetua"/>
        </w:rPr>
        <w:t>,</w:t>
      </w:r>
      <w:r w:rsidRPr="00542761">
        <w:rPr>
          <w:rFonts w:ascii="Perpetua" w:hAnsi="Perpetua"/>
        </w:rPr>
        <w:t xml:space="preserve"> these standards</w:t>
      </w:r>
      <w:r w:rsidRPr="00542761" w:rsidR="00363EA8">
        <w:rPr>
          <w:rFonts w:ascii="Perpetua" w:hAnsi="Perpetua"/>
        </w:rPr>
        <w:t>.</w:t>
      </w:r>
      <w:r w:rsidRPr="00542761">
        <w:rPr>
          <w:rFonts w:ascii="Perpetua" w:hAnsi="Perpetua"/>
        </w:rPr>
        <w:t xml:space="preserve"> </w:t>
      </w:r>
    </w:p>
    <w:p w:rsidRPr="00542761" w:rsidR="007227B8" w:rsidP="00A43C80" w:rsidRDefault="007227B8" w14:paraId="6AAE9CC0" w14:textId="77777777">
      <w:pPr>
        <w:spacing w:line="360" w:lineRule="auto"/>
        <w:ind w:left="709" w:hanging="709"/>
        <w:jc w:val="both"/>
        <w:rPr>
          <w:rFonts w:ascii="Perpetua" w:hAnsi="Perpetua"/>
        </w:rPr>
      </w:pPr>
      <w:r w:rsidRPr="00542761">
        <w:rPr>
          <w:rFonts w:ascii="Perpetua" w:hAnsi="Perpetua"/>
        </w:rPr>
        <w:tab/>
      </w:r>
    </w:p>
    <w:p w:rsidRPr="00542761" w:rsidR="007227B8" w:rsidP="00A43C80" w:rsidRDefault="00363EA8" w14:paraId="47C06810" w14:textId="77777777">
      <w:pPr>
        <w:ind w:left="709"/>
        <w:jc w:val="both"/>
        <w:rPr>
          <w:rFonts w:ascii="Perpetua" w:hAnsi="Perpetua"/>
        </w:rPr>
      </w:pPr>
      <w:r w:rsidRPr="00542761">
        <w:rPr>
          <w:rFonts w:ascii="Perpetua" w:hAnsi="Perpetua"/>
        </w:rPr>
        <w:t>The policy</w:t>
      </w:r>
      <w:r w:rsidRPr="00542761" w:rsidR="007227B8">
        <w:rPr>
          <w:rFonts w:ascii="Perpetua" w:hAnsi="Perpetua"/>
        </w:rPr>
        <w:t xml:space="preserve"> provides a method of dealing with any shortcomings in conduct</w:t>
      </w:r>
      <w:r w:rsidRPr="00542761">
        <w:rPr>
          <w:rFonts w:ascii="Perpetua" w:hAnsi="Perpetua"/>
        </w:rPr>
        <w:t xml:space="preserve"> with the aim of helping</w:t>
      </w:r>
      <w:r w:rsidRPr="00542761" w:rsidR="007227B8">
        <w:rPr>
          <w:rFonts w:ascii="Perpetua" w:hAnsi="Perpetua"/>
        </w:rPr>
        <w:t xml:space="preserve"> an undisciplined or </w:t>
      </w:r>
      <w:r w:rsidRPr="00542761" w:rsidR="003F1D73">
        <w:rPr>
          <w:rFonts w:ascii="Perpetua" w:hAnsi="Perpetua"/>
        </w:rPr>
        <w:t>inappropriately behaved</w:t>
      </w:r>
      <w:r w:rsidRPr="00542761" w:rsidR="007227B8">
        <w:rPr>
          <w:rFonts w:ascii="Perpetua" w:hAnsi="Perpetua"/>
        </w:rPr>
        <w:t xml:space="preserve"> employee to become effective again.  The emphasis on encouraging improvement in employees is one of the overriding principles of the </w:t>
      </w:r>
      <w:r w:rsidRPr="00542761">
        <w:rPr>
          <w:rFonts w:ascii="Perpetua" w:hAnsi="Perpetua"/>
        </w:rPr>
        <w:t>p</w:t>
      </w:r>
      <w:r w:rsidRPr="00542761" w:rsidR="007227B8">
        <w:rPr>
          <w:rFonts w:ascii="Perpetua" w:hAnsi="Perpetua"/>
        </w:rPr>
        <w:t>olicy</w:t>
      </w:r>
      <w:r w:rsidRPr="00542761" w:rsidR="00B361F6">
        <w:rPr>
          <w:rFonts w:ascii="Perpetua" w:hAnsi="Perpetua"/>
        </w:rPr>
        <w:t>.</w:t>
      </w:r>
      <w:r w:rsidRPr="00542761" w:rsidR="007227B8">
        <w:rPr>
          <w:rFonts w:ascii="Perpetua" w:hAnsi="Perpetua"/>
        </w:rPr>
        <w:t xml:space="preserve"> </w:t>
      </w:r>
    </w:p>
    <w:p w:rsidRPr="00542761" w:rsidR="007227B8" w:rsidP="00A43C80" w:rsidRDefault="007227B8" w14:paraId="3B650062" w14:textId="77777777">
      <w:pPr>
        <w:spacing w:line="360" w:lineRule="auto"/>
        <w:ind w:left="709" w:hanging="709"/>
        <w:jc w:val="both"/>
        <w:rPr>
          <w:rFonts w:ascii="Perpetua" w:hAnsi="Perpetua"/>
        </w:rPr>
      </w:pPr>
    </w:p>
    <w:p w:rsidRPr="00542761" w:rsidR="007227B8" w:rsidP="00A43C80" w:rsidRDefault="007227B8" w14:paraId="2CCC8FE3" w14:textId="77777777">
      <w:pPr>
        <w:ind w:left="709"/>
        <w:jc w:val="both"/>
        <w:rPr>
          <w:rFonts w:ascii="Perpetua" w:hAnsi="Perpetua"/>
        </w:rPr>
      </w:pPr>
      <w:r w:rsidRPr="00542761">
        <w:rPr>
          <w:rFonts w:ascii="Perpetua" w:hAnsi="Perpetua"/>
        </w:rPr>
        <w:t>The rules</w:t>
      </w:r>
      <w:r w:rsidRPr="00542761" w:rsidR="003F1D73">
        <w:rPr>
          <w:rFonts w:ascii="Perpetua" w:hAnsi="Perpetua"/>
        </w:rPr>
        <w:t xml:space="preserve"> and policies</w:t>
      </w:r>
      <w:r w:rsidRPr="00542761">
        <w:rPr>
          <w:rFonts w:ascii="Perpetua" w:hAnsi="Perpetua"/>
        </w:rPr>
        <w:t xml:space="preserve"> in relation to conduct within Falkirk Council can be found within National and Local Conditions</w:t>
      </w:r>
      <w:r w:rsidRPr="00542761" w:rsidR="00363EA8">
        <w:rPr>
          <w:rFonts w:ascii="Perpetua" w:hAnsi="Perpetua"/>
        </w:rPr>
        <w:t xml:space="preserve"> of Service, the Employee Handbook, the</w:t>
      </w:r>
      <w:r w:rsidRPr="00542761">
        <w:rPr>
          <w:rFonts w:ascii="Perpetua" w:hAnsi="Perpetua"/>
        </w:rPr>
        <w:t xml:space="preserve"> Council’s Standing Orders and the Code of Conduct for Members and Officers</w:t>
      </w:r>
      <w:r w:rsidRPr="00542761" w:rsidR="00363EA8">
        <w:rPr>
          <w:rFonts w:ascii="Perpetua" w:hAnsi="Perpetua"/>
        </w:rPr>
        <w:t>.</w:t>
      </w:r>
      <w:r w:rsidRPr="00542761">
        <w:rPr>
          <w:rFonts w:ascii="Perpetua" w:hAnsi="Perpetua"/>
        </w:rPr>
        <w:t xml:space="preserve"> </w:t>
      </w:r>
      <w:r w:rsidRPr="00542761" w:rsidR="00363EA8">
        <w:rPr>
          <w:rFonts w:ascii="Perpetua" w:hAnsi="Perpetua"/>
        </w:rPr>
        <w:t>T</w:t>
      </w:r>
      <w:r w:rsidRPr="00542761">
        <w:rPr>
          <w:rFonts w:ascii="Perpetua" w:hAnsi="Perpetua"/>
        </w:rPr>
        <w:t xml:space="preserve">hese documents should be </w:t>
      </w:r>
      <w:r w:rsidRPr="00542761" w:rsidR="00363EA8">
        <w:rPr>
          <w:rFonts w:ascii="Perpetua" w:hAnsi="Perpetua"/>
        </w:rPr>
        <w:t xml:space="preserve">made </w:t>
      </w:r>
      <w:r w:rsidRPr="00542761">
        <w:rPr>
          <w:rFonts w:ascii="Perpetua" w:hAnsi="Perpetua"/>
        </w:rPr>
        <w:t xml:space="preserve">available to all employees by </w:t>
      </w:r>
      <w:r w:rsidRPr="00542761" w:rsidR="00363EA8">
        <w:rPr>
          <w:rFonts w:ascii="Perpetua" w:hAnsi="Perpetua"/>
        </w:rPr>
        <w:t>their line manager</w:t>
      </w:r>
      <w:r w:rsidRPr="00542761" w:rsidR="00ED3990">
        <w:rPr>
          <w:rFonts w:ascii="Perpetua" w:hAnsi="Perpetua"/>
        </w:rPr>
        <w:t>. All new employees should be made aware of what is expected of them, and what they can expect in terms of support from Falkirk Council, through the induction process.</w:t>
      </w:r>
    </w:p>
    <w:p w:rsidRPr="00542761" w:rsidR="007227B8" w:rsidP="00A43C80" w:rsidRDefault="007227B8" w14:paraId="3EB8BA9A" w14:textId="77777777">
      <w:pPr>
        <w:ind w:left="709" w:hanging="709"/>
        <w:jc w:val="both"/>
        <w:rPr>
          <w:rFonts w:ascii="Perpetua" w:hAnsi="Perpetua"/>
        </w:rPr>
      </w:pPr>
    </w:p>
    <w:p w:rsidRPr="00542761" w:rsidR="00DE38A2" w:rsidP="00DE38A2" w:rsidRDefault="007227B8" w14:paraId="4FDB7631" w14:textId="77777777">
      <w:pPr>
        <w:pStyle w:val="NormalWeb"/>
        <w:ind w:left="709"/>
        <w:jc w:val="both"/>
        <w:rPr>
          <w:rFonts w:ascii="Perpetua" w:hAnsi="Perpetua"/>
          <w:sz w:val="20"/>
        </w:rPr>
      </w:pPr>
      <w:r w:rsidRPr="00542761">
        <w:rPr>
          <w:rFonts w:ascii="Perpetua" w:hAnsi="Perpetua"/>
        </w:rPr>
        <w:t>The Disciplinary Policy also ensures that Falkirk Council’s employee relations operate within</w:t>
      </w:r>
      <w:r w:rsidRPr="00542761" w:rsidR="00ED3990">
        <w:rPr>
          <w:rFonts w:ascii="Perpetua" w:hAnsi="Perpetua"/>
        </w:rPr>
        <w:t>,</w:t>
      </w:r>
      <w:r w:rsidRPr="00542761">
        <w:rPr>
          <w:rFonts w:ascii="Perpetua" w:hAnsi="Perpetua"/>
        </w:rPr>
        <w:t xml:space="preserve"> and comply with</w:t>
      </w:r>
      <w:r w:rsidRPr="00542761" w:rsidR="00ED3990">
        <w:rPr>
          <w:rFonts w:ascii="Perpetua" w:hAnsi="Perpetua"/>
        </w:rPr>
        <w:t>,</w:t>
      </w:r>
      <w:r w:rsidRPr="00542761">
        <w:rPr>
          <w:rFonts w:ascii="Perpetua" w:hAnsi="Perpetua"/>
        </w:rPr>
        <w:t xml:space="preserve"> the legal framework of employment law: </w:t>
      </w:r>
      <w:r w:rsidRPr="00542761" w:rsidR="006947CA">
        <w:rPr>
          <w:rFonts w:ascii="Perpetua" w:hAnsi="Perpetua"/>
        </w:rPr>
        <w:t xml:space="preserve">including </w:t>
      </w:r>
      <w:proofErr w:type="gramStart"/>
      <w:r w:rsidRPr="00542761">
        <w:rPr>
          <w:rFonts w:ascii="Perpetua" w:hAnsi="Perpetua"/>
        </w:rPr>
        <w:t>the,</w:t>
      </w:r>
      <w:proofErr w:type="gramEnd"/>
      <w:r w:rsidRPr="00542761">
        <w:rPr>
          <w:rFonts w:ascii="Perpetua" w:hAnsi="Perpetua"/>
        </w:rPr>
        <w:t xml:space="preserve"> Employment Rights Act 1996</w:t>
      </w:r>
      <w:r w:rsidRPr="00542761" w:rsidR="00A43C80">
        <w:rPr>
          <w:rFonts w:ascii="Perpetua" w:hAnsi="Perpetua"/>
        </w:rPr>
        <w:t xml:space="preserve">, </w:t>
      </w:r>
      <w:r w:rsidRPr="00542761">
        <w:rPr>
          <w:rFonts w:ascii="Perpetua" w:hAnsi="Perpetua"/>
        </w:rPr>
        <w:t xml:space="preserve">the Employment Relations Act </w:t>
      </w:r>
      <w:r w:rsidRPr="00542761" w:rsidR="00754E5D">
        <w:rPr>
          <w:rFonts w:ascii="Perpetua" w:hAnsi="Perpetua"/>
        </w:rPr>
        <w:t>2004</w:t>
      </w:r>
      <w:r w:rsidRPr="00542761" w:rsidR="00A43C80">
        <w:rPr>
          <w:rFonts w:ascii="Perpetua" w:hAnsi="Perpetua"/>
        </w:rPr>
        <w:t xml:space="preserve"> and the</w:t>
      </w:r>
      <w:r w:rsidRPr="00542761" w:rsidR="003F1D73">
        <w:rPr>
          <w:rFonts w:ascii="Perpetua" w:hAnsi="Perpetua"/>
        </w:rPr>
        <w:t xml:space="preserve"> </w:t>
      </w:r>
      <w:r w:rsidRPr="00542761" w:rsidR="00A43C80">
        <w:rPr>
          <w:rFonts w:ascii="Perpetua" w:hAnsi="Perpetua"/>
        </w:rPr>
        <w:t>Employment Act 2008</w:t>
      </w:r>
      <w:r w:rsidRPr="00542761" w:rsidR="00AA7675">
        <w:rPr>
          <w:rFonts w:ascii="Perpetua" w:hAnsi="Perpetua"/>
        </w:rPr>
        <w:t xml:space="preserve">. </w:t>
      </w:r>
      <w:r w:rsidRPr="00542761">
        <w:rPr>
          <w:rFonts w:ascii="Perpetua" w:hAnsi="Perpetua"/>
        </w:rPr>
        <w:t>The</w:t>
      </w:r>
      <w:r w:rsidRPr="00542761" w:rsidR="00ED3990">
        <w:rPr>
          <w:rFonts w:ascii="Perpetua" w:hAnsi="Perpetua"/>
        </w:rPr>
        <w:t xml:space="preserve"> policy also </w:t>
      </w:r>
      <w:r w:rsidRPr="00542761">
        <w:rPr>
          <w:rFonts w:ascii="Perpetua" w:hAnsi="Perpetua"/>
        </w:rPr>
        <w:t>reflect</w:t>
      </w:r>
      <w:r w:rsidRPr="00542761" w:rsidR="00ED3990">
        <w:rPr>
          <w:rFonts w:ascii="Perpetua" w:hAnsi="Perpetua"/>
        </w:rPr>
        <w:t>s</w:t>
      </w:r>
      <w:r w:rsidRPr="00542761">
        <w:rPr>
          <w:rFonts w:ascii="Perpetua" w:hAnsi="Perpetua"/>
        </w:rPr>
        <w:t xml:space="preserve"> the general principles of the ACAS </w:t>
      </w:r>
      <w:r w:rsidRPr="00542761" w:rsidR="00A43C80">
        <w:rPr>
          <w:rFonts w:ascii="Perpetua" w:hAnsi="Perpetua"/>
        </w:rPr>
        <w:t>Code of Practice for Disciplinary &amp; Grievance Procedures</w:t>
      </w:r>
      <w:r w:rsidRPr="00542761">
        <w:rPr>
          <w:rFonts w:ascii="Perpetua" w:hAnsi="Perpetua"/>
        </w:rPr>
        <w:t>, the Human Rights Act 1998</w:t>
      </w:r>
      <w:r w:rsidRPr="00542761" w:rsidR="00F830AE">
        <w:rPr>
          <w:rFonts w:ascii="Perpetua" w:hAnsi="Perpetua"/>
        </w:rPr>
        <w:t>,</w:t>
      </w:r>
      <w:r w:rsidRPr="00542761" w:rsidR="004952E2">
        <w:rPr>
          <w:rFonts w:ascii="Perpetua" w:hAnsi="Perpetua"/>
        </w:rPr>
        <w:t xml:space="preserve"> the </w:t>
      </w:r>
      <w:r w:rsidRPr="00542761" w:rsidR="00755322">
        <w:rPr>
          <w:rFonts w:ascii="Perpetua" w:hAnsi="Perpetua"/>
        </w:rPr>
        <w:t xml:space="preserve">Equality Act 2010 </w:t>
      </w:r>
      <w:r w:rsidRPr="00542761" w:rsidR="007A677B">
        <w:rPr>
          <w:rFonts w:ascii="Perpetua" w:hAnsi="Perpetua"/>
        </w:rPr>
        <w:t>and Falkirk Council’s Equal Opportunities, Dignity at Work and Health &amp; Safety</w:t>
      </w:r>
      <w:r w:rsidRPr="00542761" w:rsidR="00460C40">
        <w:rPr>
          <w:rFonts w:ascii="Perpetua" w:hAnsi="Perpetua"/>
        </w:rPr>
        <w:t xml:space="preserve"> &amp; Care</w:t>
      </w:r>
      <w:r w:rsidRPr="00542761" w:rsidR="007A677B">
        <w:rPr>
          <w:rFonts w:ascii="Perpetua" w:hAnsi="Perpetua"/>
        </w:rPr>
        <w:t xml:space="preserve"> Policies.</w:t>
      </w:r>
      <w:r w:rsidRPr="00542761">
        <w:rPr>
          <w:rFonts w:ascii="Perpetua" w:hAnsi="Perpetua"/>
          <w:sz w:val="20"/>
        </w:rPr>
        <w:tab/>
      </w:r>
    </w:p>
    <w:p w:rsidRPr="00542761" w:rsidR="007227B8" w:rsidP="00DE38A2" w:rsidRDefault="007227B8" w14:paraId="3152243F" w14:textId="77777777">
      <w:pPr>
        <w:pStyle w:val="NormalWeb"/>
        <w:jc w:val="both"/>
        <w:rPr>
          <w:rFonts w:ascii="Perpetua" w:hAnsi="Perpetua"/>
          <w:sz w:val="20"/>
        </w:rPr>
      </w:pPr>
      <w:r w:rsidRPr="00542761">
        <w:rPr>
          <w:rFonts w:ascii="Perpetua" w:hAnsi="Perpetua"/>
          <w:b/>
          <w:sz w:val="28"/>
        </w:rPr>
        <w:t xml:space="preserve">PART </w:t>
      </w:r>
      <w:r w:rsidRPr="00542761" w:rsidR="00A43C80">
        <w:rPr>
          <w:rFonts w:ascii="Perpetua" w:hAnsi="Perpetua"/>
          <w:b/>
          <w:sz w:val="28"/>
        </w:rPr>
        <w:t>2</w:t>
      </w:r>
      <w:r w:rsidRPr="00542761" w:rsidR="00925F65">
        <w:rPr>
          <w:rFonts w:ascii="Perpetua" w:hAnsi="Perpetua"/>
          <w:b/>
          <w:sz w:val="28"/>
        </w:rPr>
        <w:tab/>
      </w:r>
      <w:r w:rsidRPr="00542761" w:rsidR="00D523C3">
        <w:rPr>
          <w:rFonts w:ascii="Perpetua" w:hAnsi="Perpetua"/>
          <w:b/>
          <w:sz w:val="28"/>
        </w:rPr>
        <w:t>POLICY</w:t>
      </w:r>
    </w:p>
    <w:p w:rsidRPr="00542761" w:rsidR="007227B8" w:rsidP="00D523C3" w:rsidRDefault="00A43C80" w14:paraId="374554B0" w14:textId="77777777">
      <w:pPr>
        <w:spacing w:line="360" w:lineRule="auto"/>
        <w:rPr>
          <w:rFonts w:ascii="Perpetua" w:hAnsi="Perpetua"/>
          <w:b/>
          <w:sz w:val="28"/>
        </w:rPr>
      </w:pPr>
      <w:r w:rsidRPr="00542761">
        <w:rPr>
          <w:rFonts w:ascii="Perpetua" w:hAnsi="Perpetua"/>
          <w:b/>
          <w:szCs w:val="24"/>
        </w:rPr>
        <w:t>2.1</w:t>
      </w:r>
      <w:r w:rsidRPr="00542761" w:rsidR="00124F86">
        <w:rPr>
          <w:rFonts w:ascii="Perpetua" w:hAnsi="Perpetua"/>
          <w:b/>
          <w:sz w:val="28"/>
        </w:rPr>
        <w:tab/>
      </w:r>
      <w:r w:rsidRPr="00542761" w:rsidR="00124F86">
        <w:rPr>
          <w:rFonts w:ascii="Perpetua" w:hAnsi="Perpetua"/>
          <w:b/>
          <w:szCs w:val="24"/>
        </w:rPr>
        <w:t>INTRODUCTION</w:t>
      </w:r>
    </w:p>
    <w:p w:rsidRPr="00542761" w:rsidR="007227B8" w:rsidP="00D523C3" w:rsidRDefault="000E6616" w14:paraId="79CEA892" w14:textId="77777777">
      <w:pPr>
        <w:ind w:left="720"/>
        <w:jc w:val="both"/>
        <w:rPr>
          <w:rFonts w:ascii="Perpetua" w:hAnsi="Perpetua"/>
        </w:rPr>
      </w:pPr>
      <w:r w:rsidRPr="00542761">
        <w:rPr>
          <w:rFonts w:ascii="Perpetua" w:hAnsi="Perpetua"/>
        </w:rPr>
        <w:t xml:space="preserve">The Disciplinary Policy should be used primarily to help and encourage employees to improve rather than as a means of punishment. It provides a means of dealing with apparent shortcomings in conduct and can help to correct inappropriate behaviour. It should be recognised </w:t>
      </w:r>
      <w:r w:rsidRPr="00542761" w:rsidR="007227B8">
        <w:rPr>
          <w:rFonts w:ascii="Perpetua" w:hAnsi="Perpetua"/>
        </w:rPr>
        <w:t xml:space="preserve">however that </w:t>
      </w:r>
      <w:r w:rsidRPr="00542761">
        <w:rPr>
          <w:rFonts w:ascii="Perpetua" w:hAnsi="Perpetua"/>
        </w:rPr>
        <w:t>the</w:t>
      </w:r>
      <w:r w:rsidRPr="00542761" w:rsidR="007227B8">
        <w:rPr>
          <w:rFonts w:ascii="Perpetua" w:hAnsi="Perpetua"/>
        </w:rPr>
        <w:t xml:space="preserve"> use</w:t>
      </w:r>
      <w:r w:rsidRPr="00542761">
        <w:rPr>
          <w:rFonts w:ascii="Perpetua" w:hAnsi="Perpetua"/>
        </w:rPr>
        <w:t xml:space="preserve"> of the </w:t>
      </w:r>
      <w:r w:rsidRPr="00542761" w:rsidR="00322BD4">
        <w:rPr>
          <w:rFonts w:ascii="Perpetua" w:hAnsi="Perpetua"/>
        </w:rPr>
        <w:t>p</w:t>
      </w:r>
      <w:r w:rsidRPr="00542761">
        <w:rPr>
          <w:rFonts w:ascii="Perpetua" w:hAnsi="Perpetua"/>
        </w:rPr>
        <w:t>olicy</w:t>
      </w:r>
      <w:r w:rsidRPr="00542761" w:rsidR="007227B8">
        <w:rPr>
          <w:rFonts w:ascii="Perpetua" w:hAnsi="Perpetua"/>
        </w:rPr>
        <w:t xml:space="preserve"> </w:t>
      </w:r>
      <w:r w:rsidRPr="00542761">
        <w:rPr>
          <w:rFonts w:ascii="Perpetua" w:hAnsi="Perpetua"/>
        </w:rPr>
        <w:t>could</w:t>
      </w:r>
      <w:r w:rsidRPr="00542761" w:rsidR="007227B8">
        <w:rPr>
          <w:rFonts w:ascii="Perpetua" w:hAnsi="Perpetua"/>
        </w:rPr>
        <w:t xml:space="preserve"> lead to dismissal.</w:t>
      </w:r>
    </w:p>
    <w:p w:rsidRPr="00542761" w:rsidR="007227B8" w:rsidRDefault="007227B8" w14:paraId="0825D191" w14:textId="77777777">
      <w:pPr>
        <w:rPr>
          <w:rFonts w:ascii="Perpetua" w:hAnsi="Perpetua"/>
          <w:b/>
          <w:sz w:val="20"/>
        </w:rPr>
      </w:pPr>
    </w:p>
    <w:p w:rsidRPr="00542761" w:rsidR="007227B8" w:rsidP="00D523C3" w:rsidRDefault="007227B8" w14:paraId="2DE56A23" w14:textId="77777777">
      <w:pPr>
        <w:ind w:left="720"/>
        <w:jc w:val="both"/>
        <w:rPr>
          <w:rFonts w:ascii="Perpetua" w:hAnsi="Perpetua"/>
        </w:rPr>
      </w:pPr>
      <w:proofErr w:type="gramStart"/>
      <w:r w:rsidRPr="00542761">
        <w:rPr>
          <w:rFonts w:ascii="Perpetua" w:hAnsi="Perpetua"/>
        </w:rPr>
        <w:t>In order to</w:t>
      </w:r>
      <w:proofErr w:type="gramEnd"/>
      <w:r w:rsidRPr="00542761">
        <w:rPr>
          <w:rFonts w:ascii="Perpetua" w:hAnsi="Perpetua"/>
        </w:rPr>
        <w:t xml:space="preserve"> ensure consistency and fairness throughout, it is necessary to follow the policy</w:t>
      </w:r>
      <w:r w:rsidRPr="00542761">
        <w:rPr>
          <w:rFonts w:ascii="Perpetua" w:hAnsi="Perpetua"/>
          <w:i/>
        </w:rPr>
        <w:t>,</w:t>
      </w:r>
      <w:r w:rsidRPr="00542761">
        <w:rPr>
          <w:rFonts w:ascii="Perpetua" w:hAnsi="Perpetua"/>
          <w:b/>
          <w:i/>
        </w:rPr>
        <w:t xml:space="preserve"> </w:t>
      </w:r>
      <w:r w:rsidRPr="00542761">
        <w:rPr>
          <w:rFonts w:ascii="Perpetua" w:hAnsi="Perpetua"/>
        </w:rPr>
        <w:t xml:space="preserve">in all disciplinary cases.  Failure to </w:t>
      </w:r>
      <w:r w:rsidRPr="00542761" w:rsidR="00AA32B0">
        <w:rPr>
          <w:rFonts w:ascii="Perpetua" w:hAnsi="Perpetua"/>
        </w:rPr>
        <w:t>do so</w:t>
      </w:r>
      <w:r w:rsidRPr="00542761">
        <w:rPr>
          <w:rFonts w:ascii="Perpetua" w:hAnsi="Perpetua"/>
        </w:rPr>
        <w:t xml:space="preserve"> may, according to the circumstances of the failure, either lead to an inability to impose a sanction or to an appeals body overturning the decision reached at the original hearing. </w:t>
      </w:r>
    </w:p>
    <w:p w:rsidRPr="00542761" w:rsidR="00AA7675" w:rsidP="00D523C3" w:rsidRDefault="007227B8" w14:paraId="55259EF9" w14:textId="77777777">
      <w:pPr>
        <w:tabs>
          <w:tab w:val="left" w:pos="0"/>
        </w:tabs>
        <w:jc w:val="both"/>
        <w:rPr>
          <w:rFonts w:ascii="Perpetua" w:hAnsi="Perpetua"/>
          <w:sz w:val="20"/>
        </w:rPr>
      </w:pPr>
      <w:r w:rsidRPr="00542761">
        <w:rPr>
          <w:rFonts w:ascii="Perpetua" w:hAnsi="Perpetua"/>
          <w:sz w:val="20"/>
        </w:rPr>
        <w:t xml:space="preserve">    </w:t>
      </w:r>
      <w:r w:rsidRPr="00542761">
        <w:rPr>
          <w:rFonts w:ascii="Perpetua" w:hAnsi="Perpetua"/>
          <w:sz w:val="20"/>
        </w:rPr>
        <w:tab/>
      </w:r>
    </w:p>
    <w:p w:rsidRPr="00542761" w:rsidR="00AA7675" w:rsidP="00D523C3" w:rsidRDefault="00AA7675" w14:paraId="1F50A3A1" w14:textId="77777777">
      <w:pPr>
        <w:tabs>
          <w:tab w:val="left" w:pos="0"/>
        </w:tabs>
        <w:jc w:val="both"/>
        <w:rPr>
          <w:rFonts w:ascii="Perpetua" w:hAnsi="Perpetua"/>
          <w:sz w:val="20"/>
        </w:rPr>
      </w:pPr>
    </w:p>
    <w:p w:rsidRPr="00542761" w:rsidR="00AA7675" w:rsidP="00D523C3" w:rsidRDefault="00AA7675" w14:paraId="73A223EA" w14:textId="77777777">
      <w:pPr>
        <w:tabs>
          <w:tab w:val="left" w:pos="0"/>
        </w:tabs>
        <w:jc w:val="both"/>
        <w:rPr>
          <w:rFonts w:ascii="Perpetua" w:hAnsi="Perpetua"/>
          <w:sz w:val="20"/>
        </w:rPr>
      </w:pPr>
    </w:p>
    <w:p w:rsidRPr="00542761" w:rsidR="00AA7675" w:rsidP="00D523C3" w:rsidRDefault="00AA7675" w14:paraId="2E48AC57" w14:textId="77777777">
      <w:pPr>
        <w:tabs>
          <w:tab w:val="left" w:pos="0"/>
        </w:tabs>
        <w:jc w:val="both"/>
        <w:rPr>
          <w:rFonts w:ascii="Perpetua" w:hAnsi="Perpetua"/>
          <w:sz w:val="20"/>
        </w:rPr>
      </w:pPr>
    </w:p>
    <w:p w:rsidRPr="00542761" w:rsidR="00AA7675" w:rsidP="00D523C3" w:rsidRDefault="00AA7675" w14:paraId="35084179" w14:textId="77777777">
      <w:pPr>
        <w:tabs>
          <w:tab w:val="left" w:pos="0"/>
        </w:tabs>
        <w:jc w:val="both"/>
        <w:rPr>
          <w:rFonts w:ascii="Perpetua" w:hAnsi="Perpetua"/>
          <w:sz w:val="20"/>
        </w:rPr>
      </w:pPr>
    </w:p>
    <w:p w:rsidRPr="00542761" w:rsidR="00361FFC" w:rsidP="00D523C3" w:rsidRDefault="00361FFC" w14:paraId="18C49DD2" w14:textId="77777777">
      <w:pPr>
        <w:tabs>
          <w:tab w:val="left" w:pos="0"/>
        </w:tabs>
        <w:jc w:val="both"/>
        <w:rPr>
          <w:rFonts w:ascii="Perpetua" w:hAnsi="Perpetua"/>
          <w:sz w:val="20"/>
        </w:rPr>
      </w:pPr>
    </w:p>
    <w:p w:rsidRPr="00542761" w:rsidR="00361FFC" w:rsidP="00D523C3" w:rsidRDefault="00361FFC" w14:paraId="49E7331E" w14:textId="77777777">
      <w:pPr>
        <w:tabs>
          <w:tab w:val="left" w:pos="0"/>
        </w:tabs>
        <w:jc w:val="both"/>
        <w:rPr>
          <w:rFonts w:ascii="Perpetua" w:hAnsi="Perpetua"/>
          <w:sz w:val="20"/>
        </w:rPr>
      </w:pPr>
    </w:p>
    <w:p w:rsidRPr="00542761" w:rsidR="00AA7675" w:rsidP="00D523C3" w:rsidRDefault="00AA7675" w14:paraId="45A0D7B8" w14:textId="77777777">
      <w:pPr>
        <w:tabs>
          <w:tab w:val="left" w:pos="0"/>
        </w:tabs>
        <w:jc w:val="both"/>
        <w:rPr>
          <w:rFonts w:ascii="Perpetua" w:hAnsi="Perpetua"/>
          <w:sz w:val="20"/>
        </w:rPr>
      </w:pPr>
    </w:p>
    <w:p w:rsidRPr="00542761" w:rsidR="00D523C3" w:rsidP="00D523C3" w:rsidRDefault="00D523C3" w14:paraId="4680952B" w14:textId="77777777">
      <w:pPr>
        <w:tabs>
          <w:tab w:val="left" w:pos="0"/>
        </w:tabs>
        <w:jc w:val="both"/>
        <w:rPr>
          <w:rFonts w:ascii="Perpetua" w:hAnsi="Perpetua"/>
        </w:rPr>
      </w:pPr>
    </w:p>
    <w:p w:rsidR="00DE38A2" w:rsidP="00D523C3" w:rsidRDefault="00DE38A2" w14:paraId="4DE77EF8" w14:textId="77777777">
      <w:pPr>
        <w:tabs>
          <w:tab w:val="left" w:pos="0"/>
        </w:tabs>
        <w:jc w:val="both"/>
        <w:rPr>
          <w:rFonts w:ascii="Perpetua" w:hAnsi="Perpetua"/>
        </w:rPr>
      </w:pPr>
    </w:p>
    <w:p w:rsidRPr="00542761" w:rsidR="00D075FC" w:rsidP="00D523C3" w:rsidRDefault="00D075FC" w14:paraId="44FEBC98" w14:textId="77777777">
      <w:pPr>
        <w:tabs>
          <w:tab w:val="left" w:pos="0"/>
        </w:tabs>
        <w:jc w:val="both"/>
        <w:rPr>
          <w:rFonts w:ascii="Perpetua" w:hAnsi="Perpetua"/>
        </w:rPr>
      </w:pPr>
    </w:p>
    <w:p w:rsidRPr="00542761" w:rsidR="007227B8" w:rsidP="00D523C3" w:rsidRDefault="00124F86" w14:paraId="7B95FE83" w14:textId="77777777">
      <w:pPr>
        <w:numPr>
          <w:ilvl w:val="1"/>
          <w:numId w:val="71"/>
        </w:numPr>
        <w:tabs>
          <w:tab w:val="left" w:pos="0"/>
        </w:tabs>
        <w:jc w:val="both"/>
        <w:rPr>
          <w:rFonts w:ascii="Perpetua" w:hAnsi="Perpetua"/>
          <w:b/>
          <w:szCs w:val="24"/>
        </w:rPr>
      </w:pPr>
      <w:r w:rsidRPr="00542761">
        <w:rPr>
          <w:rFonts w:ascii="Perpetua" w:hAnsi="Perpetua"/>
          <w:b/>
          <w:szCs w:val="24"/>
        </w:rPr>
        <w:t>SCOPE</w:t>
      </w:r>
      <w:r w:rsidRPr="00542761">
        <w:rPr>
          <w:rFonts w:ascii="Perpetua" w:hAnsi="Perpetua"/>
          <w:b/>
          <w:szCs w:val="24"/>
        </w:rPr>
        <w:tab/>
      </w:r>
    </w:p>
    <w:p w:rsidRPr="00542761" w:rsidR="00806763" w:rsidP="00D523C3" w:rsidRDefault="00806763" w14:paraId="4451EBFD" w14:textId="77777777">
      <w:pPr>
        <w:ind w:left="720"/>
        <w:jc w:val="both"/>
        <w:rPr>
          <w:rFonts w:ascii="Perpetua" w:hAnsi="Perpetua"/>
        </w:rPr>
      </w:pPr>
    </w:p>
    <w:p w:rsidRPr="00542761" w:rsidR="00806763" w:rsidP="00D523C3" w:rsidRDefault="00806763" w14:paraId="15D72141" w14:textId="77777777">
      <w:pPr>
        <w:ind w:left="720"/>
        <w:jc w:val="both"/>
        <w:rPr>
          <w:rFonts w:ascii="Perpetua" w:hAnsi="Perpetua"/>
        </w:rPr>
      </w:pPr>
      <w:r w:rsidRPr="00542761">
        <w:rPr>
          <w:rFonts w:ascii="Perpetua" w:hAnsi="Perpetua"/>
        </w:rPr>
        <w:t>The Disciplinary Policy will be a</w:t>
      </w:r>
      <w:r w:rsidRPr="00542761" w:rsidR="006E6830">
        <w:rPr>
          <w:rFonts w:ascii="Perpetua" w:hAnsi="Perpetua"/>
        </w:rPr>
        <w:t xml:space="preserve">pplied to matters of misconduct, </w:t>
      </w:r>
      <w:r w:rsidRPr="00542761" w:rsidR="00D63BAC">
        <w:rPr>
          <w:rFonts w:ascii="Perpetua" w:hAnsi="Perpetua"/>
        </w:rPr>
        <w:t>i.e.</w:t>
      </w:r>
      <w:r w:rsidRPr="00542761" w:rsidR="006E6830">
        <w:rPr>
          <w:rFonts w:ascii="Perpetua" w:hAnsi="Perpetua"/>
        </w:rPr>
        <w:t>, employee does not observe rules of conduct or certain standards</w:t>
      </w:r>
      <w:r w:rsidRPr="00542761" w:rsidR="000D66C2">
        <w:rPr>
          <w:rFonts w:ascii="Perpetua" w:hAnsi="Perpetua"/>
        </w:rPr>
        <w:t>. I</w:t>
      </w:r>
      <w:r w:rsidRPr="00542761">
        <w:rPr>
          <w:rFonts w:ascii="Perpetua" w:hAnsi="Perpetua"/>
        </w:rPr>
        <w:t>nstances of poor performance should be managed in accordance with the Capability Procedure.</w:t>
      </w:r>
    </w:p>
    <w:p w:rsidRPr="00542761" w:rsidR="00806763" w:rsidP="00D523C3" w:rsidRDefault="00806763" w14:paraId="79237401" w14:textId="77777777">
      <w:pPr>
        <w:ind w:left="720"/>
        <w:jc w:val="both"/>
        <w:rPr>
          <w:rFonts w:ascii="Perpetua" w:hAnsi="Perpetua"/>
        </w:rPr>
      </w:pPr>
    </w:p>
    <w:p w:rsidRPr="00542761" w:rsidR="00AA32B0" w:rsidP="00D523C3" w:rsidRDefault="00AA32B0" w14:paraId="60264FCF" w14:textId="77777777">
      <w:pPr>
        <w:ind w:left="720"/>
        <w:jc w:val="both"/>
        <w:rPr>
          <w:rFonts w:ascii="Perpetua" w:hAnsi="Perpetua"/>
        </w:rPr>
      </w:pPr>
      <w:r w:rsidRPr="00542761">
        <w:rPr>
          <w:rFonts w:ascii="Perpetua" w:hAnsi="Perpetua"/>
        </w:rPr>
        <w:t xml:space="preserve">The Disciplinary Policy applies to </w:t>
      </w:r>
      <w:r w:rsidRPr="00542761" w:rsidR="00D523C3">
        <w:rPr>
          <w:rFonts w:ascii="Perpetua" w:hAnsi="Perpetua"/>
        </w:rPr>
        <w:t xml:space="preserve">all </w:t>
      </w:r>
      <w:r w:rsidRPr="00542761">
        <w:rPr>
          <w:rFonts w:ascii="Perpetua" w:hAnsi="Perpetua"/>
        </w:rPr>
        <w:t xml:space="preserve">employees of Falkirk Council. </w:t>
      </w:r>
      <w:r w:rsidRPr="00542761" w:rsidR="000D66C2">
        <w:rPr>
          <w:rFonts w:ascii="Perpetua" w:hAnsi="Perpetua"/>
        </w:rPr>
        <w:t xml:space="preserve">For disciplinary matters involving </w:t>
      </w:r>
      <w:r w:rsidRPr="00542761">
        <w:rPr>
          <w:rFonts w:ascii="Perpetua" w:hAnsi="Perpetua"/>
        </w:rPr>
        <w:t>Skillseekers, Modern Apprentices, Get Ready for Work Participants or those on transitional employment programmes</w:t>
      </w:r>
      <w:r w:rsidRPr="00542761" w:rsidR="000D66C2">
        <w:rPr>
          <w:rFonts w:ascii="Perpetua" w:hAnsi="Perpetua"/>
        </w:rPr>
        <w:t xml:space="preserve"> contact Human Resources for advice on the appropriate procedure to follow.</w:t>
      </w:r>
    </w:p>
    <w:p w:rsidRPr="00542761" w:rsidR="00AA32B0" w:rsidP="00D523C3" w:rsidRDefault="00AA32B0" w14:paraId="38D0A55F" w14:textId="77777777">
      <w:pPr>
        <w:ind w:left="720"/>
        <w:jc w:val="both"/>
        <w:rPr>
          <w:rFonts w:ascii="Perpetua" w:hAnsi="Perpetua"/>
          <w:b/>
          <w:color w:val="FF0000"/>
        </w:rPr>
      </w:pPr>
    </w:p>
    <w:p w:rsidRPr="00542761" w:rsidR="00D523C3" w:rsidP="00806763" w:rsidRDefault="00806763" w14:paraId="3764F9F0" w14:textId="77777777">
      <w:pPr>
        <w:ind w:left="720"/>
        <w:jc w:val="both"/>
        <w:rPr>
          <w:rFonts w:ascii="Perpetua" w:hAnsi="Perpetua"/>
        </w:rPr>
      </w:pPr>
      <w:r w:rsidRPr="00542761">
        <w:rPr>
          <w:rFonts w:ascii="Perpetua" w:hAnsi="Perpetua"/>
        </w:rPr>
        <w:t>Managers, Chief Officers and Elected Members</w:t>
      </w:r>
      <w:r w:rsidRPr="00542761" w:rsidR="00322BD4">
        <w:rPr>
          <w:rFonts w:ascii="Perpetua" w:hAnsi="Perpetua"/>
        </w:rPr>
        <w:t xml:space="preserve"> of</w:t>
      </w:r>
      <w:r w:rsidRPr="00542761">
        <w:rPr>
          <w:rFonts w:ascii="Perpetua" w:hAnsi="Perpetua"/>
        </w:rPr>
        <w:t xml:space="preserve"> </w:t>
      </w:r>
      <w:r w:rsidRPr="00542761" w:rsidR="00D523C3">
        <w:rPr>
          <w:rFonts w:ascii="Perpetua" w:hAnsi="Perpetua"/>
        </w:rPr>
        <w:t>Falkirk Council</w:t>
      </w:r>
      <w:r w:rsidRPr="00542761" w:rsidR="00AA32B0">
        <w:rPr>
          <w:rFonts w:ascii="Perpetua" w:hAnsi="Perpetua"/>
        </w:rPr>
        <w:t xml:space="preserve"> have responsibility for ensuring that employees are aware of what is expected of them in terms of their con</w:t>
      </w:r>
      <w:r w:rsidRPr="00542761" w:rsidR="00ED3990">
        <w:rPr>
          <w:rFonts w:ascii="Perpetua" w:hAnsi="Perpetua"/>
        </w:rPr>
        <w:t>duct and for ensuring that the p</w:t>
      </w:r>
      <w:r w:rsidRPr="00542761" w:rsidR="00AA32B0">
        <w:rPr>
          <w:rFonts w:ascii="Perpetua" w:hAnsi="Perpetua"/>
        </w:rPr>
        <w:t>olicy is implemented i</w:t>
      </w:r>
      <w:r w:rsidRPr="00542761" w:rsidR="00D523C3">
        <w:rPr>
          <w:rFonts w:ascii="Perpetua" w:hAnsi="Perpetua"/>
        </w:rPr>
        <w:t>n a fair and consistent manner in all situations.</w:t>
      </w:r>
    </w:p>
    <w:p w:rsidRPr="00542761" w:rsidR="00806763" w:rsidP="00806763" w:rsidRDefault="00806763" w14:paraId="37D55084" w14:textId="77777777">
      <w:pPr>
        <w:ind w:left="720"/>
        <w:jc w:val="both"/>
        <w:rPr>
          <w:rFonts w:ascii="Perpetua" w:hAnsi="Perpetua"/>
        </w:rPr>
      </w:pPr>
    </w:p>
    <w:p w:rsidRPr="00542761" w:rsidR="00806763" w:rsidP="00806763" w:rsidRDefault="00806763" w14:paraId="0D7EBA1D" w14:textId="77777777">
      <w:pPr>
        <w:ind w:left="720"/>
        <w:jc w:val="both"/>
        <w:rPr>
          <w:rFonts w:ascii="Perpetua" w:hAnsi="Perpetua"/>
        </w:rPr>
      </w:pPr>
      <w:r w:rsidRPr="00542761">
        <w:rPr>
          <w:rFonts w:ascii="Perpetua" w:hAnsi="Perpetua"/>
        </w:rPr>
        <w:t>Trade Union representatives will provide their members with support as detailed in  the Policy and will be afforded time off to do so in accordance with the Time Off for Trade Union Duties &amp; Activities Policy.</w:t>
      </w:r>
    </w:p>
    <w:p w:rsidRPr="00542761" w:rsidR="007227B8" w:rsidRDefault="007227B8" w14:paraId="51B69C10" w14:textId="77777777">
      <w:pPr>
        <w:spacing w:line="360" w:lineRule="auto"/>
        <w:ind w:left="567" w:hanging="567"/>
        <w:jc w:val="both"/>
        <w:rPr>
          <w:rFonts w:ascii="Perpetua" w:hAnsi="Perpetua"/>
          <w:szCs w:val="24"/>
        </w:rPr>
      </w:pPr>
    </w:p>
    <w:p w:rsidRPr="00542761" w:rsidR="007227B8" w:rsidP="006E6830" w:rsidRDefault="00124F86" w14:paraId="658DEE1F" w14:textId="77777777">
      <w:pPr>
        <w:jc w:val="both"/>
        <w:rPr>
          <w:rFonts w:ascii="Perpetua" w:hAnsi="Perpetua"/>
          <w:b/>
          <w:szCs w:val="24"/>
        </w:rPr>
      </w:pPr>
      <w:r w:rsidRPr="00542761">
        <w:rPr>
          <w:rFonts w:ascii="Perpetua" w:hAnsi="Perpetua"/>
          <w:b/>
          <w:szCs w:val="24"/>
        </w:rPr>
        <w:t>2.3</w:t>
      </w:r>
      <w:r w:rsidRPr="00542761">
        <w:rPr>
          <w:rFonts w:ascii="Perpetua" w:hAnsi="Perpetua"/>
          <w:b/>
          <w:szCs w:val="24"/>
        </w:rPr>
        <w:tab/>
      </w:r>
      <w:r w:rsidRPr="00542761">
        <w:rPr>
          <w:rFonts w:ascii="Perpetua" w:hAnsi="Perpetua"/>
          <w:b/>
          <w:szCs w:val="24"/>
        </w:rPr>
        <w:t>ESSENTIAL PRINCIPLES OF THE POLICY</w:t>
      </w:r>
    </w:p>
    <w:p w:rsidRPr="00542761" w:rsidR="007227B8" w:rsidRDefault="007227B8" w14:paraId="10F51313" w14:textId="77777777">
      <w:pPr>
        <w:jc w:val="both"/>
        <w:rPr>
          <w:rFonts w:ascii="Perpetua" w:hAnsi="Perpetua"/>
        </w:rPr>
      </w:pPr>
    </w:p>
    <w:p w:rsidRPr="00542761" w:rsidR="007227B8" w:rsidP="00B56DA5" w:rsidRDefault="006E6830" w14:paraId="24E98464" w14:textId="77777777">
      <w:pPr>
        <w:ind w:left="720"/>
        <w:jc w:val="both"/>
        <w:rPr>
          <w:rFonts w:ascii="Perpetua" w:hAnsi="Perpetua"/>
          <w:b/>
        </w:rPr>
      </w:pPr>
      <w:r w:rsidRPr="00542761">
        <w:rPr>
          <w:rFonts w:ascii="Perpetua" w:hAnsi="Perpetua"/>
        </w:rPr>
        <w:t>The following principles are necessary to ensure the integrity of application of the</w:t>
      </w:r>
      <w:r w:rsidRPr="00542761" w:rsidR="000A45E6">
        <w:rPr>
          <w:rFonts w:ascii="Perpetua" w:hAnsi="Perpetua"/>
        </w:rPr>
        <w:t xml:space="preserve"> </w:t>
      </w:r>
      <w:r w:rsidRPr="00542761">
        <w:rPr>
          <w:rFonts w:ascii="Perpetua" w:hAnsi="Perpetua"/>
        </w:rPr>
        <w:t>policy</w:t>
      </w:r>
      <w:r w:rsidRPr="00542761" w:rsidR="00D83A3A">
        <w:rPr>
          <w:rFonts w:ascii="Perpetua" w:hAnsi="Perpetua"/>
        </w:rPr>
        <w:t>:</w:t>
      </w:r>
    </w:p>
    <w:p w:rsidRPr="00542761" w:rsidR="007227B8" w:rsidP="00A63E2B" w:rsidRDefault="007227B8" w14:paraId="2D88A48E" w14:textId="77777777">
      <w:pPr>
        <w:numPr>
          <w:ilvl w:val="0"/>
          <w:numId w:val="35"/>
        </w:numPr>
        <w:tabs>
          <w:tab w:val="clear" w:pos="360"/>
          <w:tab w:val="num" w:pos="1080"/>
        </w:tabs>
        <w:spacing w:line="360" w:lineRule="auto"/>
        <w:ind w:left="1080"/>
        <w:jc w:val="both"/>
        <w:rPr>
          <w:rFonts w:ascii="Perpetua" w:hAnsi="Perpetua"/>
          <w:b/>
        </w:rPr>
      </w:pPr>
      <w:r w:rsidRPr="00542761">
        <w:rPr>
          <w:rFonts w:ascii="Perpetua" w:hAnsi="Perpetua"/>
          <w:b/>
        </w:rPr>
        <w:t>Fairness and Consistency</w:t>
      </w:r>
    </w:p>
    <w:p w:rsidRPr="00542761" w:rsidR="006E6830" w:rsidP="00716529" w:rsidRDefault="007227B8" w14:paraId="6E1DA636" w14:textId="77777777">
      <w:pPr>
        <w:ind w:left="720"/>
        <w:jc w:val="both"/>
        <w:rPr>
          <w:rFonts w:ascii="Perpetua" w:hAnsi="Perpetua"/>
        </w:rPr>
      </w:pPr>
      <w:r w:rsidRPr="00542761">
        <w:rPr>
          <w:rFonts w:ascii="Perpetua" w:hAnsi="Perpetua"/>
        </w:rPr>
        <w:t xml:space="preserve">The attitude and conduct of employees will </w:t>
      </w:r>
      <w:r w:rsidRPr="00542761" w:rsidR="00322BD4">
        <w:rPr>
          <w:rFonts w:ascii="Perpetua" w:hAnsi="Perpetua"/>
        </w:rPr>
        <w:t xml:space="preserve">be </w:t>
      </w:r>
      <w:r w:rsidRPr="00542761">
        <w:rPr>
          <w:rFonts w:ascii="Perpetua" w:hAnsi="Perpetua"/>
        </w:rPr>
        <w:t xml:space="preserve">seriously affected if </w:t>
      </w:r>
      <w:r w:rsidRPr="00542761" w:rsidR="006E6830">
        <w:rPr>
          <w:rFonts w:ascii="Perpetua" w:hAnsi="Perpetua"/>
        </w:rPr>
        <w:t xml:space="preserve">a manager is </w:t>
      </w:r>
      <w:r w:rsidRPr="00542761">
        <w:rPr>
          <w:rFonts w:ascii="Perpetua" w:hAnsi="Perpetua"/>
        </w:rPr>
        <w:t>not seen to apply the same rules and considerations to each case</w:t>
      </w:r>
      <w:r w:rsidRPr="00542761" w:rsidR="00E749F6">
        <w:rPr>
          <w:rFonts w:ascii="Perpetua" w:hAnsi="Perpetua"/>
        </w:rPr>
        <w:t>.</w:t>
      </w:r>
      <w:r w:rsidRPr="00542761" w:rsidR="006E6830">
        <w:rPr>
          <w:rFonts w:ascii="Perpetua" w:hAnsi="Perpetua"/>
        </w:rPr>
        <w:t xml:space="preserve"> </w:t>
      </w:r>
      <w:r w:rsidRPr="00542761" w:rsidR="00E749F6">
        <w:rPr>
          <w:rFonts w:ascii="Perpetua" w:hAnsi="Perpetua"/>
        </w:rPr>
        <w:t>It is</w:t>
      </w:r>
      <w:r w:rsidRPr="00542761" w:rsidR="00ED3990">
        <w:rPr>
          <w:rFonts w:ascii="Perpetua" w:hAnsi="Perpetua"/>
        </w:rPr>
        <w:t xml:space="preserve"> true </w:t>
      </w:r>
      <w:r w:rsidRPr="00542761" w:rsidR="006E6830">
        <w:rPr>
          <w:rFonts w:ascii="Perpetua" w:hAnsi="Perpetua"/>
        </w:rPr>
        <w:t>though that because each case is considered o</w:t>
      </w:r>
      <w:r w:rsidRPr="00542761" w:rsidR="00322BD4">
        <w:rPr>
          <w:rFonts w:ascii="Perpetua" w:hAnsi="Perpetua"/>
        </w:rPr>
        <w:t xml:space="preserve">n its own merits </w:t>
      </w:r>
      <w:r w:rsidRPr="00542761" w:rsidR="006E6830">
        <w:rPr>
          <w:rFonts w:ascii="Perpetua" w:hAnsi="Perpetua"/>
        </w:rPr>
        <w:t xml:space="preserve">two apparently identical incidences of misconduct could have different outcomes.  </w:t>
      </w:r>
      <w:r w:rsidRPr="00542761">
        <w:rPr>
          <w:rFonts w:ascii="Perpetua" w:hAnsi="Perpetua"/>
        </w:rPr>
        <w:t xml:space="preserve">  </w:t>
      </w:r>
    </w:p>
    <w:p w:rsidRPr="00542761" w:rsidR="007227B8" w:rsidP="006E6830" w:rsidRDefault="007227B8" w14:paraId="027E6287" w14:textId="77777777">
      <w:pPr>
        <w:jc w:val="both"/>
        <w:rPr>
          <w:rFonts w:ascii="Perpetua" w:hAnsi="Perpetua"/>
          <w:b/>
          <w:u w:val="single"/>
        </w:rPr>
      </w:pPr>
    </w:p>
    <w:p w:rsidRPr="00542761" w:rsidR="007227B8" w:rsidP="00A63E2B" w:rsidRDefault="007227B8" w14:paraId="459680BA" w14:textId="77777777">
      <w:pPr>
        <w:numPr>
          <w:ilvl w:val="0"/>
          <w:numId w:val="36"/>
        </w:numPr>
        <w:tabs>
          <w:tab w:val="clear" w:pos="360"/>
          <w:tab w:val="num" w:pos="1080"/>
        </w:tabs>
        <w:spacing w:line="360" w:lineRule="auto"/>
        <w:ind w:left="1080"/>
        <w:jc w:val="both"/>
        <w:rPr>
          <w:rFonts w:ascii="Perpetua" w:hAnsi="Perpetua"/>
          <w:b/>
        </w:rPr>
      </w:pPr>
      <w:r w:rsidRPr="00542761">
        <w:rPr>
          <w:rFonts w:ascii="Perpetua" w:hAnsi="Perpetua"/>
          <w:b/>
        </w:rPr>
        <w:t>Promptness</w:t>
      </w:r>
    </w:p>
    <w:p w:rsidRPr="00542761" w:rsidR="007227B8" w:rsidP="00716529" w:rsidRDefault="007227B8" w14:paraId="39D53571" w14:textId="77777777">
      <w:pPr>
        <w:ind w:left="720"/>
        <w:jc w:val="both"/>
        <w:rPr>
          <w:rFonts w:ascii="Perpetua" w:hAnsi="Perpetua"/>
        </w:rPr>
      </w:pPr>
      <w:r w:rsidRPr="00542761">
        <w:rPr>
          <w:rFonts w:ascii="Perpetua" w:hAnsi="Perpetua"/>
        </w:rPr>
        <w:t xml:space="preserve">In all cases any potential disciplinary matter should be dealt with as quickly as possible, whilst still being fair to employees in giving reasonable notice of any disciplinary meetings.  </w:t>
      </w:r>
    </w:p>
    <w:p w:rsidRPr="00542761" w:rsidR="007227B8" w:rsidP="00716529" w:rsidRDefault="00716529" w14:paraId="437000AC" w14:textId="77777777">
      <w:pPr>
        <w:ind w:left="567" w:hanging="567"/>
        <w:jc w:val="both"/>
        <w:rPr>
          <w:rFonts w:ascii="Perpetua" w:hAnsi="Perpetua"/>
        </w:rPr>
      </w:pPr>
      <w:r w:rsidRPr="00542761">
        <w:rPr>
          <w:rFonts w:ascii="Perpetua" w:hAnsi="Perpetua"/>
        </w:rPr>
        <w:tab/>
      </w:r>
    </w:p>
    <w:p w:rsidRPr="00542761" w:rsidR="007227B8" w:rsidP="00A63E2B" w:rsidRDefault="007227B8" w14:paraId="3AD6B168" w14:textId="77777777">
      <w:pPr>
        <w:numPr>
          <w:ilvl w:val="0"/>
          <w:numId w:val="37"/>
        </w:numPr>
        <w:tabs>
          <w:tab w:val="clear" w:pos="360"/>
          <w:tab w:val="num" w:pos="1080"/>
        </w:tabs>
        <w:spacing w:line="360" w:lineRule="auto"/>
        <w:ind w:left="1080"/>
        <w:jc w:val="both"/>
        <w:rPr>
          <w:rFonts w:ascii="Perpetua" w:hAnsi="Perpetua"/>
          <w:b/>
        </w:rPr>
      </w:pPr>
      <w:r w:rsidRPr="00542761">
        <w:rPr>
          <w:rFonts w:ascii="Perpetua" w:hAnsi="Perpetua"/>
          <w:b/>
        </w:rPr>
        <w:t>Representation</w:t>
      </w:r>
    </w:p>
    <w:p w:rsidRPr="00542761" w:rsidR="007227B8" w:rsidP="00716529" w:rsidRDefault="007227B8" w14:paraId="5960C456" w14:textId="77777777">
      <w:pPr>
        <w:ind w:left="720"/>
        <w:jc w:val="both"/>
        <w:rPr>
          <w:rFonts w:ascii="Perpetua" w:hAnsi="Perpetua"/>
        </w:rPr>
      </w:pPr>
      <w:r w:rsidRPr="00542761">
        <w:rPr>
          <w:rFonts w:ascii="Perpetua" w:hAnsi="Perpetua"/>
        </w:rPr>
        <w:t xml:space="preserve">The Employment Relations Act </w:t>
      </w:r>
      <w:r w:rsidRPr="00542761" w:rsidR="00601E79">
        <w:rPr>
          <w:rFonts w:ascii="Perpetua" w:hAnsi="Perpetua"/>
        </w:rPr>
        <w:t xml:space="preserve">1999 </w:t>
      </w:r>
      <w:r w:rsidRPr="00542761" w:rsidR="00D63BAC">
        <w:rPr>
          <w:rFonts w:ascii="Perpetua" w:hAnsi="Perpetua"/>
        </w:rPr>
        <w:t>(as</w:t>
      </w:r>
      <w:r w:rsidRPr="00542761" w:rsidR="00601E79">
        <w:rPr>
          <w:rFonts w:ascii="Perpetua" w:hAnsi="Perpetua"/>
        </w:rPr>
        <w:t xml:space="preserve"> amended</w:t>
      </w:r>
      <w:r w:rsidRPr="00542761" w:rsidR="00754E5D">
        <w:rPr>
          <w:rFonts w:ascii="Perpetua" w:hAnsi="Perpetua"/>
        </w:rPr>
        <w:t xml:space="preserve">) </w:t>
      </w:r>
      <w:r w:rsidRPr="00542761">
        <w:rPr>
          <w:rFonts w:ascii="Perpetua" w:hAnsi="Perpetua"/>
        </w:rPr>
        <w:t xml:space="preserve">provides all employees with the right to make a reasonable request to be accompanied during disciplinary proceedings.  The companion can be a colleague or full-time or elected trade union official.  Although there is no specific right to be accompanied by a relative, it should be recognised that in some circumstances this may be appropriate.  If the employee involved in the potential disciplinary issue is a trade union official the matter should be discussed with Human Resources.  </w:t>
      </w:r>
      <w:r w:rsidRPr="00542761" w:rsidR="00ED3990">
        <w:rPr>
          <w:rFonts w:ascii="Perpetua" w:hAnsi="Perpetua"/>
        </w:rPr>
        <w:t>In such circumstances, w</w:t>
      </w:r>
      <w:r w:rsidRPr="00542761" w:rsidR="00D83A3A">
        <w:rPr>
          <w:rFonts w:ascii="Perpetua" w:hAnsi="Perpetua"/>
        </w:rPr>
        <w:t>ith the employee’s consent, a</w:t>
      </w:r>
      <w:r w:rsidRPr="00542761">
        <w:rPr>
          <w:rFonts w:ascii="Perpetua" w:hAnsi="Perpetua"/>
        </w:rPr>
        <w:t xml:space="preserve"> full-time representative of the union should be advised before the</w:t>
      </w:r>
      <w:r w:rsidRPr="00542761" w:rsidR="00D83A3A">
        <w:rPr>
          <w:rFonts w:ascii="Perpetua" w:hAnsi="Perpetua"/>
        </w:rPr>
        <w:t xml:space="preserve"> investigation interview takes place.</w:t>
      </w:r>
      <w:r w:rsidRPr="00542761">
        <w:rPr>
          <w:rFonts w:ascii="Perpetua" w:hAnsi="Perpetua"/>
        </w:rPr>
        <w:t xml:space="preserve">  </w:t>
      </w:r>
    </w:p>
    <w:p w:rsidRPr="00542761" w:rsidR="00D83A3A" w:rsidRDefault="00D83A3A" w14:paraId="7059041C" w14:textId="77777777">
      <w:pPr>
        <w:jc w:val="both"/>
        <w:rPr>
          <w:rFonts w:ascii="Perpetua" w:hAnsi="Perpetua"/>
        </w:rPr>
      </w:pPr>
    </w:p>
    <w:p w:rsidRPr="00542761" w:rsidR="00D83A3A" w:rsidP="00716529" w:rsidRDefault="00D83A3A" w14:paraId="21FFA374" w14:textId="77777777">
      <w:pPr>
        <w:ind w:left="720"/>
        <w:jc w:val="both"/>
        <w:rPr>
          <w:rFonts w:ascii="Perpetua" w:hAnsi="Perpetua"/>
        </w:rPr>
      </w:pPr>
      <w:r w:rsidRPr="00542761">
        <w:rPr>
          <w:rFonts w:ascii="Perpetua" w:hAnsi="Perpetua"/>
        </w:rPr>
        <w:t xml:space="preserve">What </w:t>
      </w:r>
      <w:proofErr w:type="gramStart"/>
      <w:r w:rsidRPr="00542761">
        <w:rPr>
          <w:rFonts w:ascii="Perpetua" w:hAnsi="Perpetua"/>
        </w:rPr>
        <w:t>is considered to be</w:t>
      </w:r>
      <w:proofErr w:type="gramEnd"/>
      <w:r w:rsidRPr="00542761">
        <w:rPr>
          <w:rFonts w:ascii="Perpetua" w:hAnsi="Perpetua"/>
        </w:rPr>
        <w:t xml:space="preserve"> a reasonable request</w:t>
      </w:r>
      <w:r w:rsidRPr="00542761" w:rsidR="00322BD4">
        <w:rPr>
          <w:rFonts w:ascii="Perpetua" w:hAnsi="Perpetua"/>
        </w:rPr>
        <w:t xml:space="preserve"> to be accompanied</w:t>
      </w:r>
      <w:r w:rsidRPr="00542761">
        <w:rPr>
          <w:rFonts w:ascii="Perpetua" w:hAnsi="Perpetua"/>
        </w:rPr>
        <w:t xml:space="preserve"> will depend on the circumstances of each individual case. However, it would not normally be reasonable for workers to insist on being accompanied by a companion whose presence would prejudice </w:t>
      </w:r>
      <w:r w:rsidRPr="00542761">
        <w:rPr>
          <w:rFonts w:ascii="Perpetua" w:hAnsi="Perpetua"/>
        </w:rPr>
        <w:t>the investigation or hearing. Nor would it be</w:t>
      </w:r>
      <w:r w:rsidRPr="00542761" w:rsidR="00833A0C">
        <w:rPr>
          <w:rFonts w:ascii="Perpetua" w:hAnsi="Perpetua"/>
        </w:rPr>
        <w:t xml:space="preserve"> reasonable for an employee to request to be</w:t>
      </w:r>
      <w:r w:rsidRPr="00542761">
        <w:rPr>
          <w:rFonts w:ascii="Perpetua" w:hAnsi="Perpetua"/>
        </w:rPr>
        <w:t xml:space="preserve"> accompanied by a companion from a remote geographical location if someone suitable and willing is available on site.</w:t>
      </w:r>
    </w:p>
    <w:p w:rsidRPr="00542761" w:rsidR="000340E1" w:rsidP="00807B8F" w:rsidRDefault="000340E1" w14:paraId="672E6797" w14:textId="77777777">
      <w:pPr>
        <w:ind w:left="360"/>
        <w:jc w:val="both"/>
        <w:rPr>
          <w:rFonts w:ascii="Perpetua" w:hAnsi="Perpetua"/>
        </w:rPr>
      </w:pPr>
    </w:p>
    <w:p w:rsidRPr="00542761" w:rsidR="000340E1" w:rsidP="6E78452F" w:rsidRDefault="000340E1" w14:paraId="7A48EC82" w14:textId="77777777" w14:noSpellErr="1">
      <w:pPr>
        <w:pStyle w:val="body"/>
        <w:ind w:left="720"/>
        <w:jc w:val="both"/>
        <w:rPr>
          <w:rFonts w:ascii="Perpetua" w:hAnsi="Perpetua"/>
          <w:lang w:val="en-US"/>
        </w:rPr>
      </w:pPr>
      <w:r w:rsidRPr="6E78452F" w:rsidR="000340E1">
        <w:rPr>
          <w:rFonts w:ascii="Perpetua" w:hAnsi="Perpetua"/>
          <w:lang w:val="en-US"/>
        </w:rPr>
        <w:t xml:space="preserve">If the </w:t>
      </w:r>
      <w:r w:rsidRPr="6E78452F" w:rsidR="004B505D">
        <w:rPr>
          <w:rFonts w:ascii="Perpetua" w:hAnsi="Perpetua"/>
          <w:lang w:val="en-US"/>
        </w:rPr>
        <w:t xml:space="preserve">employee’s choice of </w:t>
      </w:r>
      <w:r w:rsidRPr="6E78452F" w:rsidR="000340E1">
        <w:rPr>
          <w:rFonts w:ascii="Perpetua" w:hAnsi="Perpetua"/>
          <w:lang w:val="en-US"/>
        </w:rPr>
        <w:t>companion is not available at the prop</w:t>
      </w:r>
      <w:r w:rsidRPr="6E78452F" w:rsidR="00ED3990">
        <w:rPr>
          <w:rFonts w:ascii="Perpetua" w:hAnsi="Perpetua"/>
          <w:lang w:val="en-US"/>
        </w:rPr>
        <w:t>osed</w:t>
      </w:r>
      <w:r w:rsidRPr="6E78452F" w:rsidR="000340E1">
        <w:rPr>
          <w:rFonts w:ascii="Perpetua" w:hAnsi="Perpetua"/>
          <w:lang w:val="en-US"/>
        </w:rPr>
        <w:t xml:space="preserve"> time </w:t>
      </w:r>
      <w:r w:rsidRPr="6E78452F" w:rsidR="00ED3990">
        <w:rPr>
          <w:rFonts w:ascii="Perpetua" w:hAnsi="Perpetua"/>
          <w:lang w:val="en-US"/>
        </w:rPr>
        <w:t xml:space="preserve">of a disciplinary hearing or investigation meeting, </w:t>
      </w:r>
      <w:r w:rsidRPr="6E78452F" w:rsidR="000340E1">
        <w:rPr>
          <w:rFonts w:ascii="Perpetua" w:hAnsi="Perpetua"/>
          <w:lang w:val="en-US"/>
        </w:rPr>
        <w:t>the hearing</w:t>
      </w:r>
      <w:r w:rsidRPr="6E78452F" w:rsidR="00ED3990">
        <w:rPr>
          <w:rFonts w:ascii="Perpetua" w:hAnsi="Perpetua"/>
          <w:lang w:val="en-US"/>
        </w:rPr>
        <w:t>/ meeting</w:t>
      </w:r>
      <w:r w:rsidRPr="6E78452F" w:rsidR="000340E1">
        <w:rPr>
          <w:rFonts w:ascii="Perpetua" w:hAnsi="Perpetua"/>
          <w:lang w:val="en-US"/>
        </w:rPr>
        <w:t xml:space="preserve"> may be rescheduled to another time which falls within five working days of the original time </w:t>
      </w:r>
      <w:r w:rsidRPr="6E78452F" w:rsidR="000340E1">
        <w:rPr>
          <w:rFonts w:ascii="Perpetua" w:hAnsi="Perpetua"/>
          <w:lang w:val="en-US"/>
        </w:rPr>
        <w:t>in order to</w:t>
      </w:r>
      <w:r w:rsidRPr="6E78452F" w:rsidR="000340E1">
        <w:rPr>
          <w:rFonts w:ascii="Perpetua" w:hAnsi="Perpetua"/>
          <w:lang w:val="en-US"/>
        </w:rPr>
        <w:t xml:space="preserve"> allow the companion to attend. If the companion</w:t>
      </w:r>
      <w:r w:rsidRPr="6E78452F" w:rsidR="00322BD4">
        <w:rPr>
          <w:rFonts w:ascii="Perpetua" w:hAnsi="Perpetua"/>
          <w:lang w:val="en-US"/>
        </w:rPr>
        <w:t xml:space="preserve"> is still unavailable, unless there are</w:t>
      </w:r>
      <w:r w:rsidRPr="6E78452F" w:rsidR="000340E1">
        <w:rPr>
          <w:rFonts w:ascii="Perpetua" w:hAnsi="Perpetua"/>
          <w:lang w:val="en-US"/>
        </w:rPr>
        <w:t xml:space="preserve"> exceptional circumstances, the employee will be expected to make alternative arrangements to be accompanied at the rescheduled hearing</w:t>
      </w:r>
      <w:r w:rsidRPr="6E78452F" w:rsidR="00ED3990">
        <w:rPr>
          <w:rFonts w:ascii="Perpetua" w:hAnsi="Perpetua"/>
          <w:lang w:val="en-US"/>
        </w:rPr>
        <w:t>/ meeting</w:t>
      </w:r>
      <w:r w:rsidRPr="6E78452F" w:rsidR="000340E1">
        <w:rPr>
          <w:rFonts w:ascii="Perpetua" w:hAnsi="Perpetua"/>
          <w:lang w:val="en-US"/>
        </w:rPr>
        <w:t>.</w:t>
      </w:r>
    </w:p>
    <w:p w:rsidRPr="00542761" w:rsidR="00D83A3A" w:rsidP="000340E1" w:rsidRDefault="00D83A3A" w14:paraId="5AA64391" w14:textId="77777777">
      <w:pPr>
        <w:ind w:left="426"/>
        <w:jc w:val="both"/>
        <w:rPr>
          <w:rFonts w:ascii="Perpetua" w:hAnsi="Perpetua"/>
        </w:rPr>
      </w:pPr>
    </w:p>
    <w:p w:rsidRPr="00542761" w:rsidR="007227B8" w:rsidP="00716529" w:rsidRDefault="00D83A3A" w14:paraId="377AF3C2" w14:textId="77777777">
      <w:pPr>
        <w:ind w:left="720"/>
        <w:jc w:val="both"/>
        <w:rPr>
          <w:rFonts w:ascii="Perpetua" w:hAnsi="Perpetua"/>
        </w:rPr>
      </w:pPr>
      <w:r w:rsidRPr="00542761">
        <w:rPr>
          <w:rFonts w:ascii="Perpetua" w:hAnsi="Perpetua"/>
        </w:rPr>
        <w:t>The companion does not have the right to answer questions on the employee’s behalf</w:t>
      </w:r>
      <w:r w:rsidRPr="00542761" w:rsidR="00601E79">
        <w:rPr>
          <w:rFonts w:ascii="Perpetua" w:hAnsi="Perpetua"/>
        </w:rPr>
        <w:t>.</w:t>
      </w:r>
      <w:r w:rsidRPr="00542761">
        <w:rPr>
          <w:rFonts w:ascii="Perpetua" w:hAnsi="Perpetua"/>
        </w:rPr>
        <w:t xml:space="preserve"> </w:t>
      </w:r>
      <w:r w:rsidRPr="00542761" w:rsidR="00601E79">
        <w:rPr>
          <w:rFonts w:ascii="Perpetua" w:hAnsi="Perpetua"/>
        </w:rPr>
        <w:t xml:space="preserve">Nor may the companion </w:t>
      </w:r>
      <w:r w:rsidRPr="00542761">
        <w:rPr>
          <w:rFonts w:ascii="Perpetua" w:hAnsi="Perpetua"/>
        </w:rPr>
        <w:t xml:space="preserve">address a disciplinary hearing if the employee does not wish it. They do, however, have the right to address a hearing to put and sum up the employee’s case, respond on behalf of the employee to any views expressed at the hearing, and </w:t>
      </w:r>
      <w:r w:rsidRPr="00542761" w:rsidR="00322BD4">
        <w:rPr>
          <w:rFonts w:ascii="Perpetua" w:hAnsi="Perpetua"/>
        </w:rPr>
        <w:t xml:space="preserve">to confer with the employee </w:t>
      </w:r>
      <w:r w:rsidRPr="00542761">
        <w:rPr>
          <w:rFonts w:ascii="Perpetua" w:hAnsi="Perpetua"/>
        </w:rPr>
        <w:t xml:space="preserve">during the hearing. </w:t>
      </w:r>
      <w:r w:rsidRPr="00542761" w:rsidR="00601E79">
        <w:rPr>
          <w:rFonts w:ascii="Perpetua" w:hAnsi="Perpetua"/>
        </w:rPr>
        <w:t xml:space="preserve">The companion may not use these entitlements to prevent the employer from explaining their case or preventing any other person at the hearing contributing to it. </w:t>
      </w:r>
    </w:p>
    <w:p w:rsidRPr="00542761" w:rsidR="00D83A3A" w:rsidP="000340E1" w:rsidRDefault="00D83A3A" w14:paraId="02E62A67" w14:textId="77777777">
      <w:pPr>
        <w:ind w:left="360"/>
        <w:jc w:val="both"/>
        <w:rPr>
          <w:rFonts w:ascii="Perpetua" w:hAnsi="Perpetua"/>
        </w:rPr>
      </w:pPr>
    </w:p>
    <w:p w:rsidRPr="00542761" w:rsidR="004952E2" w:rsidP="00716529" w:rsidRDefault="00D83A3A" w14:paraId="52F56B7D" w14:textId="77777777">
      <w:pPr>
        <w:ind w:left="720"/>
        <w:jc w:val="both"/>
        <w:rPr>
          <w:rFonts w:ascii="Perpetua" w:hAnsi="Perpetua"/>
        </w:rPr>
      </w:pPr>
      <w:r w:rsidRPr="00542761">
        <w:rPr>
          <w:rFonts w:ascii="Perpetua" w:hAnsi="Perpetua"/>
        </w:rPr>
        <w:t>E</w:t>
      </w:r>
      <w:r w:rsidRPr="00542761" w:rsidR="00833A0C">
        <w:rPr>
          <w:rFonts w:ascii="Perpetua" w:hAnsi="Perpetua"/>
        </w:rPr>
        <w:t xml:space="preserve">mployees will be </w:t>
      </w:r>
      <w:r w:rsidRPr="00542761" w:rsidR="007227B8">
        <w:rPr>
          <w:rFonts w:ascii="Perpetua" w:hAnsi="Perpetua"/>
        </w:rPr>
        <w:t>advise</w:t>
      </w:r>
      <w:r w:rsidRPr="00542761" w:rsidR="00833A0C">
        <w:rPr>
          <w:rFonts w:ascii="Perpetua" w:hAnsi="Perpetua"/>
        </w:rPr>
        <w:t>d</w:t>
      </w:r>
      <w:r w:rsidRPr="00542761" w:rsidR="007227B8">
        <w:rPr>
          <w:rFonts w:ascii="Perpetua" w:hAnsi="Perpetua"/>
        </w:rPr>
        <w:t xml:space="preserve"> in writing</w:t>
      </w:r>
      <w:r w:rsidRPr="00542761" w:rsidR="007227B8">
        <w:rPr>
          <w:rFonts w:ascii="Perpetua" w:hAnsi="Perpetua"/>
          <w:b/>
          <w:i/>
        </w:rPr>
        <w:t xml:space="preserve"> </w:t>
      </w:r>
      <w:r w:rsidRPr="00542761" w:rsidR="007227B8">
        <w:rPr>
          <w:rFonts w:ascii="Perpetua" w:hAnsi="Perpetua"/>
        </w:rPr>
        <w:t xml:space="preserve">of their right to </w:t>
      </w:r>
      <w:r w:rsidRPr="00542761" w:rsidR="00833A0C">
        <w:rPr>
          <w:rFonts w:ascii="Perpetua" w:hAnsi="Perpetua"/>
        </w:rPr>
        <w:t xml:space="preserve">be accompanied at each </w:t>
      </w:r>
      <w:r w:rsidRPr="00542761" w:rsidR="00322BD4">
        <w:rPr>
          <w:rFonts w:ascii="Perpetua" w:hAnsi="Perpetua"/>
        </w:rPr>
        <w:t xml:space="preserve">formal </w:t>
      </w:r>
      <w:r w:rsidRPr="00542761" w:rsidR="00833A0C">
        <w:rPr>
          <w:rFonts w:ascii="Perpetua" w:hAnsi="Perpetua"/>
        </w:rPr>
        <w:t xml:space="preserve">meeting held in accordance with the </w:t>
      </w:r>
      <w:r w:rsidRPr="00542761" w:rsidR="00396A13">
        <w:rPr>
          <w:rFonts w:ascii="Perpetua" w:hAnsi="Perpetua"/>
        </w:rPr>
        <w:t xml:space="preserve">Disciplinary </w:t>
      </w:r>
      <w:r w:rsidRPr="00542761" w:rsidR="00833A0C">
        <w:rPr>
          <w:rFonts w:ascii="Perpetua" w:hAnsi="Perpetua"/>
        </w:rPr>
        <w:t>Policy.</w:t>
      </w:r>
    </w:p>
    <w:p w:rsidRPr="00542761" w:rsidR="00396A13" w:rsidP="00716529" w:rsidRDefault="00396A13" w14:paraId="2C296B7D" w14:textId="77777777">
      <w:pPr>
        <w:tabs>
          <w:tab w:val="left" w:pos="426"/>
        </w:tabs>
        <w:jc w:val="both"/>
        <w:rPr>
          <w:rFonts w:ascii="Perpetua" w:hAnsi="Perpetua"/>
        </w:rPr>
      </w:pPr>
    </w:p>
    <w:p w:rsidRPr="00542761" w:rsidR="00396A13" w:rsidP="00396A13" w:rsidRDefault="00396A13" w14:paraId="4C0D530E" w14:textId="77777777">
      <w:pPr>
        <w:numPr>
          <w:ilvl w:val="0"/>
          <w:numId w:val="75"/>
        </w:numPr>
        <w:jc w:val="both"/>
        <w:rPr>
          <w:rFonts w:ascii="Perpetua" w:hAnsi="Perpetua"/>
          <w:b/>
        </w:rPr>
      </w:pPr>
      <w:r w:rsidRPr="00542761">
        <w:rPr>
          <w:rFonts w:ascii="Perpetua" w:hAnsi="Perpetua"/>
          <w:b/>
        </w:rPr>
        <w:t>Confidentiality</w:t>
      </w:r>
    </w:p>
    <w:p w:rsidRPr="00542761" w:rsidR="00396A13" w:rsidP="00396A13" w:rsidRDefault="00396A13" w14:paraId="36382637" w14:textId="77777777">
      <w:pPr>
        <w:ind w:left="360"/>
        <w:jc w:val="both"/>
        <w:rPr>
          <w:rFonts w:ascii="Perpetua" w:hAnsi="Perpetua"/>
          <w:b/>
        </w:rPr>
      </w:pPr>
    </w:p>
    <w:p w:rsidRPr="00542761" w:rsidR="0064548A" w:rsidP="00716529" w:rsidRDefault="00396A13" w14:paraId="231ED590" w14:textId="77777777">
      <w:pPr>
        <w:ind w:left="720"/>
        <w:jc w:val="both"/>
        <w:rPr>
          <w:rFonts w:ascii="Perpetua" w:hAnsi="Perpetua"/>
        </w:rPr>
      </w:pPr>
      <w:r w:rsidRPr="00542761">
        <w:rPr>
          <w:rFonts w:ascii="Perpetua" w:hAnsi="Perpetua"/>
        </w:rPr>
        <w:t>All disciplinary proceedings and associated documentation must be treated as being confidential by all parties involved.</w:t>
      </w:r>
      <w:r w:rsidRPr="00542761" w:rsidR="001D067B">
        <w:rPr>
          <w:rFonts w:ascii="Perpetua" w:hAnsi="Perpetua"/>
        </w:rPr>
        <w:t xml:space="preserve"> </w:t>
      </w:r>
      <w:r w:rsidRPr="00542761" w:rsidR="00601E79">
        <w:rPr>
          <w:rFonts w:ascii="Perpetua" w:hAnsi="Perpetua"/>
        </w:rPr>
        <w:t>A</w:t>
      </w:r>
      <w:r w:rsidRPr="00542761" w:rsidR="00837575">
        <w:rPr>
          <w:rFonts w:ascii="Perpetua" w:hAnsi="Perpetua"/>
        </w:rPr>
        <w:t xml:space="preserve">ny notes or reports sent </w:t>
      </w:r>
      <w:r w:rsidRPr="00542761" w:rsidR="001D067B">
        <w:rPr>
          <w:rFonts w:ascii="Perpetua" w:hAnsi="Perpetua"/>
        </w:rPr>
        <w:t xml:space="preserve">electronically </w:t>
      </w:r>
      <w:r w:rsidRPr="00542761" w:rsidR="00601E79">
        <w:rPr>
          <w:rFonts w:ascii="Perpetua" w:hAnsi="Perpetua"/>
        </w:rPr>
        <w:t>must be</w:t>
      </w:r>
      <w:r w:rsidRPr="00542761" w:rsidR="00AA7675">
        <w:rPr>
          <w:rFonts w:ascii="Perpetua" w:hAnsi="Perpetua"/>
        </w:rPr>
        <w:t xml:space="preserve"> </w:t>
      </w:r>
      <w:r w:rsidRPr="00542761" w:rsidR="00837575">
        <w:rPr>
          <w:rFonts w:ascii="Perpetua" w:hAnsi="Perpetua"/>
        </w:rPr>
        <w:t xml:space="preserve">password protected in accordance with Falkirk Council’s </w:t>
      </w:r>
      <w:r w:rsidRPr="00542761" w:rsidR="000911B0">
        <w:rPr>
          <w:rFonts w:ascii="Perpetua" w:hAnsi="Perpetua"/>
        </w:rPr>
        <w:t xml:space="preserve">Acceptable Use </w:t>
      </w:r>
      <w:r w:rsidRPr="00542761" w:rsidR="00837575">
        <w:rPr>
          <w:rFonts w:ascii="Perpetua" w:hAnsi="Perpetua"/>
        </w:rPr>
        <w:t>Policy.</w:t>
      </w:r>
      <w:r w:rsidRPr="00542761" w:rsidR="0064548A">
        <w:rPr>
          <w:rFonts w:ascii="Perpetua" w:hAnsi="Perpetua"/>
        </w:rPr>
        <w:t xml:space="preserve"> Retention of notes </w:t>
      </w:r>
      <w:r w:rsidRPr="00542761" w:rsidR="00601E79">
        <w:rPr>
          <w:rFonts w:ascii="Perpetua" w:hAnsi="Perpetua"/>
        </w:rPr>
        <w:t xml:space="preserve">and </w:t>
      </w:r>
      <w:r w:rsidRPr="00542761" w:rsidR="0064548A">
        <w:rPr>
          <w:rFonts w:ascii="Perpetua" w:hAnsi="Perpetua"/>
        </w:rPr>
        <w:t xml:space="preserve">papers associated with </w:t>
      </w:r>
      <w:r w:rsidRPr="00542761" w:rsidR="00601E79">
        <w:rPr>
          <w:rFonts w:ascii="Perpetua" w:hAnsi="Perpetua"/>
        </w:rPr>
        <w:t xml:space="preserve">a particular case </w:t>
      </w:r>
      <w:r w:rsidRPr="00542761" w:rsidR="0064548A">
        <w:rPr>
          <w:rFonts w:ascii="Perpetua" w:hAnsi="Perpetua"/>
        </w:rPr>
        <w:t xml:space="preserve">will be in accordance </w:t>
      </w:r>
      <w:r w:rsidRPr="00542761" w:rsidR="007F5D6C">
        <w:rPr>
          <w:rFonts w:ascii="Perpetua" w:hAnsi="Perpetua"/>
        </w:rPr>
        <w:t>with the</w:t>
      </w:r>
      <w:r w:rsidRPr="00542761" w:rsidR="0064548A">
        <w:rPr>
          <w:rFonts w:ascii="Perpetua" w:hAnsi="Perpetua"/>
        </w:rPr>
        <w:t xml:space="preserve"> princip</w:t>
      </w:r>
      <w:r w:rsidRPr="00542761" w:rsidR="00601E79">
        <w:rPr>
          <w:rFonts w:ascii="Perpetua" w:hAnsi="Perpetua"/>
        </w:rPr>
        <w:t>les</w:t>
      </w:r>
      <w:r w:rsidRPr="00542761" w:rsidR="0064548A">
        <w:rPr>
          <w:rFonts w:ascii="Perpetua" w:hAnsi="Perpetua"/>
        </w:rPr>
        <w:t xml:space="preserve"> of the Data Protection Act </w:t>
      </w:r>
      <w:r w:rsidRPr="00542761" w:rsidR="004952E2">
        <w:rPr>
          <w:rFonts w:ascii="Perpetua" w:hAnsi="Perpetua"/>
        </w:rPr>
        <w:t xml:space="preserve">1998. </w:t>
      </w:r>
    </w:p>
    <w:p w:rsidRPr="00542761" w:rsidR="004952E2" w:rsidP="004952E2" w:rsidRDefault="004952E2" w14:paraId="70F3B706" w14:textId="77777777">
      <w:pPr>
        <w:jc w:val="both"/>
        <w:rPr>
          <w:rFonts w:ascii="Perpetua" w:hAnsi="Perpetua"/>
        </w:rPr>
      </w:pPr>
    </w:p>
    <w:p w:rsidRPr="00542761" w:rsidR="004952E2" w:rsidP="00A63E2B" w:rsidRDefault="00755322" w14:paraId="50C1467B" w14:textId="77777777">
      <w:pPr>
        <w:numPr>
          <w:ilvl w:val="0"/>
          <w:numId w:val="77"/>
        </w:numPr>
        <w:ind w:hanging="436"/>
        <w:jc w:val="both"/>
        <w:rPr>
          <w:rFonts w:ascii="Perpetua" w:hAnsi="Perpetua"/>
          <w:b/>
        </w:rPr>
      </w:pPr>
      <w:r w:rsidRPr="00542761">
        <w:rPr>
          <w:rFonts w:ascii="Perpetua" w:hAnsi="Perpetua"/>
          <w:b/>
        </w:rPr>
        <w:t xml:space="preserve">Equality </w:t>
      </w:r>
      <w:r w:rsidRPr="00542761" w:rsidR="004952E2">
        <w:rPr>
          <w:rFonts w:ascii="Perpetua" w:hAnsi="Perpetua"/>
          <w:b/>
        </w:rPr>
        <w:t>Act</w:t>
      </w:r>
      <w:r w:rsidRPr="00542761">
        <w:rPr>
          <w:rFonts w:ascii="Perpetua" w:hAnsi="Perpetua"/>
          <w:b/>
        </w:rPr>
        <w:t xml:space="preserve"> 2010</w:t>
      </w:r>
    </w:p>
    <w:p w:rsidRPr="00542761" w:rsidR="004952E2" w:rsidP="004952E2" w:rsidRDefault="004952E2" w14:paraId="21B9CCB4" w14:textId="77777777">
      <w:pPr>
        <w:ind w:left="284"/>
        <w:jc w:val="both"/>
        <w:rPr>
          <w:rFonts w:ascii="Perpetua" w:hAnsi="Perpetua"/>
          <w:b/>
        </w:rPr>
      </w:pPr>
    </w:p>
    <w:p w:rsidRPr="00542761" w:rsidR="004952E2" w:rsidP="00716529" w:rsidRDefault="004952E2" w14:paraId="6FEEDE12" w14:textId="77777777">
      <w:pPr>
        <w:ind w:left="720"/>
        <w:jc w:val="both"/>
        <w:rPr>
          <w:rFonts w:ascii="Perpetua" w:hAnsi="Perpetua"/>
        </w:rPr>
      </w:pPr>
      <w:r w:rsidRPr="00542761">
        <w:rPr>
          <w:rFonts w:ascii="Perpetua" w:hAnsi="Perpetua"/>
        </w:rPr>
        <w:t xml:space="preserve">Where an employee </w:t>
      </w:r>
      <w:r w:rsidRPr="00542761" w:rsidR="005637CA">
        <w:rPr>
          <w:rFonts w:ascii="Perpetua" w:hAnsi="Perpetua"/>
        </w:rPr>
        <w:t xml:space="preserve">has a disability </w:t>
      </w:r>
      <w:r w:rsidRPr="00542761">
        <w:rPr>
          <w:rFonts w:ascii="Perpetua" w:hAnsi="Perpetua"/>
        </w:rPr>
        <w:t xml:space="preserve">covered by the </w:t>
      </w:r>
      <w:r w:rsidRPr="00542761" w:rsidR="00755322">
        <w:rPr>
          <w:rFonts w:ascii="Perpetua" w:hAnsi="Perpetua"/>
        </w:rPr>
        <w:t xml:space="preserve">Equality </w:t>
      </w:r>
      <w:r w:rsidRPr="00542761">
        <w:rPr>
          <w:rFonts w:ascii="Perpetua" w:hAnsi="Perpetua"/>
        </w:rPr>
        <w:t>Act</w:t>
      </w:r>
      <w:r w:rsidRPr="00542761" w:rsidR="00755322">
        <w:rPr>
          <w:rFonts w:ascii="Perpetua" w:hAnsi="Perpetua"/>
        </w:rPr>
        <w:t xml:space="preserve"> 2010</w:t>
      </w:r>
      <w:r w:rsidRPr="00542761">
        <w:rPr>
          <w:rFonts w:ascii="Perpetua" w:hAnsi="Perpetua"/>
        </w:rPr>
        <w:t>, any reasonable adjustments which require to be made to assist them to participate fully in the disciplinary process will be implemented.</w:t>
      </w:r>
      <w:r w:rsidRPr="00542761" w:rsidR="003277A3">
        <w:rPr>
          <w:rFonts w:ascii="Perpetua" w:hAnsi="Perpetua"/>
        </w:rPr>
        <w:t xml:space="preserve"> Where English is not an employee’s first language, they should be offered the use of a translator during the investigation/ hearing process.</w:t>
      </w:r>
    </w:p>
    <w:p w:rsidRPr="00542761" w:rsidR="007227B8" w:rsidP="0064548A" w:rsidRDefault="007227B8" w14:paraId="39CA39B9" w14:textId="77777777">
      <w:pPr>
        <w:spacing w:line="360" w:lineRule="auto"/>
        <w:jc w:val="both"/>
        <w:rPr>
          <w:rFonts w:ascii="Perpetua" w:hAnsi="Perpetua"/>
          <w:b/>
          <w:szCs w:val="24"/>
        </w:rPr>
      </w:pPr>
    </w:p>
    <w:p w:rsidRPr="00542761" w:rsidR="007227B8" w:rsidP="00716529" w:rsidRDefault="00833A0C" w14:paraId="1E153850" w14:textId="77777777">
      <w:pPr>
        <w:ind w:left="567" w:hanging="567"/>
        <w:rPr>
          <w:rFonts w:ascii="Perpetua" w:hAnsi="Perpetua"/>
          <w:b/>
          <w:szCs w:val="24"/>
        </w:rPr>
      </w:pPr>
      <w:r w:rsidRPr="00542761">
        <w:rPr>
          <w:rFonts w:ascii="Perpetua" w:hAnsi="Perpetua"/>
          <w:b/>
          <w:szCs w:val="24"/>
        </w:rPr>
        <w:t>2.4</w:t>
      </w:r>
      <w:r w:rsidRPr="00542761" w:rsidR="007227B8">
        <w:rPr>
          <w:rFonts w:ascii="Perpetua" w:hAnsi="Perpetua"/>
          <w:b/>
          <w:szCs w:val="24"/>
        </w:rPr>
        <w:tab/>
      </w:r>
      <w:r w:rsidRPr="00542761" w:rsidR="00716529">
        <w:rPr>
          <w:rFonts w:ascii="Perpetua" w:hAnsi="Perpetua"/>
          <w:b/>
          <w:szCs w:val="24"/>
        </w:rPr>
        <w:tab/>
      </w:r>
      <w:r w:rsidRPr="00542761" w:rsidR="00124F86">
        <w:rPr>
          <w:rFonts w:ascii="Perpetua" w:hAnsi="Perpetua"/>
          <w:b/>
          <w:szCs w:val="24"/>
        </w:rPr>
        <w:t>HUMAN RESOURCES ADVISERS</w:t>
      </w:r>
    </w:p>
    <w:p w:rsidRPr="00542761" w:rsidR="007227B8" w:rsidRDefault="007227B8" w14:paraId="2F1E2131" w14:textId="77777777">
      <w:pPr>
        <w:rPr>
          <w:rFonts w:ascii="Perpetua" w:hAnsi="Perpetua"/>
        </w:rPr>
      </w:pPr>
    </w:p>
    <w:p w:rsidRPr="00542761" w:rsidR="007227B8" w:rsidP="00716529" w:rsidRDefault="00563CAA" w14:paraId="31EC1D42" w14:textId="77777777">
      <w:pPr>
        <w:ind w:left="720"/>
        <w:jc w:val="both"/>
        <w:rPr>
          <w:rFonts w:ascii="Perpetua" w:hAnsi="Perpetua"/>
        </w:rPr>
      </w:pPr>
      <w:r>
        <w:rPr>
          <w:rFonts w:ascii="Perpetua" w:hAnsi="Perpetua"/>
        </w:rPr>
        <w:t xml:space="preserve">HR and legal advice </w:t>
      </w:r>
      <w:proofErr w:type="gramStart"/>
      <w:r>
        <w:rPr>
          <w:rFonts w:ascii="Perpetua" w:hAnsi="Perpetua"/>
        </w:rPr>
        <w:t>is</w:t>
      </w:r>
      <w:proofErr w:type="gramEnd"/>
      <w:r>
        <w:rPr>
          <w:rFonts w:ascii="Perpetua" w:hAnsi="Perpetua"/>
        </w:rPr>
        <w:t xml:space="preserve"> </w:t>
      </w:r>
      <w:r w:rsidRPr="00542761" w:rsidR="007227B8">
        <w:rPr>
          <w:rFonts w:ascii="Perpetua" w:hAnsi="Perpetua"/>
        </w:rPr>
        <w:t xml:space="preserve">available to </w:t>
      </w:r>
      <w:r w:rsidRPr="00542761" w:rsidR="00833A0C">
        <w:rPr>
          <w:rFonts w:ascii="Perpetua" w:hAnsi="Perpetua"/>
        </w:rPr>
        <w:t xml:space="preserve">managers </w:t>
      </w:r>
      <w:r w:rsidRPr="00542761" w:rsidR="007227B8">
        <w:rPr>
          <w:rFonts w:ascii="Perpetua" w:hAnsi="Perpetua"/>
        </w:rPr>
        <w:t>at all stages of the disciplinary process</w:t>
      </w:r>
      <w:r w:rsidRPr="00542761" w:rsidR="00833A0C">
        <w:rPr>
          <w:rFonts w:ascii="Perpetua" w:hAnsi="Perpetua"/>
        </w:rPr>
        <w:t>.</w:t>
      </w:r>
      <w:r w:rsidRPr="00542761" w:rsidR="007D15ED">
        <w:rPr>
          <w:rFonts w:ascii="Perpetua" w:hAnsi="Perpetua"/>
        </w:rPr>
        <w:t xml:space="preserve"> Where appropriate, information on the disciplina</w:t>
      </w:r>
      <w:r w:rsidRPr="00542761" w:rsidR="005B6B3B">
        <w:rPr>
          <w:rFonts w:ascii="Perpetua" w:hAnsi="Perpetua"/>
        </w:rPr>
        <w:t xml:space="preserve">ry process will be available </w:t>
      </w:r>
      <w:r w:rsidRPr="00542761" w:rsidR="007D15ED">
        <w:rPr>
          <w:rFonts w:ascii="Perpetua" w:hAnsi="Perpetua"/>
        </w:rPr>
        <w:t>to employees.</w:t>
      </w:r>
    </w:p>
    <w:p w:rsidRPr="00542761" w:rsidR="00833A0C" w:rsidRDefault="00833A0C" w14:paraId="4A2B3941" w14:textId="77777777">
      <w:pPr>
        <w:rPr>
          <w:rFonts w:ascii="Perpetua" w:hAnsi="Perpetua"/>
        </w:rPr>
      </w:pPr>
    </w:p>
    <w:p w:rsidRPr="00542761" w:rsidR="00D34B2C" w:rsidP="00716529" w:rsidRDefault="00322BD4" w14:paraId="77404901" w14:textId="77777777">
      <w:pPr>
        <w:pStyle w:val="BodyText2"/>
        <w:spacing w:line="240" w:lineRule="auto"/>
        <w:ind w:left="720"/>
        <w:jc w:val="both"/>
        <w:rPr>
          <w:rFonts w:ascii="Perpetua" w:hAnsi="Perpetua"/>
          <w:szCs w:val="24"/>
        </w:rPr>
      </w:pPr>
      <w:r w:rsidRPr="00542761">
        <w:rPr>
          <w:rFonts w:ascii="Perpetua" w:hAnsi="Perpetua"/>
          <w:sz w:val="24"/>
        </w:rPr>
        <w:t>A</w:t>
      </w:r>
      <w:r w:rsidRPr="00542761" w:rsidR="00A5491D">
        <w:rPr>
          <w:rFonts w:ascii="Perpetua" w:hAnsi="Perpetua"/>
          <w:sz w:val="24"/>
        </w:rPr>
        <w:t xml:space="preserve"> representative</w:t>
      </w:r>
      <w:r w:rsidRPr="00542761" w:rsidR="00833A0C">
        <w:rPr>
          <w:rFonts w:ascii="Perpetua" w:hAnsi="Perpetua"/>
          <w:sz w:val="24"/>
        </w:rPr>
        <w:t xml:space="preserve"> from Human Resources will normally assist with investigations</w:t>
      </w:r>
      <w:r w:rsidRPr="00542761" w:rsidR="00A5491D">
        <w:rPr>
          <w:rFonts w:ascii="Perpetua" w:hAnsi="Perpetua"/>
          <w:sz w:val="24"/>
        </w:rPr>
        <w:t xml:space="preserve">. </w:t>
      </w:r>
      <w:r w:rsidRPr="00542761" w:rsidR="00D34B2C">
        <w:rPr>
          <w:rFonts w:ascii="Perpetua" w:hAnsi="Perpetua"/>
          <w:sz w:val="24"/>
          <w:szCs w:val="24"/>
        </w:rPr>
        <w:t xml:space="preserve">There may also be occasions when it is considered appropriate for </w:t>
      </w:r>
      <w:r w:rsidR="00563CAA">
        <w:rPr>
          <w:rFonts w:ascii="Perpetua" w:hAnsi="Perpetua"/>
          <w:sz w:val="24"/>
          <w:szCs w:val="24"/>
        </w:rPr>
        <w:t xml:space="preserve">legal advice to be sought during investigations. </w:t>
      </w:r>
    </w:p>
    <w:p w:rsidRPr="00542761" w:rsidR="00D34B2C" w:rsidP="00716529" w:rsidRDefault="00D34B2C" w14:paraId="783D95C2" w14:textId="77777777">
      <w:pPr>
        <w:pStyle w:val="BodyText2"/>
        <w:spacing w:line="240" w:lineRule="auto"/>
        <w:ind w:left="720"/>
        <w:jc w:val="both"/>
        <w:rPr>
          <w:rFonts w:ascii="Perpetua" w:hAnsi="Perpetua"/>
          <w:szCs w:val="24"/>
        </w:rPr>
      </w:pPr>
    </w:p>
    <w:p w:rsidRPr="00681310" w:rsidR="00563CAA" w:rsidP="00563CAA" w:rsidRDefault="00A5491D" w14:paraId="6DA730FB" w14:textId="77777777">
      <w:pPr>
        <w:ind w:left="690"/>
        <w:rPr>
          <w:rFonts w:ascii="Perpetua" w:hAnsi="Perpetua" w:cs="Arial"/>
        </w:rPr>
      </w:pPr>
      <w:r w:rsidRPr="00542761">
        <w:rPr>
          <w:rFonts w:ascii="Perpetua" w:hAnsi="Perpetua"/>
        </w:rPr>
        <w:t>A</w:t>
      </w:r>
      <w:r w:rsidR="00563CAA">
        <w:rPr>
          <w:rFonts w:ascii="Perpetua" w:hAnsi="Perpetua"/>
        </w:rPr>
        <w:t>n independent</w:t>
      </w:r>
      <w:r w:rsidRPr="00542761">
        <w:rPr>
          <w:rFonts w:ascii="Perpetua" w:hAnsi="Perpetua"/>
        </w:rPr>
        <w:t xml:space="preserve"> representative </w:t>
      </w:r>
      <w:r w:rsidRPr="00542761" w:rsidR="00D34B2C">
        <w:rPr>
          <w:rFonts w:ascii="Perpetua" w:hAnsi="Perpetua"/>
        </w:rPr>
        <w:t xml:space="preserve">from Human Resources </w:t>
      </w:r>
      <w:r w:rsidRPr="00542761" w:rsidR="00833A0C">
        <w:rPr>
          <w:rFonts w:ascii="Perpetua" w:hAnsi="Perpetua"/>
        </w:rPr>
        <w:t xml:space="preserve">will </w:t>
      </w:r>
      <w:r w:rsidRPr="00542761">
        <w:rPr>
          <w:rFonts w:ascii="Perpetua" w:hAnsi="Perpetua"/>
        </w:rPr>
        <w:t xml:space="preserve">also assist the chairperson </w:t>
      </w:r>
      <w:r w:rsidRPr="00542761" w:rsidR="00833A0C">
        <w:rPr>
          <w:rFonts w:ascii="Perpetua" w:hAnsi="Perpetua"/>
        </w:rPr>
        <w:t>at all disciplinary hearings</w:t>
      </w:r>
      <w:r w:rsidRPr="00542761">
        <w:rPr>
          <w:rFonts w:ascii="Perpetua" w:hAnsi="Perpetua"/>
        </w:rPr>
        <w:t xml:space="preserve"> </w:t>
      </w:r>
      <w:r w:rsidR="00563CAA">
        <w:rPr>
          <w:rFonts w:ascii="Perpetua" w:hAnsi="Perpetua"/>
        </w:rPr>
        <w:t xml:space="preserve">and appeals. </w:t>
      </w:r>
      <w:r w:rsidRPr="00542761" w:rsidR="007227B8">
        <w:rPr>
          <w:rFonts w:ascii="Perpetua" w:hAnsi="Perpetua"/>
        </w:rPr>
        <w:t xml:space="preserve">The role </w:t>
      </w:r>
      <w:r w:rsidR="00563CAA">
        <w:rPr>
          <w:rFonts w:ascii="Perpetua" w:hAnsi="Perpetua"/>
        </w:rPr>
        <w:t xml:space="preserve">of the HR representative at the hearing </w:t>
      </w:r>
      <w:r w:rsidRPr="00542761" w:rsidR="007227B8">
        <w:rPr>
          <w:rFonts w:ascii="Perpetua" w:hAnsi="Perpetua"/>
        </w:rPr>
        <w:t xml:space="preserve">is to ensure consistency of approach and fairness.  </w:t>
      </w:r>
      <w:r w:rsidR="00563CAA">
        <w:rPr>
          <w:rFonts w:ascii="Perpetua" w:hAnsi="Perpetua"/>
        </w:rPr>
        <w:t>They</w:t>
      </w:r>
      <w:r w:rsidRPr="00542761" w:rsidR="007227B8">
        <w:rPr>
          <w:rFonts w:ascii="Perpetua" w:hAnsi="Perpetua"/>
        </w:rPr>
        <w:t xml:space="preserve"> can provide advice on the procedure, </w:t>
      </w:r>
      <w:r w:rsidRPr="00542761" w:rsidR="007227B8">
        <w:rPr>
          <w:rFonts w:ascii="Perpetua" w:hAnsi="Perpetua"/>
        </w:rPr>
        <w:t xml:space="preserve">other similar local or national cases, and relevant employment law as appropriate.  </w:t>
      </w:r>
      <w:r w:rsidRPr="00681310" w:rsidR="00563CAA">
        <w:rPr>
          <w:rFonts w:ascii="Perpetua" w:hAnsi="Perpetua" w:cs="Arial"/>
          <w:szCs w:val="24"/>
        </w:rPr>
        <w:t xml:space="preserve">Where necessary the hearing may be adjourned to allow the Chairperson to </w:t>
      </w:r>
      <w:r w:rsidRPr="00681310" w:rsidR="00563CAA">
        <w:rPr>
          <w:rFonts w:ascii="Perpetua" w:hAnsi="Perpetua" w:cs="Arial"/>
        </w:rPr>
        <w:t xml:space="preserve">seek legal advice on specific points/ issues raised.  In complex cases, the Chairperson may make a specific request for a Legal Representative to </w:t>
      </w:r>
      <w:proofErr w:type="gramStart"/>
      <w:r w:rsidRPr="00681310" w:rsidR="00563CAA">
        <w:rPr>
          <w:rFonts w:ascii="Perpetua" w:hAnsi="Perpetua" w:cs="Arial"/>
        </w:rPr>
        <w:t>be in attendance at</w:t>
      </w:r>
      <w:proofErr w:type="gramEnd"/>
      <w:r w:rsidRPr="00681310" w:rsidR="00563CAA">
        <w:rPr>
          <w:rFonts w:ascii="Perpetua" w:hAnsi="Perpetua" w:cs="Arial"/>
        </w:rPr>
        <w:t xml:space="preserve"> the hearing to provide advice and support where necessary.</w:t>
      </w:r>
      <w:r w:rsidRPr="00BF042C" w:rsidR="00563CAA">
        <w:rPr>
          <w:rFonts w:ascii="Perpetua" w:hAnsi="Perpetua"/>
        </w:rPr>
        <w:t xml:space="preserve"> In</w:t>
      </w:r>
      <w:r w:rsidRPr="008F7D8A" w:rsidR="00563CAA">
        <w:rPr>
          <w:rFonts w:ascii="Perpetua" w:hAnsi="Perpetua"/>
        </w:rPr>
        <w:t xml:space="preserve"> addition, a Legal Adviser</w:t>
      </w:r>
      <w:r w:rsidR="00563CAA">
        <w:rPr>
          <w:rFonts w:ascii="Perpetua" w:hAnsi="Perpetua"/>
        </w:rPr>
        <w:t xml:space="preserve"> </w:t>
      </w:r>
      <w:r w:rsidRPr="00AC4B13" w:rsidR="00563CAA">
        <w:rPr>
          <w:rFonts w:ascii="Perpetua" w:hAnsi="Perpetua"/>
        </w:rPr>
        <w:t xml:space="preserve">will provide guidance to the Appeals </w:t>
      </w:r>
      <w:r w:rsidRPr="005443E7" w:rsidR="00563CAA">
        <w:rPr>
          <w:rFonts w:ascii="Perpetua" w:hAnsi="Perpetua"/>
        </w:rPr>
        <w:t>Committee</w:t>
      </w:r>
      <w:r w:rsidRPr="000E42B5" w:rsidR="00563CAA">
        <w:rPr>
          <w:rFonts w:ascii="Perpetua" w:hAnsi="Perpetua"/>
        </w:rPr>
        <w:t>.</w:t>
      </w:r>
    </w:p>
    <w:p w:rsidRPr="00542761" w:rsidR="007C3483" w:rsidP="00716529" w:rsidRDefault="007C3483" w14:paraId="420EF09D" w14:textId="77777777">
      <w:pPr>
        <w:pStyle w:val="BodyText2"/>
        <w:spacing w:line="240" w:lineRule="auto"/>
        <w:ind w:left="720"/>
        <w:jc w:val="both"/>
        <w:rPr>
          <w:rFonts w:ascii="Perpetua" w:hAnsi="Perpetua"/>
          <w:sz w:val="24"/>
        </w:rPr>
      </w:pPr>
    </w:p>
    <w:p w:rsidRPr="00542761" w:rsidR="007C3483" w:rsidRDefault="007C3483" w14:paraId="5231925F" w14:textId="77777777">
      <w:pPr>
        <w:pStyle w:val="BodyText2"/>
        <w:spacing w:line="240" w:lineRule="auto"/>
        <w:jc w:val="both"/>
        <w:rPr>
          <w:rFonts w:ascii="Perpetua" w:hAnsi="Perpetua"/>
          <w:sz w:val="24"/>
          <w:szCs w:val="24"/>
        </w:rPr>
      </w:pPr>
    </w:p>
    <w:p w:rsidRPr="00E614F1" w:rsidR="007C3483" w:rsidP="00A63E2B" w:rsidRDefault="00124F86" w14:paraId="52C93076" w14:textId="77777777">
      <w:pPr>
        <w:pStyle w:val="BodyText2"/>
        <w:numPr>
          <w:ilvl w:val="1"/>
          <w:numId w:val="72"/>
        </w:numPr>
        <w:tabs>
          <w:tab w:val="num" w:pos="0"/>
        </w:tabs>
        <w:spacing w:line="240" w:lineRule="auto"/>
        <w:jc w:val="both"/>
        <w:rPr>
          <w:rFonts w:ascii="Perpetua" w:hAnsi="Perpetua"/>
          <w:b/>
          <w:i/>
          <w:sz w:val="24"/>
          <w:szCs w:val="24"/>
        </w:rPr>
      </w:pPr>
      <w:r w:rsidRPr="00E614F1">
        <w:rPr>
          <w:rFonts w:ascii="Perpetua" w:hAnsi="Perpetua"/>
          <w:b/>
          <w:i/>
          <w:sz w:val="24"/>
          <w:szCs w:val="24"/>
        </w:rPr>
        <w:t>INFORMALLY MANAGING A CONDUCT ISSUE</w:t>
      </w:r>
      <w:r w:rsidR="007D7907">
        <w:rPr>
          <w:rFonts w:ascii="Perpetua" w:hAnsi="Perpetua"/>
          <w:b/>
          <w:i/>
          <w:sz w:val="24"/>
          <w:szCs w:val="24"/>
        </w:rPr>
        <w:t xml:space="preserve"> – * </w:t>
      </w:r>
      <w:r w:rsidRPr="007D7907" w:rsidR="007D7907">
        <w:rPr>
          <w:rFonts w:ascii="Perpetua" w:hAnsi="Perpetua"/>
          <w:b/>
          <w:i/>
          <w:sz w:val="24"/>
          <w:szCs w:val="24"/>
        </w:rPr>
        <w:t>SEE ADDENDUM</w:t>
      </w:r>
    </w:p>
    <w:p w:rsidRPr="00E614F1" w:rsidR="00322BD4" w:rsidP="00322BD4" w:rsidRDefault="00322BD4" w14:paraId="0B54F291" w14:textId="77777777">
      <w:pPr>
        <w:pStyle w:val="BodyText2"/>
        <w:spacing w:line="240" w:lineRule="auto"/>
        <w:ind w:left="-567"/>
        <w:jc w:val="both"/>
        <w:rPr>
          <w:rFonts w:ascii="Perpetua" w:hAnsi="Perpetua"/>
          <w:b/>
          <w:i/>
          <w:sz w:val="24"/>
          <w:szCs w:val="24"/>
        </w:rPr>
      </w:pPr>
    </w:p>
    <w:p w:rsidRPr="00E614F1" w:rsidR="009F1A8D" w:rsidP="009F1A8D" w:rsidRDefault="00807B8F" w14:paraId="54EA5408"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 xml:space="preserve">There may be circumstances where it is more appropriate to deal with </w:t>
      </w:r>
      <w:r w:rsidRPr="00E614F1" w:rsidR="008436D2">
        <w:rPr>
          <w:rFonts w:ascii="Perpetua" w:hAnsi="Perpetua"/>
          <w:i/>
          <w:sz w:val="24"/>
          <w:szCs w:val="24"/>
        </w:rPr>
        <w:t xml:space="preserve">incidences of </w:t>
      </w:r>
      <w:r w:rsidRPr="00E614F1">
        <w:rPr>
          <w:rFonts w:ascii="Perpetua" w:hAnsi="Perpetua"/>
          <w:i/>
          <w:sz w:val="24"/>
          <w:szCs w:val="24"/>
        </w:rPr>
        <w:t xml:space="preserve">minor misconduct in an informal basis with a view to seeking improvement in the employee’s conduct. </w:t>
      </w:r>
      <w:r w:rsidRPr="00E614F1" w:rsidR="009F1A8D">
        <w:rPr>
          <w:rFonts w:ascii="Perpetua" w:hAnsi="Perpetua"/>
          <w:i/>
          <w:sz w:val="24"/>
          <w:szCs w:val="24"/>
        </w:rPr>
        <w:t xml:space="preserve">Where improvement is </w:t>
      </w:r>
      <w:proofErr w:type="gramStart"/>
      <w:r w:rsidRPr="00E614F1" w:rsidR="009F1A8D">
        <w:rPr>
          <w:rFonts w:ascii="Perpetua" w:hAnsi="Perpetua"/>
          <w:i/>
          <w:sz w:val="24"/>
          <w:szCs w:val="24"/>
        </w:rPr>
        <w:t>required</w:t>
      </w:r>
      <w:proofErr w:type="gramEnd"/>
      <w:r w:rsidRPr="00E614F1" w:rsidR="009F1A8D">
        <w:rPr>
          <w:rFonts w:ascii="Perpetua" w:hAnsi="Perpetua"/>
          <w:i/>
          <w:sz w:val="24"/>
          <w:szCs w:val="24"/>
        </w:rPr>
        <w:t xml:space="preserve"> </w:t>
      </w:r>
      <w:r w:rsidRPr="00E614F1" w:rsidR="00AA7675">
        <w:rPr>
          <w:rFonts w:ascii="Perpetua" w:hAnsi="Perpetua"/>
          <w:i/>
          <w:sz w:val="24"/>
          <w:szCs w:val="24"/>
        </w:rPr>
        <w:t>it is essential to en</w:t>
      </w:r>
      <w:r w:rsidRPr="00E614F1" w:rsidR="009F1A8D">
        <w:rPr>
          <w:rFonts w:ascii="Perpetua" w:hAnsi="Perpetua"/>
          <w:i/>
          <w:sz w:val="24"/>
          <w:szCs w:val="24"/>
        </w:rPr>
        <w:t>sure that the employee understands what needs to be done, how their performance or conduct will be reviewed, and over what period. It may be useful to confirm in writing what has been decided. This letter would</w:t>
      </w:r>
      <w:r w:rsidRPr="00E614F1" w:rsidR="009F1A8D">
        <w:rPr>
          <w:rFonts w:ascii="Perpetua" w:hAnsi="Perpetua"/>
          <w:b/>
          <w:i/>
          <w:sz w:val="24"/>
          <w:szCs w:val="24"/>
        </w:rPr>
        <w:t xml:space="preserve"> not </w:t>
      </w:r>
      <w:r w:rsidRPr="00E614F1" w:rsidR="009F1A8D">
        <w:rPr>
          <w:rFonts w:ascii="Perpetua" w:hAnsi="Perpetua"/>
          <w:i/>
          <w:sz w:val="24"/>
          <w:szCs w:val="24"/>
        </w:rPr>
        <w:t xml:space="preserve">constitute any form of disciplinary warning, but it may be appropriate to make the employee aware that if any further issues of a similar nature arise the letter may be used as evidence in any subsequent disciplinary investigation.  </w:t>
      </w:r>
    </w:p>
    <w:p w:rsidRPr="00E614F1" w:rsidR="00AA7675" w:rsidP="00233011" w:rsidRDefault="00AA7675" w14:paraId="3CA688F4" w14:textId="77777777">
      <w:pPr>
        <w:pStyle w:val="BodyText2"/>
        <w:spacing w:line="240" w:lineRule="auto"/>
        <w:jc w:val="both"/>
        <w:rPr>
          <w:rFonts w:ascii="Perpetua" w:hAnsi="Perpetua"/>
          <w:i/>
          <w:sz w:val="24"/>
          <w:szCs w:val="24"/>
        </w:rPr>
      </w:pPr>
    </w:p>
    <w:p w:rsidRPr="00E614F1" w:rsidR="00807B8F" w:rsidP="00B56DA5" w:rsidRDefault="00807B8F" w14:paraId="5BE0CE82" w14:textId="77777777">
      <w:pPr>
        <w:pStyle w:val="BodyText2"/>
        <w:spacing w:line="240" w:lineRule="auto"/>
        <w:ind w:left="720"/>
        <w:jc w:val="both"/>
        <w:rPr>
          <w:rFonts w:ascii="Perpetua" w:hAnsi="Perpetua"/>
          <w:i/>
          <w:sz w:val="24"/>
          <w:szCs w:val="24"/>
        </w:rPr>
      </w:pPr>
      <w:proofErr w:type="gramStart"/>
      <w:r w:rsidRPr="00E614F1">
        <w:rPr>
          <w:rFonts w:ascii="Perpetua" w:hAnsi="Perpetua"/>
          <w:i/>
          <w:sz w:val="24"/>
          <w:szCs w:val="24"/>
        </w:rPr>
        <w:t>If</w:t>
      </w:r>
      <w:proofErr w:type="gramEnd"/>
      <w:r w:rsidRPr="00E614F1">
        <w:rPr>
          <w:rFonts w:ascii="Perpetua" w:hAnsi="Perpetua"/>
          <w:i/>
          <w:sz w:val="24"/>
          <w:szCs w:val="24"/>
        </w:rPr>
        <w:t xml:space="preserve"> however, there is a repeat of the action which led to the concern, </w:t>
      </w:r>
      <w:r w:rsidRPr="00E614F1" w:rsidR="008436D2">
        <w:rPr>
          <w:rFonts w:ascii="Perpetua" w:hAnsi="Perpetua"/>
          <w:i/>
          <w:sz w:val="24"/>
          <w:szCs w:val="24"/>
        </w:rPr>
        <w:t xml:space="preserve">or if further information comes to light, the issue should be investigated on a formal basis. </w:t>
      </w:r>
    </w:p>
    <w:p w:rsidRPr="00E614F1" w:rsidR="008436D2" w:rsidP="00807B8F" w:rsidRDefault="008436D2" w14:paraId="5A5F3135" w14:textId="77777777">
      <w:pPr>
        <w:pStyle w:val="BodyText2"/>
        <w:spacing w:line="240" w:lineRule="auto"/>
        <w:jc w:val="both"/>
        <w:rPr>
          <w:rFonts w:ascii="Perpetua" w:hAnsi="Perpetua"/>
          <w:i/>
          <w:sz w:val="24"/>
          <w:szCs w:val="24"/>
        </w:rPr>
      </w:pPr>
    </w:p>
    <w:p w:rsidRPr="00E614F1" w:rsidR="008436D2" w:rsidP="00550EE4" w:rsidRDefault="008436D2" w14:paraId="10EFB23F"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Care should be taken to ensure that a consistent approach is taken in such circumstances. Human Resources can provide advice on precedent in this regard.</w:t>
      </w:r>
    </w:p>
    <w:p w:rsidRPr="00E614F1" w:rsidR="00807B8F" w:rsidP="007C3483" w:rsidRDefault="00807B8F" w14:paraId="5695D541" w14:textId="77777777">
      <w:pPr>
        <w:pStyle w:val="BodyText2"/>
        <w:spacing w:line="240" w:lineRule="auto"/>
        <w:ind w:hanging="567"/>
        <w:jc w:val="both"/>
        <w:rPr>
          <w:rFonts w:ascii="Perpetua" w:hAnsi="Perpetua"/>
          <w:b/>
          <w:i/>
          <w:sz w:val="24"/>
          <w:szCs w:val="24"/>
        </w:rPr>
      </w:pPr>
      <w:r w:rsidRPr="00E614F1">
        <w:rPr>
          <w:rFonts w:ascii="Perpetua" w:hAnsi="Perpetua"/>
          <w:b/>
          <w:i/>
          <w:sz w:val="28"/>
          <w:szCs w:val="28"/>
        </w:rPr>
        <w:tab/>
      </w:r>
    </w:p>
    <w:p w:rsidRPr="00E614F1" w:rsidR="00E61F5D" w:rsidP="00322BD4" w:rsidRDefault="00124F86" w14:paraId="4D230B8F" w14:textId="77777777">
      <w:pPr>
        <w:pStyle w:val="BodyText2"/>
        <w:numPr>
          <w:ilvl w:val="1"/>
          <w:numId w:val="72"/>
        </w:numPr>
        <w:spacing w:line="240" w:lineRule="auto"/>
        <w:jc w:val="both"/>
        <w:rPr>
          <w:rFonts w:ascii="Perpetua" w:hAnsi="Perpetua"/>
          <w:b/>
          <w:i/>
          <w:sz w:val="24"/>
          <w:szCs w:val="24"/>
        </w:rPr>
      </w:pPr>
      <w:r w:rsidRPr="00E614F1">
        <w:rPr>
          <w:rFonts w:ascii="Perpetua" w:hAnsi="Perpetua"/>
          <w:b/>
          <w:i/>
          <w:sz w:val="24"/>
          <w:szCs w:val="24"/>
        </w:rPr>
        <w:t>WHERE A POTENTIAL DISCIPLINARY MATTER ARISES</w:t>
      </w:r>
    </w:p>
    <w:p w:rsidRPr="00E614F1" w:rsidR="00322BD4" w:rsidP="00322BD4" w:rsidRDefault="00322BD4" w14:paraId="547F4AD5" w14:textId="77777777">
      <w:pPr>
        <w:pStyle w:val="BodyText2"/>
        <w:spacing w:line="240" w:lineRule="auto"/>
        <w:ind w:left="-567"/>
        <w:jc w:val="both"/>
        <w:rPr>
          <w:rFonts w:ascii="Perpetua" w:hAnsi="Perpetua"/>
          <w:b/>
          <w:i/>
          <w:sz w:val="24"/>
          <w:szCs w:val="24"/>
        </w:rPr>
      </w:pPr>
    </w:p>
    <w:p w:rsidRPr="00E614F1" w:rsidR="00E61F5D" w:rsidP="00550EE4" w:rsidRDefault="00E61F5D" w14:paraId="3266BE12"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Where an issue arises which needs to be investigated in accordance with the Disciplinary Policy, the manager who becomes aware of the issue should consider what steps are n</w:t>
      </w:r>
      <w:r w:rsidRPr="00E614F1" w:rsidR="00321867">
        <w:rPr>
          <w:rFonts w:ascii="Perpetua" w:hAnsi="Perpetua"/>
          <w:i/>
          <w:sz w:val="24"/>
          <w:szCs w:val="24"/>
        </w:rPr>
        <w:t>ecessary to progress the matter.</w:t>
      </w:r>
    </w:p>
    <w:p w:rsidRPr="00E614F1" w:rsidR="00322BD4" w:rsidP="00E61F5D" w:rsidRDefault="00322BD4" w14:paraId="2A969993" w14:textId="77777777">
      <w:pPr>
        <w:pStyle w:val="BodyText2"/>
        <w:spacing w:line="240" w:lineRule="auto"/>
        <w:jc w:val="both"/>
        <w:rPr>
          <w:rFonts w:ascii="Perpetua" w:hAnsi="Perpetua"/>
          <w:b/>
          <w:i/>
          <w:sz w:val="24"/>
          <w:szCs w:val="24"/>
        </w:rPr>
      </w:pPr>
    </w:p>
    <w:p w:rsidRPr="00E614F1" w:rsidR="008A1FFD" w:rsidP="00E61F5D" w:rsidRDefault="008A1FFD" w14:paraId="6E8E587E" w14:textId="77777777">
      <w:pPr>
        <w:pStyle w:val="BodyText2"/>
        <w:spacing w:line="240" w:lineRule="auto"/>
        <w:jc w:val="both"/>
        <w:rPr>
          <w:rFonts w:ascii="Perpetua" w:hAnsi="Perpetua"/>
          <w:b/>
          <w:i/>
          <w:sz w:val="24"/>
          <w:szCs w:val="24"/>
        </w:rPr>
      </w:pPr>
      <w:r w:rsidRPr="00E614F1">
        <w:rPr>
          <w:rFonts w:ascii="Perpetua" w:hAnsi="Perpetua"/>
          <w:b/>
          <w:i/>
          <w:sz w:val="24"/>
          <w:szCs w:val="24"/>
        </w:rPr>
        <w:t xml:space="preserve">2.6.1 </w:t>
      </w:r>
      <w:r w:rsidRPr="00E614F1">
        <w:rPr>
          <w:rFonts w:ascii="Perpetua" w:hAnsi="Perpetua"/>
          <w:b/>
          <w:i/>
          <w:sz w:val="24"/>
          <w:szCs w:val="24"/>
        </w:rPr>
        <w:tab/>
      </w:r>
      <w:r w:rsidRPr="00E614F1" w:rsidR="00124F86">
        <w:rPr>
          <w:rFonts w:ascii="Perpetua" w:hAnsi="Perpetua"/>
          <w:b/>
          <w:i/>
          <w:sz w:val="24"/>
          <w:szCs w:val="24"/>
        </w:rPr>
        <w:t>Is There a Disciplinary I</w:t>
      </w:r>
      <w:r w:rsidRPr="00E614F1">
        <w:rPr>
          <w:rFonts w:ascii="Perpetua" w:hAnsi="Perpetua"/>
          <w:b/>
          <w:i/>
          <w:sz w:val="24"/>
          <w:szCs w:val="24"/>
        </w:rPr>
        <w:t>ssue?</w:t>
      </w:r>
    </w:p>
    <w:p w:rsidRPr="00E614F1" w:rsidR="005637CA" w:rsidP="00550EE4" w:rsidRDefault="005637CA" w14:paraId="65E5CD89" w14:textId="77777777">
      <w:pPr>
        <w:pStyle w:val="BodyText2"/>
        <w:spacing w:line="240" w:lineRule="auto"/>
        <w:ind w:left="720"/>
        <w:jc w:val="both"/>
        <w:rPr>
          <w:rFonts w:ascii="Perpetua" w:hAnsi="Perpetua"/>
          <w:i/>
          <w:sz w:val="24"/>
          <w:szCs w:val="24"/>
        </w:rPr>
      </w:pPr>
    </w:p>
    <w:p w:rsidRPr="00E614F1" w:rsidR="008A1FFD" w:rsidP="00550EE4" w:rsidRDefault="00E61F5D" w14:paraId="3C0AF309"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 xml:space="preserve">If it is not clear whether the issue has the potential to be of a disciplinary nature the manager may consider it appropriate to meet with the employee concerned on an informal basis to seek clarification on the matter. If the employee’s response leads the manager to conclude that no disciplinary investigation is </w:t>
      </w:r>
      <w:proofErr w:type="gramStart"/>
      <w:r w:rsidRPr="00E614F1">
        <w:rPr>
          <w:rFonts w:ascii="Perpetua" w:hAnsi="Perpetua"/>
          <w:i/>
          <w:sz w:val="24"/>
          <w:szCs w:val="24"/>
        </w:rPr>
        <w:t>required</w:t>
      </w:r>
      <w:proofErr w:type="gramEnd"/>
      <w:r w:rsidRPr="00E614F1">
        <w:rPr>
          <w:rFonts w:ascii="Perpetua" w:hAnsi="Perpetua"/>
          <w:i/>
          <w:sz w:val="24"/>
          <w:szCs w:val="24"/>
        </w:rPr>
        <w:t xml:space="preserve"> no further formal action should be taken</w:t>
      </w:r>
      <w:r w:rsidRPr="00E614F1" w:rsidR="009F1A8D">
        <w:rPr>
          <w:rFonts w:ascii="Perpetua" w:hAnsi="Perpetua"/>
          <w:i/>
          <w:sz w:val="24"/>
          <w:szCs w:val="24"/>
        </w:rPr>
        <w:t>.</w:t>
      </w:r>
      <w:r w:rsidRPr="00E614F1" w:rsidR="00A5491D">
        <w:rPr>
          <w:rFonts w:ascii="Perpetua" w:hAnsi="Perpetua"/>
          <w:i/>
          <w:sz w:val="24"/>
          <w:szCs w:val="24"/>
        </w:rPr>
        <w:t xml:space="preserve">  </w:t>
      </w:r>
    </w:p>
    <w:p w:rsidRPr="00E614F1" w:rsidR="008A1FFD" w:rsidP="00E61F5D" w:rsidRDefault="008A1FFD" w14:paraId="0B1A7A30" w14:textId="77777777">
      <w:pPr>
        <w:pStyle w:val="BodyText2"/>
        <w:spacing w:line="240" w:lineRule="auto"/>
        <w:jc w:val="both"/>
        <w:rPr>
          <w:rFonts w:ascii="Perpetua" w:hAnsi="Perpetua"/>
          <w:i/>
          <w:sz w:val="24"/>
          <w:szCs w:val="24"/>
        </w:rPr>
      </w:pPr>
    </w:p>
    <w:p w:rsidRPr="00E614F1" w:rsidR="00286583" w:rsidP="00286583" w:rsidRDefault="00E61F5D" w14:paraId="11CE35B8"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Depending on the nature of the issue and the outcome of the informal discussion the manager may consider it appropriate to confirm the outcome of the discussion to the employee in writing and to clarify any standards expect</w:t>
      </w:r>
      <w:r w:rsidRPr="00E614F1" w:rsidR="001D067B">
        <w:rPr>
          <w:rFonts w:ascii="Perpetua" w:hAnsi="Perpetua"/>
          <w:i/>
          <w:sz w:val="24"/>
          <w:szCs w:val="24"/>
        </w:rPr>
        <w:t>ed of them in future.</w:t>
      </w:r>
      <w:r w:rsidRPr="00E614F1" w:rsidR="00AA7675">
        <w:rPr>
          <w:rFonts w:ascii="Perpetua" w:hAnsi="Perpetua"/>
          <w:i/>
          <w:sz w:val="24"/>
          <w:szCs w:val="24"/>
        </w:rPr>
        <w:t xml:space="preserve"> </w:t>
      </w:r>
      <w:r w:rsidRPr="00E614F1" w:rsidR="00286583">
        <w:rPr>
          <w:rFonts w:ascii="Perpetua" w:hAnsi="Perpetua"/>
          <w:i/>
          <w:sz w:val="24"/>
          <w:szCs w:val="24"/>
        </w:rPr>
        <w:t>The matter should be handled in accordance with section 2.5.</w:t>
      </w:r>
    </w:p>
    <w:p w:rsidRPr="00E614F1" w:rsidR="00AA7675" w:rsidP="00286583" w:rsidRDefault="00AA7675" w14:paraId="2EEF82C0" w14:textId="77777777">
      <w:pPr>
        <w:pStyle w:val="BodyText2"/>
        <w:spacing w:line="240" w:lineRule="auto"/>
        <w:ind w:left="720"/>
        <w:jc w:val="both"/>
        <w:rPr>
          <w:rFonts w:ascii="Perpetua" w:hAnsi="Perpetua"/>
          <w:i/>
          <w:sz w:val="24"/>
          <w:szCs w:val="24"/>
        </w:rPr>
      </w:pPr>
    </w:p>
    <w:p w:rsidRPr="00E614F1" w:rsidR="001D067B" w:rsidP="00550EE4" w:rsidRDefault="001D067B" w14:paraId="3577CE5A" w14:textId="77777777">
      <w:pPr>
        <w:pStyle w:val="BodyText2"/>
        <w:spacing w:line="240" w:lineRule="auto"/>
        <w:ind w:left="720"/>
        <w:jc w:val="both"/>
        <w:rPr>
          <w:rFonts w:ascii="Perpetua" w:hAnsi="Perpetua"/>
          <w:i/>
          <w:sz w:val="24"/>
          <w:szCs w:val="24"/>
        </w:rPr>
      </w:pPr>
      <w:r w:rsidRPr="00E614F1">
        <w:rPr>
          <w:rFonts w:ascii="Perpetua" w:hAnsi="Perpetua"/>
          <w:i/>
          <w:sz w:val="24"/>
          <w:szCs w:val="24"/>
        </w:rPr>
        <w:t xml:space="preserve">If the </w:t>
      </w:r>
      <w:r w:rsidRPr="00E614F1" w:rsidR="006B0B0A">
        <w:rPr>
          <w:rFonts w:ascii="Perpetua" w:hAnsi="Perpetua"/>
          <w:i/>
          <w:sz w:val="24"/>
          <w:szCs w:val="24"/>
        </w:rPr>
        <w:t>employee’s response leads the manager to consider that a disciplinary investigation is required, the meeting should be stopped and the employee advised that the matter will be investigated in accordance with the Disciplinary Policy, with someone else undertaking the role of Investigating Officer.</w:t>
      </w:r>
    </w:p>
    <w:p w:rsidRPr="00E614F1" w:rsidR="00296804" w:rsidP="00E61F5D" w:rsidRDefault="00296804" w14:paraId="50341AED" w14:textId="77777777">
      <w:pPr>
        <w:pStyle w:val="BodyText2"/>
        <w:spacing w:line="240" w:lineRule="auto"/>
        <w:jc w:val="both"/>
        <w:rPr>
          <w:rFonts w:ascii="Perpetua" w:hAnsi="Perpetua"/>
          <w:i/>
          <w:sz w:val="28"/>
          <w:szCs w:val="28"/>
        </w:rPr>
      </w:pPr>
    </w:p>
    <w:p w:rsidRPr="00542761" w:rsidR="00542761" w:rsidP="007D7907" w:rsidRDefault="00542761" w14:paraId="79F9D3D4" w14:textId="77777777">
      <w:pPr>
        <w:pStyle w:val="BodyText2"/>
        <w:spacing w:line="240" w:lineRule="auto"/>
        <w:jc w:val="both"/>
        <w:rPr>
          <w:rFonts w:ascii="Perpetua" w:hAnsi="Perpetua"/>
          <w:sz w:val="28"/>
          <w:szCs w:val="28"/>
        </w:rPr>
      </w:pPr>
    </w:p>
    <w:p w:rsidRPr="00542761" w:rsidR="00DE38A2" w:rsidP="00E61F5D" w:rsidRDefault="00DE38A2" w14:paraId="00407523" w14:textId="77777777">
      <w:pPr>
        <w:pStyle w:val="BodyText2"/>
        <w:spacing w:line="240" w:lineRule="auto"/>
        <w:jc w:val="both"/>
        <w:rPr>
          <w:rFonts w:ascii="Perpetua" w:hAnsi="Perpetua"/>
          <w:b/>
          <w:sz w:val="24"/>
          <w:szCs w:val="24"/>
        </w:rPr>
      </w:pPr>
    </w:p>
    <w:p w:rsidRPr="00542761" w:rsidR="008A1FFD" w:rsidP="00E61F5D" w:rsidRDefault="00124F86" w14:paraId="43DA82C7" w14:textId="77777777">
      <w:pPr>
        <w:pStyle w:val="BodyText2"/>
        <w:spacing w:line="240" w:lineRule="auto"/>
        <w:jc w:val="both"/>
        <w:rPr>
          <w:rFonts w:ascii="Perpetua" w:hAnsi="Perpetua"/>
          <w:b/>
          <w:sz w:val="24"/>
          <w:szCs w:val="24"/>
        </w:rPr>
      </w:pPr>
      <w:r w:rsidRPr="00542761">
        <w:rPr>
          <w:rFonts w:ascii="Perpetua" w:hAnsi="Perpetua"/>
          <w:b/>
          <w:sz w:val="24"/>
          <w:szCs w:val="24"/>
        </w:rPr>
        <w:t>2.6.2</w:t>
      </w:r>
      <w:r w:rsidRPr="00542761">
        <w:rPr>
          <w:rFonts w:ascii="Perpetua" w:hAnsi="Perpetua"/>
          <w:b/>
          <w:sz w:val="24"/>
          <w:szCs w:val="24"/>
        </w:rPr>
        <w:tab/>
      </w:r>
      <w:r w:rsidRPr="00542761">
        <w:rPr>
          <w:rFonts w:ascii="Perpetua" w:hAnsi="Perpetua"/>
          <w:b/>
          <w:sz w:val="24"/>
          <w:szCs w:val="24"/>
        </w:rPr>
        <w:t>Notifying the Employee</w:t>
      </w:r>
    </w:p>
    <w:p w:rsidRPr="00542761" w:rsidR="00A5491D" w:rsidP="00550EE4" w:rsidRDefault="008A1FFD" w14:paraId="30D7D593" w14:textId="77777777">
      <w:pPr>
        <w:pStyle w:val="BodyText2"/>
        <w:spacing w:line="240" w:lineRule="auto"/>
        <w:ind w:left="720"/>
        <w:jc w:val="both"/>
        <w:rPr>
          <w:rFonts w:ascii="Perpetua" w:hAnsi="Perpetua"/>
        </w:rPr>
      </w:pPr>
      <w:r w:rsidRPr="00542761">
        <w:rPr>
          <w:rFonts w:ascii="Perpetua" w:hAnsi="Perpetua"/>
          <w:sz w:val="24"/>
          <w:szCs w:val="24"/>
        </w:rPr>
        <w:t>If a disciplinary investigation is to be undertaken, the employee should be advised verbally</w:t>
      </w:r>
      <w:r w:rsidRPr="00542761" w:rsidR="006B0B0A">
        <w:rPr>
          <w:rFonts w:ascii="Perpetua" w:hAnsi="Perpetua"/>
          <w:sz w:val="24"/>
          <w:szCs w:val="24"/>
        </w:rPr>
        <w:t xml:space="preserve">, </w:t>
      </w:r>
      <w:r w:rsidRPr="00542761" w:rsidR="00322BD4">
        <w:rPr>
          <w:rFonts w:ascii="Perpetua" w:hAnsi="Perpetua"/>
          <w:sz w:val="24"/>
          <w:szCs w:val="24"/>
        </w:rPr>
        <w:t>(</w:t>
      </w:r>
      <w:r w:rsidRPr="00542761" w:rsidR="006B0B0A">
        <w:rPr>
          <w:rFonts w:ascii="Perpetua" w:hAnsi="Perpetua"/>
          <w:sz w:val="24"/>
          <w:szCs w:val="24"/>
        </w:rPr>
        <w:t xml:space="preserve">normally </w:t>
      </w:r>
      <w:r w:rsidRPr="00542761">
        <w:rPr>
          <w:rFonts w:ascii="Perpetua" w:hAnsi="Perpetua"/>
          <w:sz w:val="24"/>
          <w:szCs w:val="24"/>
        </w:rPr>
        <w:t xml:space="preserve">by their </w:t>
      </w:r>
      <w:r w:rsidRPr="00542761" w:rsidR="006B0B0A">
        <w:rPr>
          <w:rFonts w:ascii="Perpetua" w:hAnsi="Perpetua"/>
          <w:sz w:val="24"/>
          <w:szCs w:val="24"/>
        </w:rPr>
        <w:t xml:space="preserve">line </w:t>
      </w:r>
      <w:r w:rsidRPr="00542761">
        <w:rPr>
          <w:rFonts w:ascii="Perpetua" w:hAnsi="Perpetua"/>
          <w:sz w:val="24"/>
          <w:szCs w:val="24"/>
        </w:rPr>
        <w:t>manager</w:t>
      </w:r>
      <w:r w:rsidRPr="00542761" w:rsidR="006B0B0A">
        <w:rPr>
          <w:rFonts w:ascii="Perpetua" w:hAnsi="Perpetua"/>
          <w:sz w:val="24"/>
          <w:szCs w:val="24"/>
        </w:rPr>
        <w:t>)</w:t>
      </w:r>
      <w:r w:rsidRPr="00542761">
        <w:rPr>
          <w:rFonts w:ascii="Perpetua" w:hAnsi="Perpetua"/>
          <w:sz w:val="24"/>
          <w:szCs w:val="24"/>
        </w:rPr>
        <w:t xml:space="preserve"> that a disciplinary investigation is to be undertaken and advised what matter will be investigated. No detailed discussion regarding the allegation </w:t>
      </w:r>
      <w:r w:rsidRPr="00542761">
        <w:rPr>
          <w:rFonts w:ascii="Perpetua" w:hAnsi="Perpetua"/>
          <w:sz w:val="24"/>
          <w:szCs w:val="24"/>
        </w:rPr>
        <w:t xml:space="preserve">should be held with the employee and they should </w:t>
      </w:r>
      <w:r w:rsidRPr="00542761" w:rsidR="00322BD4">
        <w:rPr>
          <w:rFonts w:ascii="Perpetua" w:hAnsi="Perpetua"/>
          <w:sz w:val="24"/>
          <w:szCs w:val="24"/>
        </w:rPr>
        <w:t xml:space="preserve">instead </w:t>
      </w:r>
      <w:r w:rsidRPr="00542761">
        <w:rPr>
          <w:rFonts w:ascii="Perpetua" w:hAnsi="Perpetua"/>
          <w:sz w:val="24"/>
          <w:szCs w:val="24"/>
        </w:rPr>
        <w:t>be advised that they will have the opportunity to discuss the matter fully at the investigation meeting.</w:t>
      </w:r>
      <w:r w:rsidRPr="00542761" w:rsidR="00A5491D">
        <w:rPr>
          <w:rFonts w:ascii="Perpetua" w:hAnsi="Perpetua"/>
        </w:rPr>
        <w:t xml:space="preserve"> </w:t>
      </w:r>
    </w:p>
    <w:p w:rsidRPr="00542761" w:rsidR="00A5491D" w:rsidP="00550EE4" w:rsidRDefault="00A5491D" w14:paraId="632942FD" w14:textId="77777777">
      <w:pPr>
        <w:pStyle w:val="BodyText2"/>
        <w:spacing w:line="240" w:lineRule="auto"/>
        <w:ind w:left="720"/>
        <w:jc w:val="both"/>
        <w:rPr>
          <w:rFonts w:ascii="Perpetua" w:hAnsi="Perpetua"/>
        </w:rPr>
      </w:pPr>
    </w:p>
    <w:p w:rsidRPr="00542761" w:rsidR="008A1FFD" w:rsidP="00550EE4" w:rsidRDefault="00A5491D" w14:paraId="40FBD4E7" w14:textId="77777777">
      <w:pPr>
        <w:pStyle w:val="BodyText2"/>
        <w:spacing w:line="240" w:lineRule="auto"/>
        <w:ind w:left="720"/>
        <w:jc w:val="both"/>
        <w:rPr>
          <w:rFonts w:ascii="Perpetua" w:hAnsi="Perpetua"/>
          <w:sz w:val="24"/>
          <w:szCs w:val="24"/>
        </w:rPr>
      </w:pPr>
      <w:r w:rsidRPr="00542761">
        <w:rPr>
          <w:rFonts w:ascii="Perpetua" w:hAnsi="Perpetua"/>
          <w:sz w:val="24"/>
          <w:szCs w:val="24"/>
        </w:rPr>
        <w:t>If the employee involved in the potential disciplinary issue is a trade union official the matter should be discussed with Human Resources.  In such circumstances, with the employee’s consent, a full-time representative of the union should be advised before the investigation interview takes place.</w:t>
      </w:r>
    </w:p>
    <w:p w:rsidRPr="00542761" w:rsidR="008A1FFD" w:rsidP="00E61F5D" w:rsidRDefault="008A1FFD" w14:paraId="18237877" w14:textId="77777777">
      <w:pPr>
        <w:pStyle w:val="BodyText2"/>
        <w:spacing w:line="240" w:lineRule="auto"/>
        <w:jc w:val="both"/>
        <w:rPr>
          <w:rFonts w:ascii="Perpetua" w:hAnsi="Perpetua"/>
          <w:sz w:val="28"/>
          <w:szCs w:val="28"/>
        </w:rPr>
      </w:pPr>
    </w:p>
    <w:p w:rsidRPr="00542761" w:rsidR="008A1FFD" w:rsidP="00124F86" w:rsidRDefault="004B3C03" w14:paraId="23D118D7" w14:textId="77777777">
      <w:pPr>
        <w:pStyle w:val="BodyText2"/>
        <w:numPr>
          <w:ilvl w:val="2"/>
          <w:numId w:val="73"/>
        </w:numPr>
        <w:spacing w:line="240" w:lineRule="auto"/>
        <w:jc w:val="both"/>
        <w:rPr>
          <w:rFonts w:ascii="Perpetua" w:hAnsi="Perpetua"/>
          <w:b/>
          <w:sz w:val="24"/>
          <w:szCs w:val="24"/>
        </w:rPr>
      </w:pPr>
      <w:r w:rsidRPr="00542761">
        <w:rPr>
          <w:rFonts w:ascii="Perpetua" w:hAnsi="Perpetua"/>
          <w:b/>
          <w:sz w:val="24"/>
          <w:szCs w:val="24"/>
        </w:rPr>
        <w:t xml:space="preserve">Appointing an </w:t>
      </w:r>
      <w:r w:rsidRPr="00542761" w:rsidR="008A1FFD">
        <w:rPr>
          <w:rFonts w:ascii="Perpetua" w:hAnsi="Perpetua"/>
          <w:b/>
          <w:sz w:val="24"/>
          <w:szCs w:val="24"/>
        </w:rPr>
        <w:t>Investigating Officer</w:t>
      </w:r>
    </w:p>
    <w:p w:rsidRPr="00542761" w:rsidR="004B3C03" w:rsidP="00550EE4" w:rsidRDefault="004B3C03" w14:paraId="27B2BF02" w14:textId="77777777">
      <w:pPr>
        <w:pStyle w:val="BodyText2"/>
        <w:spacing w:line="240" w:lineRule="auto"/>
        <w:ind w:left="720"/>
        <w:jc w:val="both"/>
        <w:rPr>
          <w:rFonts w:ascii="Perpetua" w:hAnsi="Perpetua"/>
          <w:sz w:val="24"/>
          <w:szCs w:val="24"/>
        </w:rPr>
      </w:pPr>
      <w:r w:rsidRPr="00542761">
        <w:rPr>
          <w:rFonts w:ascii="Perpetua" w:hAnsi="Perpetua"/>
          <w:sz w:val="24"/>
          <w:szCs w:val="24"/>
        </w:rPr>
        <w:t xml:space="preserve">The </w:t>
      </w:r>
      <w:r w:rsidRPr="00542761" w:rsidR="00322BD4">
        <w:rPr>
          <w:rFonts w:ascii="Perpetua" w:hAnsi="Perpetua"/>
          <w:sz w:val="24"/>
          <w:szCs w:val="24"/>
        </w:rPr>
        <w:t>Investigating O</w:t>
      </w:r>
      <w:r w:rsidRPr="00542761">
        <w:rPr>
          <w:rFonts w:ascii="Perpetua" w:hAnsi="Perpetua"/>
          <w:sz w:val="24"/>
          <w:szCs w:val="24"/>
        </w:rPr>
        <w:t>fficer will normally be appointed by the Service Manager (or equivalent) for cases of misconduct and the Head of Service</w:t>
      </w:r>
      <w:r w:rsidRPr="00542761" w:rsidR="004A3638">
        <w:rPr>
          <w:rFonts w:ascii="Perpetua" w:hAnsi="Perpetua"/>
          <w:sz w:val="24"/>
          <w:szCs w:val="24"/>
        </w:rPr>
        <w:t xml:space="preserve"> or equivalent</w:t>
      </w:r>
      <w:r w:rsidRPr="00542761">
        <w:rPr>
          <w:rFonts w:ascii="Perpetua" w:hAnsi="Perpetua"/>
          <w:sz w:val="24"/>
          <w:szCs w:val="24"/>
        </w:rPr>
        <w:t xml:space="preserve"> for cases of gross misconduct. The ap</w:t>
      </w:r>
      <w:r w:rsidRPr="00542761" w:rsidR="00124F86">
        <w:rPr>
          <w:rFonts w:ascii="Perpetua" w:hAnsi="Perpetua"/>
          <w:sz w:val="24"/>
          <w:szCs w:val="24"/>
        </w:rPr>
        <w:t>proach taken may, however vary between different service areas. In any case</w:t>
      </w:r>
      <w:r w:rsidRPr="00542761" w:rsidR="00A5491D">
        <w:rPr>
          <w:rFonts w:ascii="Perpetua" w:hAnsi="Perpetua"/>
          <w:sz w:val="24"/>
          <w:szCs w:val="24"/>
        </w:rPr>
        <w:t>,</w:t>
      </w:r>
      <w:r w:rsidRPr="00542761" w:rsidR="00124F86">
        <w:rPr>
          <w:rFonts w:ascii="Perpetua" w:hAnsi="Perpetua"/>
          <w:sz w:val="24"/>
          <w:szCs w:val="24"/>
        </w:rPr>
        <w:t xml:space="preserve"> the Investigating Officer will</w:t>
      </w:r>
      <w:r w:rsidRPr="00542761" w:rsidR="00322BD4">
        <w:rPr>
          <w:rFonts w:ascii="Perpetua" w:hAnsi="Perpetua"/>
          <w:sz w:val="24"/>
          <w:szCs w:val="24"/>
        </w:rPr>
        <w:t xml:space="preserve"> normally</w:t>
      </w:r>
      <w:r w:rsidRPr="00542761" w:rsidR="00124F86">
        <w:rPr>
          <w:rFonts w:ascii="Perpetua" w:hAnsi="Perpetua"/>
          <w:sz w:val="24"/>
          <w:szCs w:val="24"/>
        </w:rPr>
        <w:t xml:space="preserve"> hold a post which is of at least the equivalent level to the line manager of the employee being investigated.</w:t>
      </w:r>
    </w:p>
    <w:p w:rsidRPr="00542761" w:rsidR="004B3C03" w:rsidP="004B3C03" w:rsidRDefault="004B3C03" w14:paraId="0F566D79" w14:textId="77777777">
      <w:pPr>
        <w:pStyle w:val="BodyText2"/>
        <w:spacing w:line="240" w:lineRule="auto"/>
        <w:jc w:val="both"/>
        <w:rPr>
          <w:rFonts w:ascii="Perpetua" w:hAnsi="Perpetua"/>
          <w:sz w:val="24"/>
          <w:szCs w:val="24"/>
        </w:rPr>
      </w:pPr>
    </w:p>
    <w:p w:rsidRPr="00542761" w:rsidR="00124F86" w:rsidP="00550EE4" w:rsidRDefault="004B3C03" w14:paraId="01B261D9" w14:textId="77777777">
      <w:pPr>
        <w:pStyle w:val="BodyText2"/>
        <w:spacing w:line="240" w:lineRule="auto"/>
        <w:ind w:left="720"/>
        <w:jc w:val="both"/>
        <w:rPr>
          <w:rFonts w:ascii="Perpetua" w:hAnsi="Perpetua"/>
          <w:sz w:val="24"/>
          <w:szCs w:val="24"/>
        </w:rPr>
      </w:pPr>
      <w:r w:rsidRPr="00542761">
        <w:rPr>
          <w:rFonts w:ascii="Perpetua" w:hAnsi="Perpetua"/>
          <w:sz w:val="24"/>
          <w:szCs w:val="24"/>
        </w:rPr>
        <w:t>Every effort should be made to ensure that the Investigating Officer is not closely associated with the conduct alleged</w:t>
      </w:r>
      <w:r w:rsidRPr="00542761" w:rsidR="00286583">
        <w:rPr>
          <w:rFonts w:ascii="Perpetua" w:hAnsi="Perpetua"/>
          <w:sz w:val="24"/>
          <w:szCs w:val="24"/>
        </w:rPr>
        <w:t xml:space="preserve">. For example, </w:t>
      </w:r>
      <w:r w:rsidRPr="00542761">
        <w:rPr>
          <w:rFonts w:ascii="Perpetua" w:hAnsi="Perpetua"/>
          <w:sz w:val="24"/>
          <w:szCs w:val="24"/>
        </w:rPr>
        <w:t>where the misconduct is the failure to follow a reasonable instruction then the Investigating Officer should not be the manager who issued the instruction</w:t>
      </w:r>
      <w:r w:rsidRPr="00542761" w:rsidR="00124F86">
        <w:rPr>
          <w:rFonts w:ascii="Perpetua" w:hAnsi="Perpetua"/>
          <w:sz w:val="24"/>
          <w:szCs w:val="24"/>
        </w:rPr>
        <w:t xml:space="preserve"> in the first place</w:t>
      </w:r>
      <w:r w:rsidRPr="00542761">
        <w:rPr>
          <w:rFonts w:ascii="Perpetua" w:hAnsi="Perpetua"/>
          <w:sz w:val="24"/>
          <w:szCs w:val="24"/>
        </w:rPr>
        <w:t>.</w:t>
      </w:r>
    </w:p>
    <w:p w:rsidRPr="00542761" w:rsidR="00124F86" w:rsidP="004B3C03" w:rsidRDefault="00124F86" w14:paraId="33607FB9" w14:textId="77777777">
      <w:pPr>
        <w:pStyle w:val="BodyText2"/>
        <w:spacing w:line="240" w:lineRule="auto"/>
        <w:jc w:val="both"/>
        <w:rPr>
          <w:rFonts w:ascii="Perpetua" w:hAnsi="Perpetua"/>
          <w:color w:val="FF0000"/>
          <w:sz w:val="24"/>
          <w:szCs w:val="24"/>
        </w:rPr>
      </w:pPr>
    </w:p>
    <w:p w:rsidRPr="00542761" w:rsidR="00284F57" w:rsidP="00550EE4" w:rsidRDefault="00124F86" w14:paraId="1810B766" w14:textId="77777777">
      <w:pPr>
        <w:pStyle w:val="Heading8"/>
        <w:ind w:left="0"/>
        <w:rPr>
          <w:rFonts w:ascii="Perpetua" w:hAnsi="Perpetua"/>
        </w:rPr>
      </w:pPr>
      <w:r w:rsidRPr="00542761">
        <w:rPr>
          <w:rFonts w:ascii="Perpetua" w:hAnsi="Perpetua"/>
          <w:szCs w:val="24"/>
        </w:rPr>
        <w:t>2.7</w:t>
      </w:r>
      <w:r w:rsidRPr="00542761">
        <w:rPr>
          <w:rFonts w:ascii="Perpetua" w:hAnsi="Perpetua"/>
        </w:rPr>
        <w:tab/>
      </w:r>
      <w:r w:rsidRPr="00542761">
        <w:rPr>
          <w:rFonts w:ascii="Perpetua" w:hAnsi="Perpetua"/>
        </w:rPr>
        <w:t>SUSPENSION</w:t>
      </w:r>
    </w:p>
    <w:p w:rsidRPr="00542761" w:rsidR="00677634" w:rsidP="00677634" w:rsidRDefault="00677634" w14:paraId="545890B5" w14:textId="77777777">
      <w:pPr>
        <w:rPr>
          <w:rFonts w:ascii="Perpetua" w:hAnsi="Perpetua"/>
          <w:b/>
        </w:rPr>
      </w:pPr>
      <w:r w:rsidRPr="00542761">
        <w:rPr>
          <w:rFonts w:ascii="Perpetua" w:hAnsi="Perpetua"/>
          <w:b/>
        </w:rPr>
        <w:t xml:space="preserve">2.7.1 </w:t>
      </w:r>
      <w:r w:rsidRPr="00542761">
        <w:rPr>
          <w:rFonts w:ascii="Perpetua" w:hAnsi="Perpetua"/>
          <w:b/>
        </w:rPr>
        <w:tab/>
      </w:r>
      <w:r w:rsidRPr="00542761">
        <w:rPr>
          <w:rFonts w:ascii="Perpetua" w:hAnsi="Perpetua"/>
          <w:b/>
        </w:rPr>
        <w:t>About Suspension</w:t>
      </w:r>
    </w:p>
    <w:p w:rsidRPr="00542761" w:rsidR="00677634" w:rsidP="00550EE4" w:rsidRDefault="00677634" w14:paraId="64B4429F" w14:textId="77777777">
      <w:pPr>
        <w:pStyle w:val="BodyText2"/>
        <w:spacing w:line="240" w:lineRule="auto"/>
        <w:ind w:left="720"/>
        <w:jc w:val="both"/>
        <w:rPr>
          <w:rFonts w:ascii="Perpetua" w:hAnsi="Perpetua"/>
          <w:sz w:val="24"/>
          <w:szCs w:val="24"/>
        </w:rPr>
      </w:pPr>
      <w:r w:rsidRPr="00542761">
        <w:rPr>
          <w:rFonts w:ascii="Perpetua" w:hAnsi="Perpetua"/>
          <w:sz w:val="24"/>
          <w:szCs w:val="24"/>
        </w:rPr>
        <w:t>Where the alleged disciplinary offence</w:t>
      </w:r>
      <w:r w:rsidRPr="00542761" w:rsidR="00124F86">
        <w:rPr>
          <w:rFonts w:ascii="Perpetua" w:hAnsi="Perpetua"/>
          <w:sz w:val="24"/>
          <w:szCs w:val="24"/>
        </w:rPr>
        <w:t xml:space="preserve"> is particularly serious or where the continued presence of the e</w:t>
      </w:r>
      <w:r w:rsidRPr="00542761" w:rsidR="00322BD4">
        <w:rPr>
          <w:rFonts w:ascii="Perpetua" w:hAnsi="Perpetua"/>
          <w:sz w:val="24"/>
          <w:szCs w:val="24"/>
        </w:rPr>
        <w:t>mployee in the workplace may</w:t>
      </w:r>
      <w:r w:rsidRPr="00542761" w:rsidR="00124F86">
        <w:rPr>
          <w:rFonts w:ascii="Perpetua" w:hAnsi="Perpetua"/>
          <w:sz w:val="24"/>
          <w:szCs w:val="24"/>
        </w:rPr>
        <w:t xml:space="preserve"> be to the detriment of themselves, colleagues or clients, or to the investigation itself, it may be necessary to suspend the employee.   Suspension should only be used in cases which may be regarded as gross misconduct</w:t>
      </w:r>
      <w:r w:rsidRPr="00542761">
        <w:rPr>
          <w:rFonts w:ascii="Perpetua" w:hAnsi="Perpetua"/>
          <w:sz w:val="24"/>
          <w:szCs w:val="24"/>
        </w:rPr>
        <w:t>. It should only be implemented where it is not possible to allow the employee to continue to work</w:t>
      </w:r>
      <w:r w:rsidRPr="00542761" w:rsidR="006B0B0A">
        <w:rPr>
          <w:rFonts w:ascii="Perpetua" w:hAnsi="Perpetua"/>
          <w:sz w:val="24"/>
          <w:szCs w:val="24"/>
        </w:rPr>
        <w:t xml:space="preserve"> </w:t>
      </w:r>
      <w:r w:rsidRPr="00542761">
        <w:rPr>
          <w:rFonts w:ascii="Perpetua" w:hAnsi="Perpetua"/>
          <w:sz w:val="24"/>
          <w:szCs w:val="24"/>
        </w:rPr>
        <w:t>and there is no reasonable means</w:t>
      </w:r>
      <w:r w:rsidRPr="00542761" w:rsidR="006B0B0A">
        <w:rPr>
          <w:rFonts w:ascii="Perpetua" w:hAnsi="Perpetua"/>
          <w:sz w:val="24"/>
          <w:szCs w:val="24"/>
        </w:rPr>
        <w:t xml:space="preserve"> of redeploying the employee elsewhere, </w:t>
      </w:r>
      <w:r w:rsidRPr="00542761" w:rsidR="00322BD4">
        <w:rPr>
          <w:rFonts w:ascii="Perpetua" w:hAnsi="Perpetua"/>
          <w:sz w:val="24"/>
          <w:szCs w:val="24"/>
        </w:rPr>
        <w:t>(</w:t>
      </w:r>
      <w:r w:rsidRPr="00542761" w:rsidR="006B0B0A">
        <w:rPr>
          <w:rFonts w:ascii="Perpetua" w:hAnsi="Perpetua"/>
          <w:sz w:val="24"/>
          <w:szCs w:val="24"/>
        </w:rPr>
        <w:t>or this is not considered appropriate</w:t>
      </w:r>
      <w:r w:rsidRPr="00542761" w:rsidR="00322BD4">
        <w:rPr>
          <w:rFonts w:ascii="Perpetua" w:hAnsi="Perpetua"/>
          <w:sz w:val="24"/>
          <w:szCs w:val="24"/>
        </w:rPr>
        <w:t>)</w:t>
      </w:r>
      <w:r w:rsidRPr="00542761" w:rsidR="006B0B0A">
        <w:rPr>
          <w:rFonts w:ascii="Perpetua" w:hAnsi="Perpetua"/>
          <w:sz w:val="24"/>
          <w:szCs w:val="24"/>
        </w:rPr>
        <w:t>,</w:t>
      </w:r>
      <w:r w:rsidRPr="00542761">
        <w:rPr>
          <w:rFonts w:ascii="Perpetua" w:hAnsi="Perpetua"/>
          <w:sz w:val="24"/>
          <w:szCs w:val="24"/>
        </w:rPr>
        <w:t xml:space="preserve"> until the con</w:t>
      </w:r>
      <w:r w:rsidRPr="00542761" w:rsidR="00755322">
        <w:rPr>
          <w:rFonts w:ascii="Perpetua" w:hAnsi="Perpetua"/>
          <w:sz w:val="24"/>
          <w:szCs w:val="24"/>
        </w:rPr>
        <w:t xml:space="preserve">clusion of the investigation.  The Suspension Risk Assessment Toolkit (Appendix </w:t>
      </w:r>
      <w:r w:rsidRPr="00542761" w:rsidR="00D235A4">
        <w:rPr>
          <w:rFonts w:ascii="Perpetua" w:hAnsi="Perpetua"/>
          <w:sz w:val="24"/>
          <w:szCs w:val="24"/>
        </w:rPr>
        <w:t xml:space="preserve">1) should be completed to assist with, and record, the </w:t>
      </w:r>
      <w:proofErr w:type="gramStart"/>
      <w:r w:rsidRPr="00542761" w:rsidR="00D235A4">
        <w:rPr>
          <w:rFonts w:ascii="Perpetua" w:hAnsi="Perpetua"/>
          <w:sz w:val="24"/>
          <w:szCs w:val="24"/>
        </w:rPr>
        <w:t>decision making</w:t>
      </w:r>
      <w:proofErr w:type="gramEnd"/>
      <w:r w:rsidRPr="00542761" w:rsidR="00D235A4">
        <w:rPr>
          <w:rFonts w:ascii="Perpetua" w:hAnsi="Perpetua"/>
          <w:sz w:val="24"/>
          <w:szCs w:val="24"/>
        </w:rPr>
        <w:t xml:space="preserve"> process</w:t>
      </w:r>
      <w:r w:rsidRPr="00542761" w:rsidR="00321867">
        <w:rPr>
          <w:rFonts w:ascii="Perpetua" w:hAnsi="Perpetua"/>
          <w:sz w:val="24"/>
          <w:szCs w:val="24"/>
        </w:rPr>
        <w:t xml:space="preserve"> undertaken in this regard</w:t>
      </w:r>
      <w:r w:rsidRPr="00542761" w:rsidR="00D235A4">
        <w:rPr>
          <w:rFonts w:ascii="Perpetua" w:hAnsi="Perpetua"/>
          <w:sz w:val="24"/>
          <w:szCs w:val="24"/>
        </w:rPr>
        <w:t>.</w:t>
      </w:r>
    </w:p>
    <w:p w:rsidRPr="00542761" w:rsidR="00677634" w:rsidP="00124F86" w:rsidRDefault="00677634" w14:paraId="726CC9EA" w14:textId="77777777">
      <w:pPr>
        <w:jc w:val="both"/>
        <w:rPr>
          <w:rFonts w:ascii="Perpetua" w:hAnsi="Perpetua"/>
        </w:rPr>
      </w:pPr>
    </w:p>
    <w:p w:rsidRPr="00542761" w:rsidR="00284F57" w:rsidP="00550EE4" w:rsidRDefault="00677634" w14:paraId="528B1563" w14:textId="77777777">
      <w:pPr>
        <w:ind w:left="720"/>
        <w:jc w:val="both"/>
        <w:rPr>
          <w:rFonts w:ascii="Perpetua" w:hAnsi="Perpetua"/>
        </w:rPr>
      </w:pPr>
      <w:r w:rsidRPr="00542761">
        <w:rPr>
          <w:rFonts w:ascii="Perpetua" w:hAnsi="Perpetua"/>
        </w:rPr>
        <w:t xml:space="preserve">An employee’s </w:t>
      </w:r>
      <w:r w:rsidRPr="00542761" w:rsidR="00124F86">
        <w:rPr>
          <w:rFonts w:ascii="Perpetua" w:hAnsi="Perpetua"/>
        </w:rPr>
        <w:t xml:space="preserve">suspension will be reviewed </w:t>
      </w:r>
      <w:r w:rsidRPr="00542761" w:rsidR="004664CB">
        <w:rPr>
          <w:rFonts w:ascii="Perpetua" w:hAnsi="Perpetua"/>
        </w:rPr>
        <w:t>at regular intervals</w:t>
      </w:r>
      <w:r w:rsidRPr="00542761" w:rsidR="00284F57">
        <w:rPr>
          <w:rFonts w:ascii="Perpetua" w:hAnsi="Perpetua"/>
        </w:rPr>
        <w:t xml:space="preserve"> and if any significant new information comes to light </w:t>
      </w:r>
      <w:r w:rsidRPr="00542761">
        <w:rPr>
          <w:rFonts w:ascii="Perpetua" w:hAnsi="Perpetua"/>
        </w:rPr>
        <w:t>during the investigation. For example,</w:t>
      </w:r>
      <w:r w:rsidRPr="00542761" w:rsidR="00284F57">
        <w:rPr>
          <w:rFonts w:ascii="Perpetua" w:hAnsi="Perpetua"/>
        </w:rPr>
        <w:t xml:space="preserve"> if it is apparent during the investigation that there is no disciplinary case to answer a recommendation that the suspension is lifted should be made immediately to the appropriate Head of Service.</w:t>
      </w:r>
    </w:p>
    <w:p w:rsidRPr="00542761" w:rsidR="00284F57" w:rsidP="00124F86" w:rsidRDefault="00284F57" w14:paraId="3CC048B6" w14:textId="77777777">
      <w:pPr>
        <w:jc w:val="both"/>
        <w:rPr>
          <w:rFonts w:ascii="Perpetua" w:hAnsi="Perpetua"/>
        </w:rPr>
      </w:pPr>
    </w:p>
    <w:p w:rsidRPr="00542761" w:rsidR="00A81D52" w:rsidP="00550EE4" w:rsidRDefault="00AB5ADD" w14:paraId="37B24E7A" w14:textId="77777777">
      <w:pPr>
        <w:ind w:left="720"/>
        <w:jc w:val="both"/>
        <w:rPr>
          <w:rFonts w:ascii="Perpetua" w:hAnsi="Perpetua"/>
        </w:rPr>
      </w:pPr>
      <w:r w:rsidRPr="00542761">
        <w:rPr>
          <w:rFonts w:ascii="Perpetua" w:hAnsi="Perpetua"/>
        </w:rPr>
        <w:t>T</w:t>
      </w:r>
      <w:r w:rsidRPr="00542761" w:rsidR="00124F86">
        <w:rPr>
          <w:rFonts w:ascii="Perpetua" w:hAnsi="Perpetua"/>
        </w:rPr>
        <w:t xml:space="preserve">he </w:t>
      </w:r>
      <w:r w:rsidRPr="00542761" w:rsidR="00284F57">
        <w:rPr>
          <w:rFonts w:ascii="Perpetua" w:hAnsi="Perpetua"/>
        </w:rPr>
        <w:t xml:space="preserve">employing </w:t>
      </w:r>
      <w:r w:rsidRPr="00542761" w:rsidR="00124F86">
        <w:rPr>
          <w:rFonts w:ascii="Perpetua" w:hAnsi="Perpetua"/>
        </w:rPr>
        <w:t xml:space="preserve">Service </w:t>
      </w:r>
      <w:r w:rsidRPr="00542761" w:rsidR="00284F57">
        <w:rPr>
          <w:rFonts w:ascii="Perpetua" w:hAnsi="Perpetua"/>
        </w:rPr>
        <w:t xml:space="preserve">should </w:t>
      </w:r>
      <w:r w:rsidRPr="00542761" w:rsidR="004664CB">
        <w:rPr>
          <w:rFonts w:ascii="Perpetua" w:hAnsi="Perpetua"/>
        </w:rPr>
        <w:t>appoint a liaison officer who will act as the employee’s</w:t>
      </w:r>
      <w:r w:rsidRPr="00542761" w:rsidR="00124F86">
        <w:rPr>
          <w:rFonts w:ascii="Perpetua" w:hAnsi="Perpetua"/>
        </w:rPr>
        <w:t xml:space="preserve"> point of contact during the period of suspension</w:t>
      </w:r>
      <w:r w:rsidRPr="00542761" w:rsidR="00322BD4">
        <w:rPr>
          <w:rFonts w:ascii="Perpetua" w:hAnsi="Perpetua"/>
        </w:rPr>
        <w:t xml:space="preserve"> and will</w:t>
      </w:r>
      <w:r w:rsidRPr="00542761" w:rsidR="00A81D52">
        <w:rPr>
          <w:rFonts w:ascii="Perpetua" w:hAnsi="Perpetua"/>
        </w:rPr>
        <w:t xml:space="preserve"> maintain regular contact with th</w:t>
      </w:r>
      <w:r w:rsidRPr="00542761" w:rsidR="0046547B">
        <w:rPr>
          <w:rFonts w:ascii="Perpetua" w:hAnsi="Perpetua"/>
        </w:rPr>
        <w:t>e employee</w:t>
      </w:r>
      <w:r w:rsidRPr="00542761" w:rsidR="004664CB">
        <w:rPr>
          <w:rFonts w:ascii="Perpetua" w:hAnsi="Perpetua"/>
        </w:rPr>
        <w:t xml:space="preserve"> throughout this time</w:t>
      </w:r>
      <w:r w:rsidRPr="00542761" w:rsidR="00A81D52">
        <w:rPr>
          <w:rFonts w:ascii="Perpetua" w:hAnsi="Perpetua"/>
        </w:rPr>
        <w:t>.</w:t>
      </w:r>
    </w:p>
    <w:p w:rsidRPr="00542761" w:rsidR="00124F86" w:rsidP="00124F86" w:rsidRDefault="00124F86" w14:paraId="4E79686D" w14:textId="77777777">
      <w:pPr>
        <w:rPr>
          <w:rFonts w:ascii="Perpetua" w:hAnsi="Perpetua"/>
          <w:sz w:val="22"/>
        </w:rPr>
      </w:pPr>
    </w:p>
    <w:p w:rsidRPr="00542761" w:rsidR="00124F86" w:rsidP="00550EE4" w:rsidRDefault="00124F86" w14:paraId="22A7E9BA" w14:textId="77777777">
      <w:pPr>
        <w:ind w:left="720"/>
        <w:rPr>
          <w:rFonts w:ascii="Perpetua" w:hAnsi="Perpetua"/>
        </w:rPr>
      </w:pPr>
      <w:r w:rsidRPr="00542761">
        <w:rPr>
          <w:rFonts w:ascii="Perpetua" w:hAnsi="Perpetua"/>
        </w:rPr>
        <w:t>As suspension is not a disciplinary sanction, there is no right of appea</w:t>
      </w:r>
      <w:r w:rsidRPr="00542761" w:rsidR="00677634">
        <w:rPr>
          <w:rFonts w:ascii="Perpetua" w:hAnsi="Perpetua"/>
        </w:rPr>
        <w:t>l against the decision to suspend an employee.</w:t>
      </w:r>
    </w:p>
    <w:p w:rsidRPr="00542761" w:rsidR="00970B49" w:rsidP="00124F86" w:rsidRDefault="00970B49" w14:paraId="1EBE4D07" w14:textId="77777777">
      <w:pPr>
        <w:rPr>
          <w:rFonts w:ascii="Perpetua" w:hAnsi="Perpetua"/>
        </w:rPr>
      </w:pPr>
    </w:p>
    <w:p w:rsidRPr="00542761" w:rsidR="00970B49" w:rsidP="00550EE4" w:rsidRDefault="00970B49" w14:paraId="059DD1D3" w14:textId="77777777">
      <w:pPr>
        <w:ind w:firstLine="720"/>
        <w:rPr>
          <w:rFonts w:ascii="Perpetua" w:hAnsi="Perpetua"/>
          <w:b/>
          <w:i/>
        </w:rPr>
      </w:pPr>
      <w:r w:rsidRPr="00542761">
        <w:rPr>
          <w:rFonts w:ascii="Perpetua" w:hAnsi="Perpetua"/>
        </w:rPr>
        <w:t>Template letters associated with suspension are available from Human Resources.</w:t>
      </w:r>
    </w:p>
    <w:p w:rsidR="00D075FC" w:rsidP="00124F86" w:rsidRDefault="00D075FC" w14:paraId="12873BAF" w14:textId="77777777">
      <w:pPr>
        <w:rPr>
          <w:rFonts w:ascii="Perpetua" w:hAnsi="Perpetua"/>
          <w:b/>
        </w:rPr>
      </w:pPr>
    </w:p>
    <w:p w:rsidRPr="00542761" w:rsidR="00710F59" w:rsidP="00124F86" w:rsidRDefault="00710F59" w14:paraId="69096C9B" w14:textId="77777777">
      <w:pPr>
        <w:rPr>
          <w:rFonts w:ascii="Perpetua" w:hAnsi="Perpetua"/>
          <w:b/>
        </w:rPr>
      </w:pPr>
      <w:r w:rsidRPr="00542761">
        <w:rPr>
          <w:rFonts w:ascii="Perpetua" w:hAnsi="Perpetua"/>
          <w:b/>
        </w:rPr>
        <w:t>2.7.2</w:t>
      </w:r>
      <w:r w:rsidRPr="00542761">
        <w:rPr>
          <w:rFonts w:ascii="Perpetua" w:hAnsi="Perpetua"/>
          <w:b/>
        </w:rPr>
        <w:tab/>
      </w:r>
      <w:r w:rsidRPr="00542761">
        <w:rPr>
          <w:rFonts w:ascii="Perpetua" w:hAnsi="Perpetua"/>
          <w:b/>
        </w:rPr>
        <w:t xml:space="preserve">Payment </w:t>
      </w:r>
    </w:p>
    <w:p w:rsidRPr="00542761" w:rsidR="00710F59" w:rsidP="00550EE4" w:rsidRDefault="00710F59" w14:paraId="299873D1" w14:textId="77777777">
      <w:pPr>
        <w:pStyle w:val="BodyText2"/>
        <w:spacing w:line="240" w:lineRule="auto"/>
        <w:ind w:left="720"/>
        <w:jc w:val="both"/>
        <w:rPr>
          <w:rFonts w:ascii="Perpetua" w:hAnsi="Perpetua"/>
          <w:sz w:val="24"/>
          <w:szCs w:val="24"/>
        </w:rPr>
      </w:pPr>
      <w:r w:rsidRPr="00542761">
        <w:rPr>
          <w:rFonts w:ascii="Perpetua" w:hAnsi="Perpetua"/>
          <w:sz w:val="24"/>
          <w:szCs w:val="24"/>
        </w:rPr>
        <w:t>Suspension is not a disciplinary sanction and is on full pa</w:t>
      </w:r>
      <w:r w:rsidRPr="00542761" w:rsidR="0046547B">
        <w:rPr>
          <w:rFonts w:ascii="Perpetua" w:hAnsi="Perpetua"/>
          <w:sz w:val="24"/>
          <w:szCs w:val="24"/>
        </w:rPr>
        <w:t xml:space="preserve">y. </w:t>
      </w:r>
      <w:proofErr w:type="gramStart"/>
      <w:r w:rsidRPr="00542761" w:rsidR="0046547B">
        <w:rPr>
          <w:rFonts w:ascii="Perpetua" w:hAnsi="Perpetua"/>
          <w:sz w:val="24"/>
          <w:szCs w:val="24"/>
        </w:rPr>
        <w:t>However</w:t>
      </w:r>
      <w:proofErr w:type="gramEnd"/>
      <w:r w:rsidRPr="00542761" w:rsidR="0046547B">
        <w:rPr>
          <w:rFonts w:ascii="Perpetua" w:hAnsi="Perpetua"/>
          <w:sz w:val="24"/>
          <w:szCs w:val="24"/>
        </w:rPr>
        <w:t xml:space="preserve"> where an employee fails to comply with the Disciplinary Policy, </w:t>
      </w:r>
      <w:r w:rsidRPr="00542761" w:rsidR="00550EE4">
        <w:rPr>
          <w:rFonts w:ascii="Perpetua" w:hAnsi="Perpetua"/>
          <w:sz w:val="24"/>
          <w:szCs w:val="24"/>
        </w:rPr>
        <w:t>e.g.</w:t>
      </w:r>
      <w:r w:rsidRPr="00542761">
        <w:rPr>
          <w:rFonts w:ascii="Perpetua" w:hAnsi="Perpetua"/>
          <w:sz w:val="24"/>
          <w:szCs w:val="24"/>
        </w:rPr>
        <w:t xml:space="preserve">, where they continually fail to attend investigation meetings or hearings without good reason, then the suspension may be changed </w:t>
      </w:r>
      <w:r w:rsidRPr="00542761">
        <w:rPr>
          <w:rFonts w:ascii="Perpetua" w:hAnsi="Perpetua"/>
          <w:sz w:val="24"/>
          <w:szCs w:val="24"/>
        </w:rPr>
        <w:t xml:space="preserve">to being unpaid. Any proposal to take such action should be discussed in advance with Human Resources. If unpaid suspension is implemented the arrangements must be confirmed in writing to the employee, detailing the reason for taking this action and the expectations placed upon them. </w:t>
      </w:r>
    </w:p>
    <w:p w:rsidRPr="00542761" w:rsidR="00710F59" w:rsidP="00710F59" w:rsidRDefault="00710F59" w14:paraId="589FD5EB" w14:textId="77777777">
      <w:pPr>
        <w:pStyle w:val="BodyText2"/>
        <w:spacing w:line="240" w:lineRule="auto"/>
        <w:jc w:val="both"/>
        <w:rPr>
          <w:rFonts w:ascii="Perpetua" w:hAnsi="Perpetua"/>
          <w:sz w:val="24"/>
          <w:szCs w:val="24"/>
        </w:rPr>
      </w:pPr>
    </w:p>
    <w:p w:rsidRPr="00542761" w:rsidR="00710F59" w:rsidP="00710F59" w:rsidRDefault="00710F59" w14:paraId="06DE6CAB" w14:textId="77777777">
      <w:pPr>
        <w:pStyle w:val="BodyText2"/>
        <w:numPr>
          <w:ilvl w:val="2"/>
          <w:numId w:val="74"/>
        </w:numPr>
        <w:spacing w:line="240" w:lineRule="auto"/>
        <w:jc w:val="both"/>
        <w:rPr>
          <w:rFonts w:ascii="Perpetua" w:hAnsi="Perpetua"/>
          <w:b/>
          <w:sz w:val="24"/>
          <w:szCs w:val="24"/>
        </w:rPr>
      </w:pPr>
      <w:r w:rsidRPr="00542761">
        <w:rPr>
          <w:rFonts w:ascii="Perpetua" w:hAnsi="Perpetua"/>
          <w:b/>
          <w:sz w:val="24"/>
          <w:szCs w:val="24"/>
        </w:rPr>
        <w:t>Sickness Absence</w:t>
      </w:r>
    </w:p>
    <w:p w:rsidRPr="00542761" w:rsidR="00710F59" w:rsidP="00550EE4" w:rsidRDefault="00710F59" w14:paraId="1DFB9CDD" w14:textId="77777777">
      <w:pPr>
        <w:pStyle w:val="BodyText2"/>
        <w:spacing w:line="240" w:lineRule="auto"/>
        <w:ind w:left="720"/>
        <w:jc w:val="both"/>
        <w:rPr>
          <w:rFonts w:ascii="Perpetua" w:hAnsi="Perpetua"/>
          <w:sz w:val="24"/>
          <w:szCs w:val="24"/>
        </w:rPr>
      </w:pPr>
      <w:r w:rsidRPr="00542761">
        <w:rPr>
          <w:rFonts w:ascii="Perpetua" w:hAnsi="Perpetua"/>
          <w:sz w:val="24"/>
          <w:szCs w:val="24"/>
        </w:rPr>
        <w:t>Where an employee become</w:t>
      </w:r>
      <w:r w:rsidRPr="00542761" w:rsidR="00AB5ADD">
        <w:rPr>
          <w:rFonts w:ascii="Perpetua" w:hAnsi="Perpetua"/>
          <w:sz w:val="24"/>
          <w:szCs w:val="24"/>
        </w:rPr>
        <w:t>s</w:t>
      </w:r>
      <w:r w:rsidRPr="00542761">
        <w:rPr>
          <w:rFonts w:ascii="Perpetua" w:hAnsi="Perpetua"/>
          <w:sz w:val="24"/>
          <w:szCs w:val="24"/>
        </w:rPr>
        <w:t xml:space="preserve"> ill when on suspension, they will </w:t>
      </w:r>
      <w:proofErr w:type="gramStart"/>
      <w:r w:rsidRPr="00542761">
        <w:rPr>
          <w:rFonts w:ascii="Perpetua" w:hAnsi="Perpetua"/>
          <w:sz w:val="24"/>
          <w:szCs w:val="24"/>
        </w:rPr>
        <w:t>be considered to be</w:t>
      </w:r>
      <w:proofErr w:type="gramEnd"/>
      <w:r w:rsidRPr="00542761">
        <w:rPr>
          <w:rFonts w:ascii="Perpetua" w:hAnsi="Perpetua"/>
          <w:sz w:val="24"/>
          <w:szCs w:val="24"/>
        </w:rPr>
        <w:t xml:space="preserve"> on sick leave for pay purposes as long as they follow the normal absence notification procedures, including the submission of appropriate certification. The restrictions put in place </w:t>
      </w:r>
      <w:proofErr w:type="gramStart"/>
      <w:r w:rsidRPr="00542761">
        <w:rPr>
          <w:rFonts w:ascii="Perpetua" w:hAnsi="Perpetua"/>
          <w:sz w:val="24"/>
          <w:szCs w:val="24"/>
        </w:rPr>
        <w:t>with regard to</w:t>
      </w:r>
      <w:proofErr w:type="gramEnd"/>
      <w:r w:rsidRPr="00542761">
        <w:rPr>
          <w:rFonts w:ascii="Perpetua" w:hAnsi="Perpetua"/>
          <w:sz w:val="24"/>
          <w:szCs w:val="24"/>
        </w:rPr>
        <w:t xml:space="preserve"> the suspension will continue during the period of absence. </w:t>
      </w:r>
    </w:p>
    <w:p w:rsidRPr="00542761" w:rsidR="00710F59" w:rsidP="00710F59" w:rsidRDefault="00550EE4" w14:paraId="58BD7B5D" w14:textId="77777777">
      <w:pPr>
        <w:pStyle w:val="BodyText2"/>
        <w:spacing w:line="240" w:lineRule="auto"/>
        <w:jc w:val="both"/>
        <w:rPr>
          <w:rFonts w:ascii="Perpetua" w:hAnsi="Perpetua"/>
          <w:sz w:val="24"/>
          <w:szCs w:val="24"/>
        </w:rPr>
      </w:pPr>
      <w:r w:rsidRPr="00542761">
        <w:rPr>
          <w:rFonts w:ascii="Perpetua" w:hAnsi="Perpetua"/>
          <w:sz w:val="24"/>
          <w:szCs w:val="24"/>
        </w:rPr>
        <w:tab/>
      </w:r>
    </w:p>
    <w:p w:rsidRPr="00542761" w:rsidR="00710F59" w:rsidP="00550EE4" w:rsidRDefault="00710F59" w14:paraId="783277A6" w14:textId="77777777">
      <w:pPr>
        <w:pStyle w:val="BodyText2"/>
        <w:spacing w:line="240" w:lineRule="auto"/>
        <w:ind w:left="720"/>
        <w:jc w:val="both"/>
        <w:rPr>
          <w:rFonts w:ascii="Perpetua" w:hAnsi="Perpetua"/>
          <w:sz w:val="24"/>
          <w:szCs w:val="24"/>
        </w:rPr>
      </w:pPr>
      <w:r w:rsidRPr="00542761">
        <w:rPr>
          <w:rFonts w:ascii="Perpetua" w:hAnsi="Perpetua"/>
          <w:sz w:val="24"/>
          <w:szCs w:val="24"/>
        </w:rPr>
        <w:t xml:space="preserve">In such circumstances </w:t>
      </w:r>
      <w:r w:rsidRPr="00542761" w:rsidR="00A81D52">
        <w:rPr>
          <w:rFonts w:ascii="Perpetua" w:hAnsi="Perpetua"/>
          <w:sz w:val="24"/>
          <w:szCs w:val="24"/>
        </w:rPr>
        <w:t>depending on the reason for sickness</w:t>
      </w:r>
      <w:r w:rsidRPr="00542761" w:rsidR="003F21C6">
        <w:rPr>
          <w:rFonts w:ascii="Perpetua" w:hAnsi="Perpetua"/>
          <w:sz w:val="24"/>
          <w:szCs w:val="24"/>
        </w:rPr>
        <w:t xml:space="preserve"> and/ or the length or absence</w:t>
      </w:r>
      <w:r w:rsidRPr="00542761" w:rsidR="00A81D52">
        <w:rPr>
          <w:rFonts w:ascii="Perpetua" w:hAnsi="Perpetua"/>
          <w:sz w:val="24"/>
          <w:szCs w:val="24"/>
        </w:rPr>
        <w:t xml:space="preserve">, </w:t>
      </w:r>
      <w:r w:rsidRPr="00542761">
        <w:rPr>
          <w:rFonts w:ascii="Perpetua" w:hAnsi="Perpetua"/>
          <w:sz w:val="24"/>
          <w:szCs w:val="24"/>
        </w:rPr>
        <w:t xml:space="preserve">the employee’s line manager, or </w:t>
      </w:r>
      <w:r w:rsidRPr="00542761" w:rsidR="00A81D52">
        <w:rPr>
          <w:rFonts w:ascii="Perpetua" w:hAnsi="Perpetua"/>
          <w:sz w:val="24"/>
          <w:szCs w:val="24"/>
        </w:rPr>
        <w:t>another appropriate manager,</w:t>
      </w:r>
      <w:r w:rsidRPr="00542761">
        <w:rPr>
          <w:rFonts w:ascii="Perpetua" w:hAnsi="Perpetua"/>
          <w:sz w:val="24"/>
          <w:szCs w:val="24"/>
        </w:rPr>
        <w:t xml:space="preserve"> </w:t>
      </w:r>
      <w:r w:rsidRPr="00542761" w:rsidR="00A81D52">
        <w:rPr>
          <w:rFonts w:ascii="Perpetua" w:hAnsi="Perpetua"/>
          <w:sz w:val="24"/>
          <w:szCs w:val="24"/>
        </w:rPr>
        <w:t>should normally</w:t>
      </w:r>
      <w:r w:rsidRPr="00542761">
        <w:rPr>
          <w:rFonts w:ascii="Perpetua" w:hAnsi="Perpetua"/>
          <w:sz w:val="24"/>
          <w:szCs w:val="24"/>
        </w:rPr>
        <w:t xml:space="preserve"> refer them to the Occupational Health Unit following normal procedures </w:t>
      </w:r>
      <w:proofErr w:type="gramStart"/>
      <w:r w:rsidRPr="00542761">
        <w:rPr>
          <w:rFonts w:ascii="Perpetua" w:hAnsi="Perpetua"/>
          <w:sz w:val="24"/>
          <w:szCs w:val="24"/>
        </w:rPr>
        <w:t>in order to</w:t>
      </w:r>
      <w:proofErr w:type="gramEnd"/>
      <w:r w:rsidRPr="00542761">
        <w:rPr>
          <w:rFonts w:ascii="Perpetua" w:hAnsi="Perpetua"/>
          <w:sz w:val="24"/>
          <w:szCs w:val="24"/>
        </w:rPr>
        <w:t xml:space="preserve"> ensure that the employee is being given appropriate support. The manager should</w:t>
      </w:r>
      <w:r w:rsidRPr="00542761" w:rsidR="00AB5ADD">
        <w:rPr>
          <w:rFonts w:ascii="Perpetua" w:hAnsi="Perpetua"/>
          <w:sz w:val="24"/>
          <w:szCs w:val="24"/>
        </w:rPr>
        <w:t xml:space="preserve"> also</w:t>
      </w:r>
      <w:r w:rsidRPr="00542761">
        <w:rPr>
          <w:rFonts w:ascii="Perpetua" w:hAnsi="Perpetua"/>
          <w:sz w:val="24"/>
          <w:szCs w:val="24"/>
        </w:rPr>
        <w:t xml:space="preserve"> ask in the referral if the employee is fit to participate in the disciplinary process.</w:t>
      </w:r>
    </w:p>
    <w:p w:rsidRPr="00542761" w:rsidR="00124F86" w:rsidP="00124F86" w:rsidRDefault="00124F86" w14:paraId="4325057A" w14:textId="77777777">
      <w:pPr>
        <w:rPr>
          <w:rFonts w:ascii="Perpetua" w:hAnsi="Perpetua"/>
        </w:rPr>
      </w:pPr>
    </w:p>
    <w:p w:rsidRPr="00542761" w:rsidR="00677634" w:rsidP="004B505D" w:rsidRDefault="00124F86" w14:paraId="7E5001FE" w14:textId="77777777">
      <w:pPr>
        <w:pStyle w:val="Heading8"/>
        <w:numPr>
          <w:ilvl w:val="2"/>
          <w:numId w:val="74"/>
        </w:numPr>
        <w:spacing w:line="240" w:lineRule="auto"/>
        <w:rPr>
          <w:rFonts w:ascii="Perpetua" w:hAnsi="Perpetua"/>
        </w:rPr>
      </w:pPr>
      <w:r w:rsidRPr="00542761">
        <w:rPr>
          <w:rFonts w:ascii="Perpetua" w:hAnsi="Perpetua"/>
        </w:rPr>
        <w:t>Who Can Suspend?</w:t>
      </w:r>
    </w:p>
    <w:p w:rsidRPr="00542761" w:rsidR="00677634" w:rsidP="00550EE4" w:rsidRDefault="00677634" w14:paraId="5E6963F5" w14:textId="77777777">
      <w:pPr>
        <w:ind w:left="720"/>
        <w:jc w:val="both"/>
        <w:rPr>
          <w:rFonts w:ascii="Perpetua" w:hAnsi="Perpetua"/>
        </w:rPr>
      </w:pPr>
      <w:r w:rsidRPr="00542761">
        <w:rPr>
          <w:rFonts w:ascii="Perpetua" w:hAnsi="Perpetua"/>
        </w:rPr>
        <w:t>The decision to suspend an</w:t>
      </w:r>
      <w:r w:rsidRPr="00542761" w:rsidR="004A19DF">
        <w:rPr>
          <w:rFonts w:ascii="Perpetua" w:hAnsi="Perpetua"/>
        </w:rPr>
        <w:t xml:space="preserve"> employee can only be made by a</w:t>
      </w:r>
      <w:r w:rsidRPr="00542761" w:rsidR="003F21C6">
        <w:rPr>
          <w:rFonts w:ascii="Perpetua" w:hAnsi="Perpetua"/>
        </w:rPr>
        <w:t xml:space="preserve"> Chief Officer</w:t>
      </w:r>
      <w:r w:rsidRPr="00542761" w:rsidR="004A19DF">
        <w:rPr>
          <w:rFonts w:ascii="Perpetua" w:hAnsi="Perpetua"/>
        </w:rPr>
        <w:t xml:space="preserve">. </w:t>
      </w:r>
      <w:r w:rsidRPr="00542761">
        <w:rPr>
          <w:rFonts w:ascii="Perpetua" w:hAnsi="Perpetua"/>
        </w:rPr>
        <w:t xml:space="preserve">They may, </w:t>
      </w:r>
      <w:proofErr w:type="gramStart"/>
      <w:r w:rsidRPr="00542761">
        <w:rPr>
          <w:rFonts w:ascii="Perpetua" w:hAnsi="Perpetua"/>
        </w:rPr>
        <w:t>however</w:t>
      </w:r>
      <w:proofErr w:type="gramEnd"/>
      <w:r w:rsidRPr="00542761">
        <w:rPr>
          <w:rFonts w:ascii="Perpetua" w:hAnsi="Perpetua"/>
        </w:rPr>
        <w:t xml:space="preserve"> delegate the holding of the suspension meeting to another officer as appropriate. </w:t>
      </w:r>
      <w:r w:rsidRPr="00542761" w:rsidR="00124F86">
        <w:rPr>
          <w:rFonts w:ascii="Perpetua" w:hAnsi="Perpetua"/>
        </w:rPr>
        <w:t xml:space="preserve"> </w:t>
      </w:r>
    </w:p>
    <w:p w:rsidRPr="00542761" w:rsidR="00677634" w:rsidP="00124F86" w:rsidRDefault="00677634" w14:paraId="0C2CA36C" w14:textId="77777777">
      <w:pPr>
        <w:jc w:val="both"/>
        <w:rPr>
          <w:rFonts w:ascii="Perpetua" w:hAnsi="Perpetua"/>
        </w:rPr>
      </w:pPr>
    </w:p>
    <w:p w:rsidRPr="00542761" w:rsidR="0039018D" w:rsidP="00550EE4" w:rsidRDefault="00677634" w14:paraId="27860B8D" w14:textId="77777777">
      <w:pPr>
        <w:ind w:left="720"/>
        <w:jc w:val="both"/>
        <w:rPr>
          <w:rFonts w:ascii="Perpetua" w:hAnsi="Perpetua"/>
        </w:rPr>
      </w:pPr>
      <w:r w:rsidRPr="00542761">
        <w:rPr>
          <w:rFonts w:ascii="Perpetua" w:hAnsi="Perpetua"/>
        </w:rPr>
        <w:t>Normally the employee should be advised</w:t>
      </w:r>
      <w:r w:rsidRPr="00542761" w:rsidR="0039018D">
        <w:rPr>
          <w:rFonts w:ascii="Perpetua" w:hAnsi="Perpetua"/>
        </w:rPr>
        <w:t xml:space="preserve"> verbally</w:t>
      </w:r>
      <w:r w:rsidRPr="00542761">
        <w:rPr>
          <w:rFonts w:ascii="Perpetua" w:hAnsi="Perpetua"/>
        </w:rPr>
        <w:t xml:space="preserve"> in advance that they are required to attend a meeting which </w:t>
      </w:r>
      <w:r w:rsidRPr="00542761" w:rsidR="00286583">
        <w:rPr>
          <w:rFonts w:ascii="Perpetua" w:hAnsi="Perpetua"/>
        </w:rPr>
        <w:t>may</w:t>
      </w:r>
      <w:r w:rsidRPr="00542761">
        <w:rPr>
          <w:rFonts w:ascii="Perpetua" w:hAnsi="Perpetua"/>
        </w:rPr>
        <w:t xml:space="preserve"> lead to their suspension and </w:t>
      </w:r>
      <w:r w:rsidRPr="00542761" w:rsidR="00286583">
        <w:rPr>
          <w:rFonts w:ascii="Perpetua" w:hAnsi="Perpetua"/>
        </w:rPr>
        <w:t xml:space="preserve">allowed the opportunity to be </w:t>
      </w:r>
      <w:r w:rsidRPr="00542761">
        <w:rPr>
          <w:rFonts w:ascii="Perpetua" w:hAnsi="Perpetua"/>
        </w:rPr>
        <w:t>accompanied at the meeting</w:t>
      </w:r>
      <w:r w:rsidRPr="00542761" w:rsidR="00286583">
        <w:rPr>
          <w:rFonts w:ascii="Perpetua" w:hAnsi="Perpetua"/>
        </w:rPr>
        <w:t xml:space="preserve"> if the circumstances permit</w:t>
      </w:r>
      <w:r w:rsidRPr="00542761">
        <w:rPr>
          <w:rFonts w:ascii="Perpetua" w:hAnsi="Perpetua"/>
        </w:rPr>
        <w:t>.</w:t>
      </w:r>
      <w:r w:rsidRPr="00542761" w:rsidR="0039018D">
        <w:rPr>
          <w:rFonts w:ascii="Perpetua" w:hAnsi="Perpetua"/>
        </w:rPr>
        <w:t xml:space="preserve"> Where timescales allow</w:t>
      </w:r>
      <w:r w:rsidRPr="00542761" w:rsidR="00AB5ADD">
        <w:rPr>
          <w:rFonts w:ascii="Perpetua" w:hAnsi="Perpetua"/>
        </w:rPr>
        <w:t>,</w:t>
      </w:r>
      <w:r w:rsidRPr="00542761" w:rsidR="0039018D">
        <w:rPr>
          <w:rFonts w:ascii="Perpetua" w:hAnsi="Perpetua"/>
        </w:rPr>
        <w:t xml:space="preserve"> arrangements for the meeting should </w:t>
      </w:r>
      <w:r w:rsidRPr="00542761" w:rsidR="00F968C2">
        <w:rPr>
          <w:rFonts w:ascii="Perpetua" w:hAnsi="Perpetua"/>
        </w:rPr>
        <w:t>be followed up in writing</w:t>
      </w:r>
      <w:r w:rsidRPr="00542761" w:rsidR="00970B49">
        <w:rPr>
          <w:rFonts w:ascii="Perpetua" w:hAnsi="Perpetua"/>
        </w:rPr>
        <w:t>.</w:t>
      </w:r>
    </w:p>
    <w:p w:rsidRPr="00542761" w:rsidR="0039018D" w:rsidP="00124F86" w:rsidRDefault="0039018D" w14:paraId="5C75E53B" w14:textId="77777777">
      <w:pPr>
        <w:jc w:val="both"/>
        <w:rPr>
          <w:rFonts w:ascii="Perpetua" w:hAnsi="Perpetua"/>
        </w:rPr>
      </w:pPr>
    </w:p>
    <w:p w:rsidRPr="00542761" w:rsidR="00124F86" w:rsidP="00550EE4" w:rsidRDefault="0039018D" w14:paraId="31E7ED70" w14:textId="77777777">
      <w:pPr>
        <w:tabs>
          <w:tab w:val="left" w:pos="0"/>
        </w:tabs>
        <w:ind w:left="720"/>
        <w:jc w:val="both"/>
        <w:rPr>
          <w:rFonts w:ascii="Perpetua" w:hAnsi="Perpetua"/>
        </w:rPr>
      </w:pPr>
      <w:r w:rsidRPr="00542761">
        <w:rPr>
          <w:rFonts w:ascii="Perpetua" w:hAnsi="Perpetua"/>
        </w:rPr>
        <w:t xml:space="preserve">Given the nature of suspension there may be circumstances where it </w:t>
      </w:r>
      <w:proofErr w:type="gramStart"/>
      <w:r w:rsidRPr="00542761">
        <w:rPr>
          <w:rFonts w:ascii="Perpetua" w:hAnsi="Perpetua"/>
        </w:rPr>
        <w:t>is considered to be</w:t>
      </w:r>
      <w:proofErr w:type="gramEnd"/>
      <w:r w:rsidRPr="00542761">
        <w:rPr>
          <w:rFonts w:ascii="Perpetua" w:hAnsi="Perpetua"/>
        </w:rPr>
        <w:t xml:space="preserve"> inappropriate to give the employee advance notice of the meeting. </w:t>
      </w:r>
    </w:p>
    <w:p w:rsidRPr="00542761" w:rsidR="00AB5ADD" w:rsidP="0039018D" w:rsidRDefault="00AB5ADD" w14:paraId="298CB5D5" w14:textId="77777777">
      <w:pPr>
        <w:tabs>
          <w:tab w:val="left" w:pos="0"/>
        </w:tabs>
        <w:jc w:val="both"/>
        <w:rPr>
          <w:rFonts w:ascii="Perpetua" w:hAnsi="Perpetua"/>
          <w:szCs w:val="24"/>
        </w:rPr>
      </w:pPr>
    </w:p>
    <w:p w:rsidRPr="00542761" w:rsidR="00124F86" w:rsidP="00AB5ADD" w:rsidRDefault="00124F86" w14:paraId="1628858C" w14:textId="77777777">
      <w:pPr>
        <w:pStyle w:val="Heading7"/>
        <w:numPr>
          <w:ilvl w:val="2"/>
          <w:numId w:val="74"/>
        </w:numPr>
        <w:rPr>
          <w:rFonts w:ascii="Perpetua" w:hAnsi="Perpetua"/>
        </w:rPr>
      </w:pPr>
      <w:r w:rsidRPr="00542761">
        <w:rPr>
          <w:rFonts w:ascii="Perpetua" w:hAnsi="Perpetua"/>
        </w:rPr>
        <w:t>The Suspension Meeting</w:t>
      </w:r>
    </w:p>
    <w:p w:rsidRPr="00542761" w:rsidR="00124F86" w:rsidP="00550EE4" w:rsidRDefault="00AB5ADD" w14:paraId="2B98052E" w14:textId="77777777">
      <w:pPr>
        <w:ind w:left="709"/>
        <w:rPr>
          <w:rFonts w:ascii="Perpetua" w:hAnsi="Perpetua"/>
        </w:rPr>
      </w:pPr>
      <w:r w:rsidRPr="00542761">
        <w:rPr>
          <w:rFonts w:ascii="Perpetua" w:hAnsi="Perpetua"/>
        </w:rPr>
        <w:t xml:space="preserve">This will generally be a brief meeting with no discussion </w:t>
      </w:r>
      <w:r w:rsidRPr="00542761" w:rsidR="003F21C6">
        <w:rPr>
          <w:rFonts w:ascii="Perpetua" w:hAnsi="Perpetua"/>
        </w:rPr>
        <w:t>on</w:t>
      </w:r>
      <w:r w:rsidRPr="00542761">
        <w:rPr>
          <w:rFonts w:ascii="Perpetua" w:hAnsi="Perpetua"/>
        </w:rPr>
        <w:t xml:space="preserve"> the</w:t>
      </w:r>
      <w:r w:rsidRPr="00542761" w:rsidR="003F21C6">
        <w:rPr>
          <w:rFonts w:ascii="Perpetua" w:hAnsi="Perpetua"/>
        </w:rPr>
        <w:t xml:space="preserve"> detail of the</w:t>
      </w:r>
      <w:r w:rsidRPr="00542761">
        <w:rPr>
          <w:rFonts w:ascii="Perpetua" w:hAnsi="Perpetua"/>
        </w:rPr>
        <w:t xml:space="preserve"> allegations made as these will be considered fully during the investigation. </w:t>
      </w:r>
      <w:r w:rsidRPr="00542761" w:rsidR="003F21C6">
        <w:rPr>
          <w:rFonts w:ascii="Perpetua" w:hAnsi="Perpetua"/>
        </w:rPr>
        <w:t xml:space="preserve">The suspending officer will normally be assisted by a representative from Human Resources at the meeting. </w:t>
      </w:r>
      <w:r w:rsidRPr="00542761" w:rsidR="00124F86">
        <w:rPr>
          <w:rFonts w:ascii="Perpetua" w:hAnsi="Perpetua"/>
        </w:rPr>
        <w:t>At the meeting, the employee should be advised of the following:</w:t>
      </w:r>
    </w:p>
    <w:p w:rsidRPr="00542761" w:rsidR="00124F86" w:rsidP="00124F86" w:rsidRDefault="00124F86" w14:paraId="020B8DD5" w14:textId="77777777">
      <w:pPr>
        <w:jc w:val="both"/>
        <w:rPr>
          <w:rFonts w:ascii="Perpetua" w:hAnsi="Perpetua"/>
        </w:rPr>
      </w:pPr>
    </w:p>
    <w:p w:rsidRPr="00542761" w:rsidR="00124F86" w:rsidP="0069794A" w:rsidRDefault="00124F86" w14:paraId="104CC8DF"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 xml:space="preserve">The allegations </w:t>
      </w:r>
      <w:r w:rsidRPr="00542761" w:rsidR="00C76BF3">
        <w:rPr>
          <w:rFonts w:ascii="Perpetua" w:hAnsi="Perpetua"/>
        </w:rPr>
        <w:t xml:space="preserve">made against the employee </w:t>
      </w:r>
      <w:r w:rsidRPr="00542761">
        <w:rPr>
          <w:rFonts w:ascii="Perpetua" w:hAnsi="Perpetua"/>
        </w:rPr>
        <w:t xml:space="preserve">and that these are being treated as gross </w:t>
      </w:r>
      <w:proofErr w:type="gramStart"/>
      <w:r w:rsidRPr="00542761">
        <w:rPr>
          <w:rFonts w:ascii="Perpetua" w:hAnsi="Perpetua"/>
        </w:rPr>
        <w:t>misconduct</w:t>
      </w:r>
      <w:r w:rsidRPr="00542761" w:rsidR="00AB5ADD">
        <w:rPr>
          <w:rFonts w:ascii="Perpetua" w:hAnsi="Perpetua"/>
        </w:rPr>
        <w:t>;</w:t>
      </w:r>
      <w:proofErr w:type="gramEnd"/>
    </w:p>
    <w:p w:rsidRPr="00542761" w:rsidR="00C76BF3" w:rsidP="0069794A" w:rsidRDefault="00C76BF3" w14:paraId="6CC2D818"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 xml:space="preserve">That due to the nature of the allegations it is considered necessary to suspend with pay.  The purpose of suspension should also be </w:t>
      </w:r>
      <w:proofErr w:type="gramStart"/>
      <w:r w:rsidRPr="00542761">
        <w:rPr>
          <w:rFonts w:ascii="Perpetua" w:hAnsi="Perpetua"/>
        </w:rPr>
        <w:t>explained;</w:t>
      </w:r>
      <w:proofErr w:type="gramEnd"/>
    </w:p>
    <w:p w:rsidRPr="00542761" w:rsidR="00124F86" w:rsidP="0069794A" w:rsidRDefault="00AB5ADD" w14:paraId="09E913B2"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The name</w:t>
      </w:r>
      <w:r w:rsidRPr="00542761" w:rsidR="00124F86">
        <w:rPr>
          <w:rFonts w:ascii="Perpetua" w:hAnsi="Perpetua"/>
        </w:rPr>
        <w:t xml:space="preserve"> of the Investig</w:t>
      </w:r>
      <w:r w:rsidRPr="00542761">
        <w:rPr>
          <w:rFonts w:ascii="Perpetua" w:hAnsi="Perpetua"/>
        </w:rPr>
        <w:t>ating Officer (if known</w:t>
      </w:r>
      <w:proofErr w:type="gramStart"/>
      <w:r w:rsidRPr="00542761">
        <w:rPr>
          <w:rFonts w:ascii="Perpetua" w:hAnsi="Perpetua"/>
        </w:rPr>
        <w:t>);</w:t>
      </w:r>
      <w:proofErr w:type="gramEnd"/>
      <w:r w:rsidRPr="00542761" w:rsidR="00124F86">
        <w:rPr>
          <w:rFonts w:ascii="Perpetua" w:hAnsi="Perpetua"/>
        </w:rPr>
        <w:t xml:space="preserve"> </w:t>
      </w:r>
    </w:p>
    <w:p w:rsidRPr="00542761" w:rsidR="00124F86" w:rsidP="0069794A" w:rsidRDefault="00124F86" w14:paraId="4DA55A9F"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The steps which will be taken to finalise the investigation and the</w:t>
      </w:r>
      <w:r w:rsidRPr="00542761" w:rsidR="0046547B">
        <w:rPr>
          <w:rFonts w:ascii="Perpetua" w:hAnsi="Perpetua"/>
        </w:rPr>
        <w:t xml:space="preserve"> anticipated</w:t>
      </w:r>
      <w:r w:rsidRPr="00542761">
        <w:rPr>
          <w:rFonts w:ascii="Perpetua" w:hAnsi="Perpetua"/>
        </w:rPr>
        <w:t xml:space="preserve"> </w:t>
      </w:r>
      <w:proofErr w:type="gramStart"/>
      <w:r w:rsidRPr="00542761">
        <w:rPr>
          <w:rFonts w:ascii="Perpetua" w:hAnsi="Perpetua"/>
        </w:rPr>
        <w:t>timescale</w:t>
      </w:r>
      <w:r w:rsidRPr="00542761" w:rsidR="00AB5ADD">
        <w:rPr>
          <w:rFonts w:ascii="Perpetua" w:hAnsi="Perpetua"/>
        </w:rPr>
        <w:t>;</w:t>
      </w:r>
      <w:proofErr w:type="gramEnd"/>
    </w:p>
    <w:p w:rsidRPr="00542761" w:rsidR="00124F86" w:rsidP="0069794A" w:rsidRDefault="00AB5ADD" w14:paraId="5B926020"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That the Investigating Officer</w:t>
      </w:r>
      <w:r w:rsidRPr="00542761" w:rsidR="00124F86">
        <w:rPr>
          <w:rFonts w:ascii="Perpetua" w:hAnsi="Perpetua"/>
        </w:rPr>
        <w:t xml:space="preserve"> will be interviewing those empl</w:t>
      </w:r>
      <w:r w:rsidRPr="00542761">
        <w:rPr>
          <w:rFonts w:ascii="Perpetua" w:hAnsi="Perpetua"/>
        </w:rPr>
        <w:t>oyees involved</w:t>
      </w:r>
      <w:r w:rsidRPr="00542761" w:rsidR="00C76BF3">
        <w:rPr>
          <w:rFonts w:ascii="Perpetua" w:hAnsi="Perpetua"/>
        </w:rPr>
        <w:t xml:space="preserve">, </w:t>
      </w:r>
      <w:r w:rsidRPr="00542761">
        <w:rPr>
          <w:rFonts w:ascii="Perpetua" w:hAnsi="Perpetua"/>
        </w:rPr>
        <w:t>they will have the chance to present their version of events</w:t>
      </w:r>
      <w:r w:rsidRPr="00542761" w:rsidR="00C76BF3">
        <w:rPr>
          <w:rFonts w:ascii="Perpetua" w:hAnsi="Perpetua"/>
        </w:rPr>
        <w:t xml:space="preserve"> during this process </w:t>
      </w:r>
      <w:r w:rsidRPr="00542761" w:rsidR="00124F86">
        <w:rPr>
          <w:rFonts w:ascii="Perpetua" w:hAnsi="Perpetua"/>
        </w:rPr>
        <w:t xml:space="preserve">and will </w:t>
      </w:r>
      <w:r w:rsidRPr="00542761" w:rsidR="0046547B">
        <w:rPr>
          <w:rFonts w:ascii="Perpetua" w:hAnsi="Perpetua"/>
        </w:rPr>
        <w:t xml:space="preserve">have the right to be </w:t>
      </w:r>
      <w:proofErr w:type="gramStart"/>
      <w:r w:rsidRPr="00542761" w:rsidR="0046547B">
        <w:rPr>
          <w:rFonts w:ascii="Perpetua" w:hAnsi="Perpetua"/>
        </w:rPr>
        <w:t>accompanied</w:t>
      </w:r>
      <w:r w:rsidRPr="00542761">
        <w:rPr>
          <w:rFonts w:ascii="Perpetua" w:hAnsi="Perpetua"/>
        </w:rPr>
        <w:t>;</w:t>
      </w:r>
      <w:proofErr w:type="gramEnd"/>
    </w:p>
    <w:p w:rsidRPr="00542761" w:rsidR="00C76BF3" w:rsidP="0069794A" w:rsidRDefault="00A81D52" w14:paraId="197E87B7"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w:t>
      </w:r>
      <w:r w:rsidRPr="00542761" w:rsidR="00124F86">
        <w:rPr>
          <w:rFonts w:ascii="Perpetua" w:hAnsi="Perpetua"/>
        </w:rPr>
        <w:t xml:space="preserve">hat the period of suspension will be subject to regular review to be agreed by all </w:t>
      </w:r>
      <w:proofErr w:type="gramStart"/>
      <w:r w:rsidRPr="00542761" w:rsidR="00124F86">
        <w:rPr>
          <w:rFonts w:ascii="Perpetua" w:hAnsi="Perpetua"/>
        </w:rPr>
        <w:t>parties</w:t>
      </w:r>
      <w:r w:rsidRPr="00542761" w:rsidR="00C76BF3">
        <w:rPr>
          <w:rFonts w:ascii="Perpetua" w:hAnsi="Perpetua"/>
        </w:rPr>
        <w:t>;</w:t>
      </w:r>
      <w:proofErr w:type="gramEnd"/>
      <w:r w:rsidRPr="00542761" w:rsidR="00C76BF3">
        <w:rPr>
          <w:rFonts w:ascii="Perpetua" w:hAnsi="Perpetua"/>
        </w:rPr>
        <w:t xml:space="preserve"> </w:t>
      </w:r>
    </w:p>
    <w:p w:rsidRPr="00542761" w:rsidR="00124F86" w:rsidP="0069794A" w:rsidRDefault="00C76BF3" w14:paraId="26293406"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 xml:space="preserve">The name and contact details of the liaison </w:t>
      </w:r>
      <w:proofErr w:type="gramStart"/>
      <w:r w:rsidRPr="00542761">
        <w:rPr>
          <w:rFonts w:ascii="Perpetua" w:hAnsi="Perpetua"/>
        </w:rPr>
        <w:t>officer;</w:t>
      </w:r>
      <w:proofErr w:type="gramEnd"/>
    </w:p>
    <w:p w:rsidRPr="00542761" w:rsidR="00124F86" w:rsidP="0069794A" w:rsidRDefault="00A81D52" w14:paraId="15BD9B08"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w:t>
      </w:r>
      <w:r w:rsidRPr="00542761" w:rsidR="00124F86">
        <w:rPr>
          <w:rFonts w:ascii="Perpetua" w:hAnsi="Perpetua"/>
        </w:rPr>
        <w:t xml:space="preserve">hat it is necessary to hand in identity card, security card, any keys and any other belongings </w:t>
      </w:r>
      <w:r w:rsidRPr="00542761" w:rsidR="0046547B">
        <w:rPr>
          <w:rFonts w:ascii="Perpetua" w:hAnsi="Perpetua"/>
        </w:rPr>
        <w:t>relevant to their post</w:t>
      </w:r>
      <w:r w:rsidRPr="00542761" w:rsidR="00124F86">
        <w:rPr>
          <w:rFonts w:ascii="Perpetua" w:hAnsi="Perpetua"/>
        </w:rPr>
        <w:t xml:space="preserve"> and that any contact should be made only </w:t>
      </w:r>
      <w:r w:rsidRPr="00542761" w:rsidR="00C76BF3">
        <w:rPr>
          <w:rFonts w:ascii="Perpetua" w:hAnsi="Perpetua"/>
        </w:rPr>
        <w:t xml:space="preserve">through the liaison </w:t>
      </w:r>
      <w:proofErr w:type="gramStart"/>
      <w:r w:rsidRPr="00542761" w:rsidR="00C76BF3">
        <w:rPr>
          <w:rFonts w:ascii="Perpetua" w:hAnsi="Perpetua"/>
        </w:rPr>
        <w:t>officer;</w:t>
      </w:r>
      <w:proofErr w:type="gramEnd"/>
    </w:p>
    <w:p w:rsidRPr="00542761" w:rsidR="00124F86" w:rsidP="0069794A" w:rsidRDefault="00A81D52" w14:paraId="25F13502"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That they</w:t>
      </w:r>
      <w:r w:rsidRPr="00542761" w:rsidR="00124F86">
        <w:rPr>
          <w:rFonts w:ascii="Perpetua" w:hAnsi="Perpetua"/>
        </w:rPr>
        <w:t xml:space="preserve"> should not contact or discuss the matter with any colleagues during the period of </w:t>
      </w:r>
      <w:proofErr w:type="gramStart"/>
      <w:r w:rsidRPr="00542761" w:rsidR="00124F86">
        <w:rPr>
          <w:rFonts w:ascii="Perpetua" w:hAnsi="Perpetua"/>
        </w:rPr>
        <w:t>suspension</w:t>
      </w:r>
      <w:r w:rsidRPr="00542761" w:rsidR="00C76BF3">
        <w:rPr>
          <w:rFonts w:ascii="Perpetua" w:hAnsi="Perpetua"/>
        </w:rPr>
        <w:t>;</w:t>
      </w:r>
      <w:proofErr w:type="gramEnd"/>
    </w:p>
    <w:p w:rsidRPr="00542761" w:rsidR="00A81D52" w:rsidP="0069794A" w:rsidRDefault="00A81D52" w14:paraId="318B62EC" w14:textId="77777777">
      <w:pPr>
        <w:numPr>
          <w:ilvl w:val="0"/>
          <w:numId w:val="1"/>
        </w:numPr>
        <w:tabs>
          <w:tab w:val="clear" w:pos="720"/>
          <w:tab w:val="num" w:pos="1134"/>
        </w:tabs>
        <w:ind w:left="1134" w:hanging="425"/>
        <w:jc w:val="both"/>
        <w:rPr>
          <w:rFonts w:ascii="Perpetua" w:hAnsi="Perpetua"/>
        </w:rPr>
      </w:pPr>
      <w:r w:rsidRPr="00542761">
        <w:rPr>
          <w:rFonts w:ascii="Perpetua" w:hAnsi="Perpetua"/>
        </w:rPr>
        <w:t>That the details of the suspen</w:t>
      </w:r>
      <w:r w:rsidRPr="00542761" w:rsidR="00C76BF3">
        <w:rPr>
          <w:rFonts w:ascii="Perpetua" w:hAnsi="Perpetua"/>
        </w:rPr>
        <w:t>sion will be confirmed</w:t>
      </w:r>
      <w:r w:rsidRPr="00542761">
        <w:rPr>
          <w:rFonts w:ascii="Perpetua" w:hAnsi="Perpetua"/>
        </w:rPr>
        <w:t xml:space="preserve"> in writing</w:t>
      </w:r>
      <w:r w:rsidRPr="00542761" w:rsidR="003F21C6">
        <w:rPr>
          <w:rFonts w:ascii="Perpetua" w:hAnsi="Perpetua"/>
        </w:rPr>
        <w:t>.</w:t>
      </w:r>
    </w:p>
    <w:p w:rsidRPr="00542761" w:rsidR="00C76BF3" w:rsidP="00A81D52" w:rsidRDefault="00C76BF3" w14:paraId="4B5EBF5E" w14:textId="77777777">
      <w:pPr>
        <w:jc w:val="both"/>
        <w:rPr>
          <w:rFonts w:ascii="Perpetua" w:hAnsi="Perpetua"/>
        </w:rPr>
      </w:pPr>
    </w:p>
    <w:p w:rsidRPr="00542761" w:rsidR="00A81D52" w:rsidP="0033668B" w:rsidRDefault="00A81D52" w14:paraId="0CE04581" w14:textId="77777777">
      <w:pPr>
        <w:ind w:left="709" w:firstLine="11"/>
        <w:jc w:val="both"/>
        <w:rPr>
          <w:rFonts w:ascii="Perpetua" w:hAnsi="Perpetua"/>
        </w:rPr>
      </w:pPr>
      <w:r w:rsidRPr="00542761">
        <w:rPr>
          <w:rFonts w:ascii="Perpetua" w:hAnsi="Perpetua"/>
        </w:rPr>
        <w:t>The employee should be given details of the Employee Counselling Service in order that they can seek support during their suspension if required.</w:t>
      </w:r>
    </w:p>
    <w:p w:rsidRPr="00542761" w:rsidR="00A81D52" w:rsidP="00A81D52" w:rsidRDefault="00A81D52" w14:paraId="12D71CDD" w14:textId="77777777">
      <w:pPr>
        <w:jc w:val="both"/>
        <w:rPr>
          <w:rFonts w:ascii="Perpetua" w:hAnsi="Perpetua"/>
        </w:rPr>
      </w:pPr>
    </w:p>
    <w:p w:rsidRPr="00542761" w:rsidR="00124F86" w:rsidP="00550EE4" w:rsidRDefault="00C76BF3" w14:paraId="617B0A33" w14:textId="77777777">
      <w:pPr>
        <w:ind w:left="709"/>
        <w:jc w:val="both"/>
        <w:rPr>
          <w:rFonts w:ascii="Perpetua" w:hAnsi="Perpetua"/>
        </w:rPr>
      </w:pPr>
      <w:r w:rsidRPr="00542761">
        <w:rPr>
          <w:rFonts w:ascii="Perpetua" w:hAnsi="Perpetua"/>
        </w:rPr>
        <w:t>At the conclusion of the meeting the employee should be given the opportunity to ask any questions they may have and to</w:t>
      </w:r>
      <w:r w:rsidRPr="00542761" w:rsidR="00124F86">
        <w:rPr>
          <w:rFonts w:ascii="Perpetua" w:hAnsi="Perpetua"/>
        </w:rPr>
        <w:t xml:space="preserve"> coll</w:t>
      </w:r>
      <w:r w:rsidRPr="00542761">
        <w:rPr>
          <w:rFonts w:ascii="Perpetua" w:hAnsi="Perpetua"/>
        </w:rPr>
        <w:t>ect their</w:t>
      </w:r>
      <w:r w:rsidRPr="00542761" w:rsidR="00124F86">
        <w:rPr>
          <w:rFonts w:ascii="Perpetua" w:hAnsi="Perpetua"/>
        </w:rPr>
        <w:t xml:space="preserve"> personal belongings</w:t>
      </w:r>
      <w:r w:rsidRPr="00542761">
        <w:rPr>
          <w:rFonts w:ascii="Perpetua" w:hAnsi="Perpetua"/>
        </w:rPr>
        <w:t>. They should then</w:t>
      </w:r>
      <w:r w:rsidRPr="00542761" w:rsidR="00124F86">
        <w:rPr>
          <w:rFonts w:ascii="Perpetua" w:hAnsi="Perpetua"/>
        </w:rPr>
        <w:t xml:space="preserve"> be escorted from the premises</w:t>
      </w:r>
      <w:r w:rsidRPr="00542761">
        <w:rPr>
          <w:rFonts w:ascii="Perpetua" w:hAnsi="Perpetua"/>
        </w:rPr>
        <w:t xml:space="preserve"> in a tactful manner.</w:t>
      </w:r>
    </w:p>
    <w:p w:rsidRPr="00542761" w:rsidR="00124F86" w:rsidP="00124F86" w:rsidRDefault="00124F86" w14:paraId="48431E0B" w14:textId="77777777">
      <w:pPr>
        <w:jc w:val="both"/>
        <w:rPr>
          <w:rFonts w:ascii="Perpetua" w:hAnsi="Perpetua"/>
        </w:rPr>
      </w:pPr>
    </w:p>
    <w:p w:rsidRPr="00542761" w:rsidR="004A19DF" w:rsidP="00D47AC0" w:rsidRDefault="00487E8F" w14:paraId="51E46BD4" w14:textId="77777777">
      <w:pPr>
        <w:ind w:left="709"/>
        <w:jc w:val="both"/>
        <w:rPr>
          <w:rFonts w:ascii="Perpetua" w:hAnsi="Perpetua"/>
        </w:rPr>
      </w:pPr>
      <w:r w:rsidRPr="00542761">
        <w:rPr>
          <w:rFonts w:ascii="Perpetua" w:hAnsi="Perpetua"/>
        </w:rPr>
        <w:t>The Payroll Section of</w:t>
      </w:r>
      <w:r w:rsidRPr="00542761" w:rsidR="00A81D52">
        <w:rPr>
          <w:rFonts w:ascii="Perpetua" w:hAnsi="Perpetua"/>
        </w:rPr>
        <w:t xml:space="preserve"> must </w:t>
      </w:r>
      <w:r w:rsidRPr="00542761" w:rsidR="00124F86">
        <w:rPr>
          <w:rFonts w:ascii="Perpetua" w:hAnsi="Perpetua"/>
        </w:rPr>
        <w:t xml:space="preserve">be informed of the suspension by completing </w:t>
      </w:r>
      <w:r w:rsidRPr="00542761">
        <w:rPr>
          <w:rFonts w:ascii="Perpetua" w:hAnsi="Perpetua"/>
        </w:rPr>
        <w:t>an on-line form.</w:t>
      </w:r>
    </w:p>
    <w:p w:rsidRPr="00542761" w:rsidR="00D47AC0" w:rsidP="00D47AC0" w:rsidRDefault="00D47AC0" w14:paraId="43098A11" w14:textId="77777777">
      <w:pPr>
        <w:ind w:left="709"/>
        <w:jc w:val="both"/>
        <w:rPr>
          <w:rFonts w:ascii="Perpetua" w:hAnsi="Perpetua"/>
        </w:rPr>
      </w:pPr>
    </w:p>
    <w:p w:rsidRPr="00542761" w:rsidR="007227B8" w:rsidP="0069794A" w:rsidRDefault="00837575" w14:paraId="60029726" w14:textId="77777777">
      <w:pPr>
        <w:ind w:left="709" w:hanging="709"/>
        <w:rPr>
          <w:rFonts w:ascii="Perpetua" w:hAnsi="Perpetua"/>
          <w:b/>
          <w:szCs w:val="24"/>
        </w:rPr>
      </w:pPr>
      <w:r w:rsidRPr="00542761">
        <w:rPr>
          <w:rFonts w:ascii="Perpetua" w:hAnsi="Perpetua"/>
          <w:b/>
          <w:szCs w:val="24"/>
        </w:rPr>
        <w:t xml:space="preserve">2.8  </w:t>
      </w:r>
      <w:r w:rsidRPr="00542761" w:rsidR="0033668B">
        <w:rPr>
          <w:rFonts w:ascii="Perpetua" w:hAnsi="Perpetua"/>
          <w:b/>
          <w:szCs w:val="24"/>
        </w:rPr>
        <w:tab/>
      </w:r>
      <w:r w:rsidRPr="00542761" w:rsidR="0033668B">
        <w:rPr>
          <w:rFonts w:ascii="Perpetua" w:hAnsi="Perpetua"/>
          <w:b/>
          <w:szCs w:val="24"/>
        </w:rPr>
        <w:tab/>
      </w:r>
      <w:r w:rsidRPr="00542761" w:rsidR="007227B8">
        <w:rPr>
          <w:rFonts w:ascii="Perpetua" w:hAnsi="Perpetua"/>
          <w:b/>
          <w:szCs w:val="24"/>
        </w:rPr>
        <w:t>CRIMINAL OFFENCES/INVESTIGATIONS</w:t>
      </w:r>
    </w:p>
    <w:p w:rsidRPr="00542761" w:rsidR="007227B8" w:rsidP="0069794A" w:rsidRDefault="007227B8" w14:paraId="5E6D7900" w14:textId="77777777">
      <w:pPr>
        <w:ind w:left="709" w:hanging="709"/>
        <w:jc w:val="both"/>
        <w:rPr>
          <w:rFonts w:ascii="Perpetua" w:hAnsi="Perpetua"/>
        </w:rPr>
      </w:pPr>
    </w:p>
    <w:p w:rsidRPr="00542761" w:rsidR="007227B8" w:rsidP="0069794A" w:rsidRDefault="00D05F87" w14:paraId="28C7D9EE" w14:textId="77777777">
      <w:pPr>
        <w:ind w:left="709" w:hanging="709"/>
        <w:jc w:val="both"/>
        <w:rPr>
          <w:rFonts w:ascii="Perpetua" w:hAnsi="Perpetua"/>
          <w:b/>
        </w:rPr>
      </w:pPr>
      <w:r w:rsidRPr="00542761">
        <w:rPr>
          <w:rFonts w:ascii="Perpetua" w:hAnsi="Perpetua"/>
          <w:b/>
        </w:rPr>
        <w:t>2.8.</w:t>
      </w:r>
      <w:r w:rsidRPr="00542761" w:rsidR="00A70998">
        <w:rPr>
          <w:rFonts w:ascii="Perpetua" w:hAnsi="Perpetua"/>
          <w:b/>
        </w:rPr>
        <w:t>1</w:t>
      </w:r>
      <w:r w:rsidRPr="00542761" w:rsidR="007227B8">
        <w:rPr>
          <w:rFonts w:ascii="Perpetua" w:hAnsi="Perpetua"/>
          <w:b/>
        </w:rPr>
        <w:tab/>
      </w:r>
      <w:r w:rsidRPr="00542761" w:rsidR="00550EE4">
        <w:rPr>
          <w:rFonts w:ascii="Perpetua" w:hAnsi="Perpetua"/>
          <w:b/>
        </w:rPr>
        <w:tab/>
      </w:r>
      <w:r w:rsidRPr="00542761" w:rsidR="007227B8">
        <w:rPr>
          <w:rFonts w:ascii="Perpetua" w:hAnsi="Perpetua"/>
          <w:b/>
        </w:rPr>
        <w:t>Investigations</w:t>
      </w:r>
    </w:p>
    <w:p w:rsidRPr="00542761" w:rsidR="00837575" w:rsidP="00550EE4" w:rsidRDefault="006E7B84" w14:paraId="16004CA4" w14:textId="77777777">
      <w:pPr>
        <w:ind w:left="720"/>
        <w:jc w:val="both"/>
        <w:rPr>
          <w:rFonts w:ascii="Perpetua" w:hAnsi="Perpetua"/>
        </w:rPr>
      </w:pPr>
      <w:r w:rsidRPr="00542761">
        <w:rPr>
          <w:rFonts w:ascii="Perpetua" w:hAnsi="Perpetua"/>
        </w:rPr>
        <w:t>Should a manager</w:t>
      </w:r>
      <w:r w:rsidRPr="00542761" w:rsidR="00837575">
        <w:rPr>
          <w:rFonts w:ascii="Perpetua" w:hAnsi="Perpetua"/>
        </w:rPr>
        <w:t xml:space="preserve"> become aware that an employee may</w:t>
      </w:r>
      <w:r w:rsidRPr="00542761" w:rsidR="0064666D">
        <w:rPr>
          <w:rFonts w:ascii="Perpetua" w:hAnsi="Perpetua"/>
        </w:rPr>
        <w:t xml:space="preserve"> be,</w:t>
      </w:r>
      <w:r w:rsidRPr="00542761">
        <w:rPr>
          <w:rFonts w:ascii="Perpetua" w:hAnsi="Perpetua"/>
        </w:rPr>
        <w:t xml:space="preserve"> or has</w:t>
      </w:r>
      <w:r w:rsidRPr="00542761" w:rsidR="0064666D">
        <w:rPr>
          <w:rFonts w:ascii="Perpetua" w:hAnsi="Perpetua"/>
        </w:rPr>
        <w:t xml:space="preserve"> </w:t>
      </w:r>
      <w:r w:rsidRPr="00542761" w:rsidR="00837575">
        <w:rPr>
          <w:rFonts w:ascii="Perpetua" w:hAnsi="Perpetua"/>
        </w:rPr>
        <w:t>be</w:t>
      </w:r>
      <w:r w:rsidRPr="00542761">
        <w:rPr>
          <w:rFonts w:ascii="Perpetua" w:hAnsi="Perpetua"/>
        </w:rPr>
        <w:t>en</w:t>
      </w:r>
      <w:r w:rsidRPr="00542761" w:rsidR="0064666D">
        <w:rPr>
          <w:rFonts w:ascii="Perpetua" w:hAnsi="Perpetua"/>
        </w:rPr>
        <w:t>,</w:t>
      </w:r>
      <w:r w:rsidRPr="00542761" w:rsidR="00837575">
        <w:rPr>
          <w:rFonts w:ascii="Perpetua" w:hAnsi="Perpetua"/>
        </w:rPr>
        <w:t xml:space="preserve"> involved in a situation tha</w:t>
      </w:r>
      <w:r w:rsidRPr="00542761" w:rsidR="0064666D">
        <w:rPr>
          <w:rFonts w:ascii="Perpetua" w:hAnsi="Perpetua"/>
        </w:rPr>
        <w:t xml:space="preserve">t is potentially criminal, </w:t>
      </w:r>
      <w:r w:rsidRPr="00542761">
        <w:rPr>
          <w:rFonts w:ascii="Perpetua" w:hAnsi="Perpetua"/>
        </w:rPr>
        <w:t xml:space="preserve">advice as to how to proceed </w:t>
      </w:r>
      <w:r w:rsidRPr="00542761" w:rsidR="00837575">
        <w:rPr>
          <w:rFonts w:ascii="Perpetua" w:hAnsi="Perpetua"/>
        </w:rPr>
        <w:t xml:space="preserve">should </w:t>
      </w:r>
      <w:r w:rsidRPr="00542761">
        <w:rPr>
          <w:rFonts w:ascii="Perpetua" w:hAnsi="Perpetua"/>
        </w:rPr>
        <w:t>be sought immediately from Human Resources.</w:t>
      </w:r>
      <w:r w:rsidRPr="00542761" w:rsidR="0064666D">
        <w:rPr>
          <w:rFonts w:ascii="Perpetua" w:hAnsi="Perpetua"/>
        </w:rPr>
        <w:t xml:space="preserve"> This approach should be taken </w:t>
      </w:r>
      <w:proofErr w:type="gramStart"/>
      <w:r w:rsidRPr="00542761" w:rsidR="0064666D">
        <w:rPr>
          <w:rFonts w:ascii="Perpetua" w:hAnsi="Perpetua"/>
        </w:rPr>
        <w:t>whether or not</w:t>
      </w:r>
      <w:proofErr w:type="gramEnd"/>
      <w:r w:rsidRPr="00542761" w:rsidR="0064666D">
        <w:rPr>
          <w:rFonts w:ascii="Perpetua" w:hAnsi="Perpetua"/>
        </w:rPr>
        <w:t xml:space="preserve"> the alleged activity took place while the employee was on duty.</w:t>
      </w:r>
    </w:p>
    <w:p w:rsidRPr="00542761" w:rsidR="0064666D" w:rsidP="00837575" w:rsidRDefault="0064666D" w14:paraId="2488E681" w14:textId="77777777">
      <w:pPr>
        <w:jc w:val="both"/>
        <w:rPr>
          <w:rFonts w:ascii="Perpetua" w:hAnsi="Perpetua"/>
        </w:rPr>
      </w:pPr>
    </w:p>
    <w:p w:rsidRPr="00542761" w:rsidR="0064666D" w:rsidP="00550EE4" w:rsidRDefault="005B47C9" w14:paraId="32FF9BCF" w14:textId="77777777">
      <w:pPr>
        <w:ind w:left="720"/>
        <w:jc w:val="both"/>
        <w:rPr>
          <w:rFonts w:ascii="Perpetua" w:hAnsi="Perpetua"/>
        </w:rPr>
      </w:pPr>
      <w:r w:rsidRPr="00542761">
        <w:rPr>
          <w:rFonts w:ascii="Perpetua" w:hAnsi="Perpetua"/>
        </w:rPr>
        <w:t>W</w:t>
      </w:r>
      <w:r w:rsidRPr="00542761" w:rsidR="0064666D">
        <w:rPr>
          <w:rFonts w:ascii="Perpetua" w:hAnsi="Perpetua"/>
        </w:rPr>
        <w:t>here a disciplinary investigation finds that an employee may have undertaken a criminal activity the matter should be discussed with</w:t>
      </w:r>
      <w:r w:rsidRPr="00542761">
        <w:rPr>
          <w:rFonts w:ascii="Perpetua" w:hAnsi="Perpetua"/>
        </w:rPr>
        <w:t xml:space="preserve"> Human Resources/ </w:t>
      </w:r>
      <w:r w:rsidRPr="00542761" w:rsidR="007974A6">
        <w:rPr>
          <w:rFonts w:ascii="Perpetua" w:hAnsi="Perpetua"/>
        </w:rPr>
        <w:t>Legal Services</w:t>
      </w:r>
      <w:r w:rsidRPr="00542761">
        <w:rPr>
          <w:rFonts w:ascii="Perpetua" w:hAnsi="Perpetua"/>
        </w:rPr>
        <w:t>,</w:t>
      </w:r>
      <w:r w:rsidRPr="00542761" w:rsidR="0064666D">
        <w:rPr>
          <w:rFonts w:ascii="Perpetua" w:hAnsi="Perpetua"/>
        </w:rPr>
        <w:t xml:space="preserve"> </w:t>
      </w:r>
      <w:proofErr w:type="gramStart"/>
      <w:r w:rsidRPr="00542761" w:rsidR="0064666D">
        <w:rPr>
          <w:rFonts w:ascii="Perpetua" w:hAnsi="Perpetua"/>
        </w:rPr>
        <w:t>in order to</w:t>
      </w:r>
      <w:proofErr w:type="gramEnd"/>
      <w:r w:rsidRPr="00542761" w:rsidR="0064666D">
        <w:rPr>
          <w:rFonts w:ascii="Perpetua" w:hAnsi="Perpetua"/>
        </w:rPr>
        <w:t xml:space="preserve"> consider whether the police should be advised.</w:t>
      </w:r>
    </w:p>
    <w:p w:rsidRPr="00542761" w:rsidR="007227B8" w:rsidP="006E7B84" w:rsidRDefault="007227B8" w14:paraId="13092FD7" w14:textId="77777777">
      <w:pPr>
        <w:jc w:val="both"/>
        <w:rPr>
          <w:rFonts w:ascii="Perpetua" w:hAnsi="Perpetua"/>
        </w:rPr>
      </w:pPr>
    </w:p>
    <w:p w:rsidRPr="00542761" w:rsidR="007227B8" w:rsidP="00550EE4" w:rsidRDefault="006E7B84" w14:paraId="627D0433" w14:textId="77777777">
      <w:pPr>
        <w:ind w:left="720"/>
        <w:jc w:val="both"/>
        <w:rPr>
          <w:rFonts w:ascii="Perpetua" w:hAnsi="Perpetua"/>
        </w:rPr>
      </w:pPr>
      <w:r w:rsidRPr="00542761">
        <w:rPr>
          <w:rFonts w:ascii="Perpetua" w:hAnsi="Perpetua"/>
        </w:rPr>
        <w:t xml:space="preserve">Where a criminal investigation is on-going advice should be sought from </w:t>
      </w:r>
      <w:r w:rsidRPr="00542761" w:rsidR="007974A6">
        <w:rPr>
          <w:rFonts w:ascii="Perpetua" w:hAnsi="Perpetua"/>
        </w:rPr>
        <w:t>Legal Services</w:t>
      </w:r>
      <w:r w:rsidRPr="00542761">
        <w:rPr>
          <w:rFonts w:ascii="Perpetua" w:hAnsi="Perpetua"/>
        </w:rPr>
        <w:t xml:space="preserve"> </w:t>
      </w:r>
      <w:r w:rsidRPr="00542761" w:rsidR="0084650F">
        <w:rPr>
          <w:rFonts w:ascii="Perpetua" w:hAnsi="Perpetua"/>
        </w:rPr>
        <w:t xml:space="preserve">and Human Resources </w:t>
      </w:r>
      <w:r w:rsidRPr="00542761">
        <w:rPr>
          <w:rFonts w:ascii="Perpetua" w:hAnsi="Perpetua"/>
        </w:rPr>
        <w:t xml:space="preserve">as to </w:t>
      </w:r>
      <w:r w:rsidRPr="00542761" w:rsidR="0084650F">
        <w:rPr>
          <w:rFonts w:ascii="Perpetua" w:hAnsi="Perpetua"/>
        </w:rPr>
        <w:t xml:space="preserve">the most appropriate approach </w:t>
      </w:r>
      <w:proofErr w:type="gramStart"/>
      <w:r w:rsidRPr="00542761" w:rsidR="0084650F">
        <w:rPr>
          <w:rFonts w:ascii="Perpetua" w:hAnsi="Perpetua"/>
        </w:rPr>
        <w:t>with regard to</w:t>
      </w:r>
      <w:proofErr w:type="gramEnd"/>
      <w:r w:rsidRPr="00542761" w:rsidR="0084650F">
        <w:rPr>
          <w:rFonts w:ascii="Perpetua" w:hAnsi="Perpetua"/>
        </w:rPr>
        <w:t xml:space="preserve"> the disciplinary investigation.</w:t>
      </w:r>
      <w:r w:rsidRPr="00542761" w:rsidR="007227B8">
        <w:rPr>
          <w:rFonts w:ascii="Perpetua" w:hAnsi="Perpetua"/>
        </w:rPr>
        <w:t xml:space="preserve"> </w:t>
      </w:r>
      <w:r w:rsidRPr="00542761" w:rsidR="00286583">
        <w:rPr>
          <w:rFonts w:ascii="Perpetua" w:hAnsi="Perpetua"/>
        </w:rPr>
        <w:t xml:space="preserve">There is no legal requirement to suspend disciplinary proceedings pending criminal investigations or proceedings but there may be circumstances where it is appropriate to do so. Any suspension of the disciplinary process </w:t>
      </w:r>
      <w:r w:rsidRPr="00542761" w:rsidR="0084650F">
        <w:rPr>
          <w:rFonts w:ascii="Perpetua" w:hAnsi="Perpetua"/>
        </w:rPr>
        <w:t xml:space="preserve">must be kept under review </w:t>
      </w:r>
      <w:proofErr w:type="gramStart"/>
      <w:r w:rsidRPr="00542761" w:rsidR="0084650F">
        <w:rPr>
          <w:rFonts w:ascii="Perpetua" w:hAnsi="Perpetua"/>
        </w:rPr>
        <w:t>in order to</w:t>
      </w:r>
      <w:proofErr w:type="gramEnd"/>
      <w:r w:rsidRPr="00542761" w:rsidR="0084650F">
        <w:rPr>
          <w:rFonts w:ascii="Perpetua" w:hAnsi="Perpetua"/>
        </w:rPr>
        <w:t xml:space="preserve"> determine when the disciplinary investigation can be undertaken and consideration given to whether it is appropriate for background information to be gathered in the interim period.</w:t>
      </w:r>
    </w:p>
    <w:p w:rsidR="0064666D" w:rsidRDefault="0064666D" w14:paraId="71170219" w14:textId="77777777">
      <w:pPr>
        <w:jc w:val="both"/>
        <w:rPr>
          <w:rFonts w:ascii="Perpetua" w:hAnsi="Perpetua"/>
          <w:b/>
          <w:i/>
        </w:rPr>
      </w:pPr>
    </w:p>
    <w:p w:rsidR="00D075FC" w:rsidP="00A934C7" w:rsidRDefault="00D075FC" w14:paraId="1AB876AA" w14:textId="77777777">
      <w:pPr>
        <w:pStyle w:val="Heading3"/>
        <w:ind w:left="0"/>
        <w:rPr>
          <w:rFonts w:ascii="Perpetua" w:hAnsi="Perpetua"/>
          <w:sz w:val="24"/>
        </w:rPr>
      </w:pPr>
    </w:p>
    <w:p w:rsidRPr="00542761" w:rsidR="007227B8" w:rsidP="0069794A" w:rsidRDefault="00D05F87" w14:paraId="31AD1BB8" w14:textId="77777777">
      <w:pPr>
        <w:pStyle w:val="Heading3"/>
        <w:ind w:left="709" w:hanging="709"/>
        <w:rPr>
          <w:rFonts w:ascii="Perpetua" w:hAnsi="Perpetua"/>
          <w:sz w:val="24"/>
        </w:rPr>
      </w:pPr>
      <w:r w:rsidRPr="00542761">
        <w:rPr>
          <w:rFonts w:ascii="Perpetua" w:hAnsi="Perpetua"/>
          <w:sz w:val="24"/>
        </w:rPr>
        <w:t xml:space="preserve">2.8.2  </w:t>
      </w:r>
      <w:r w:rsidRPr="00542761" w:rsidR="00550EE4">
        <w:rPr>
          <w:rFonts w:ascii="Perpetua" w:hAnsi="Perpetua"/>
          <w:sz w:val="24"/>
        </w:rPr>
        <w:tab/>
      </w:r>
      <w:r w:rsidRPr="00542761" w:rsidR="007227B8">
        <w:rPr>
          <w:rFonts w:ascii="Perpetua" w:hAnsi="Perpetua"/>
          <w:sz w:val="24"/>
        </w:rPr>
        <w:t>Employees Charged or Convicted</w:t>
      </w:r>
    </w:p>
    <w:p w:rsidRPr="00542761" w:rsidR="0083305D" w:rsidP="00550EE4" w:rsidRDefault="0083305D" w14:paraId="590D3204" w14:textId="77777777">
      <w:pPr>
        <w:ind w:left="720"/>
        <w:jc w:val="both"/>
        <w:rPr>
          <w:rFonts w:ascii="Perpetua" w:hAnsi="Perpetua"/>
        </w:rPr>
      </w:pPr>
    </w:p>
    <w:p w:rsidRPr="00542761" w:rsidR="007227B8" w:rsidP="00550EE4" w:rsidRDefault="007227B8" w14:paraId="6A44AAED" w14:textId="77777777">
      <w:pPr>
        <w:ind w:left="720"/>
        <w:jc w:val="both"/>
        <w:rPr>
          <w:rFonts w:ascii="Perpetua" w:hAnsi="Perpetua"/>
        </w:rPr>
      </w:pPr>
      <w:r w:rsidRPr="00542761">
        <w:rPr>
          <w:rFonts w:ascii="Perpetua" w:hAnsi="Perpetua"/>
        </w:rPr>
        <w:t xml:space="preserve">An employee should not be disciplined merely because </w:t>
      </w:r>
      <w:r w:rsidRPr="00542761" w:rsidR="006E7B84">
        <w:rPr>
          <w:rFonts w:ascii="Perpetua" w:hAnsi="Perpetua"/>
        </w:rPr>
        <w:t>they have</w:t>
      </w:r>
      <w:r w:rsidRPr="00542761">
        <w:rPr>
          <w:rFonts w:ascii="Perpetua" w:hAnsi="Perpetua"/>
        </w:rPr>
        <w:t xml:space="preserve"> been charged with, convicted of, or investigated in relation to</w:t>
      </w:r>
      <w:r w:rsidRPr="00542761" w:rsidR="006E7B84">
        <w:rPr>
          <w:rFonts w:ascii="Perpetua" w:hAnsi="Perpetua"/>
        </w:rPr>
        <w:t>,</w:t>
      </w:r>
      <w:r w:rsidRPr="00542761">
        <w:rPr>
          <w:rFonts w:ascii="Perpetua" w:hAnsi="Perpetua"/>
        </w:rPr>
        <w:t xml:space="preserve"> a criminal offence.</w:t>
      </w:r>
    </w:p>
    <w:p w:rsidRPr="00542761" w:rsidR="007227B8" w:rsidRDefault="007227B8" w14:paraId="675E4061" w14:textId="77777777">
      <w:pPr>
        <w:ind w:left="720"/>
        <w:rPr>
          <w:rFonts w:ascii="Perpetua" w:hAnsi="Perpetua"/>
        </w:rPr>
      </w:pPr>
    </w:p>
    <w:p w:rsidRPr="00542761" w:rsidR="007227B8" w:rsidP="00550EE4" w:rsidRDefault="007227B8" w14:paraId="25D8B3DD" w14:textId="77777777">
      <w:pPr>
        <w:ind w:left="720"/>
        <w:jc w:val="both"/>
        <w:rPr>
          <w:rFonts w:ascii="Perpetua" w:hAnsi="Perpetua"/>
        </w:rPr>
      </w:pPr>
      <w:r w:rsidRPr="00542761">
        <w:rPr>
          <w:rFonts w:ascii="Perpetua" w:hAnsi="Perpetua"/>
        </w:rPr>
        <w:t xml:space="preserve">Consideration should be given to whether the criminal offence is relevant to the employee’s post and has implications for </w:t>
      </w:r>
      <w:r w:rsidRPr="00542761" w:rsidR="006E7B84">
        <w:rPr>
          <w:rFonts w:ascii="Perpetua" w:hAnsi="Perpetua"/>
        </w:rPr>
        <w:t>their</w:t>
      </w:r>
      <w:r w:rsidRPr="00542761">
        <w:rPr>
          <w:rFonts w:ascii="Perpetua" w:hAnsi="Perpetua"/>
        </w:rPr>
        <w:t xml:space="preserve"> employment. Human Resources and </w:t>
      </w:r>
      <w:r w:rsidRPr="00542761" w:rsidR="007974A6">
        <w:rPr>
          <w:rFonts w:ascii="Perpetua" w:hAnsi="Perpetua"/>
        </w:rPr>
        <w:t>Legal</w:t>
      </w:r>
      <w:r w:rsidRPr="00542761">
        <w:rPr>
          <w:rFonts w:ascii="Perpetua" w:hAnsi="Perpetua"/>
        </w:rPr>
        <w:t xml:space="preserve"> Service</w:t>
      </w:r>
      <w:r w:rsidRPr="00542761" w:rsidR="007974A6">
        <w:rPr>
          <w:rFonts w:ascii="Perpetua" w:hAnsi="Perpetua"/>
        </w:rPr>
        <w:t>s</w:t>
      </w:r>
      <w:r w:rsidRPr="00542761">
        <w:rPr>
          <w:rFonts w:ascii="Perpetua" w:hAnsi="Perpetua"/>
        </w:rPr>
        <w:t xml:space="preserve"> will be able to offer further advice on this matter.</w:t>
      </w:r>
    </w:p>
    <w:p w:rsidRPr="00542761" w:rsidR="007227B8" w:rsidRDefault="007227B8" w14:paraId="0578EAF9" w14:textId="77777777">
      <w:pPr>
        <w:ind w:left="720"/>
        <w:rPr>
          <w:rFonts w:ascii="Perpetua" w:hAnsi="Perpetua"/>
          <w:sz w:val="22"/>
        </w:rPr>
      </w:pPr>
    </w:p>
    <w:p w:rsidRPr="00542761" w:rsidR="006E7B84" w:rsidP="00550EE4" w:rsidRDefault="007227B8" w14:paraId="0ADB0317" w14:textId="77777777">
      <w:pPr>
        <w:ind w:left="720"/>
        <w:jc w:val="both"/>
        <w:rPr>
          <w:rFonts w:ascii="Perpetua" w:hAnsi="Perpetua"/>
        </w:rPr>
      </w:pPr>
      <w:r w:rsidRPr="00542761">
        <w:rPr>
          <w:rFonts w:ascii="Perpetua" w:hAnsi="Perpetua"/>
        </w:rPr>
        <w:t xml:space="preserve">If the incident resulting in the criminal offence </w:t>
      </w:r>
      <w:r w:rsidRPr="00542761" w:rsidR="00C76BF3">
        <w:rPr>
          <w:rFonts w:ascii="Perpetua" w:hAnsi="Perpetua"/>
        </w:rPr>
        <w:t>may</w:t>
      </w:r>
      <w:r w:rsidRPr="00542761">
        <w:rPr>
          <w:rFonts w:ascii="Perpetua" w:hAnsi="Perpetua"/>
        </w:rPr>
        <w:t xml:space="preserve"> be relevant to the employee’s post</w:t>
      </w:r>
      <w:r w:rsidRPr="00542761" w:rsidR="004B505D">
        <w:rPr>
          <w:rFonts w:ascii="Perpetua" w:hAnsi="Perpetua"/>
        </w:rPr>
        <w:t>, or happened within working time,</w:t>
      </w:r>
      <w:r w:rsidRPr="00542761">
        <w:rPr>
          <w:rFonts w:ascii="Perpetua" w:hAnsi="Perpetua"/>
        </w:rPr>
        <w:t xml:space="preserve"> </w:t>
      </w:r>
      <w:r w:rsidRPr="00542761" w:rsidR="006E7B84">
        <w:rPr>
          <w:rFonts w:ascii="Perpetua" w:hAnsi="Perpetua"/>
        </w:rPr>
        <w:t xml:space="preserve">the matter </w:t>
      </w:r>
      <w:r w:rsidRPr="00542761">
        <w:rPr>
          <w:rFonts w:ascii="Perpetua" w:hAnsi="Perpetua"/>
        </w:rPr>
        <w:t xml:space="preserve">should </w:t>
      </w:r>
      <w:r w:rsidRPr="00542761" w:rsidR="006E7B84">
        <w:rPr>
          <w:rFonts w:ascii="Perpetua" w:hAnsi="Perpetua"/>
        </w:rPr>
        <w:t xml:space="preserve">be </w:t>
      </w:r>
      <w:r w:rsidRPr="00542761">
        <w:rPr>
          <w:rFonts w:ascii="Perpetua" w:hAnsi="Perpetua"/>
        </w:rPr>
        <w:t>investigate</w:t>
      </w:r>
      <w:r w:rsidRPr="00542761" w:rsidR="00C76BF3">
        <w:rPr>
          <w:rFonts w:ascii="Perpetua" w:hAnsi="Perpetua"/>
        </w:rPr>
        <w:t>d</w:t>
      </w:r>
      <w:r w:rsidRPr="00542761">
        <w:rPr>
          <w:rFonts w:ascii="Perpetua" w:hAnsi="Perpetua"/>
        </w:rPr>
        <w:t xml:space="preserve"> </w:t>
      </w:r>
      <w:r w:rsidRPr="00542761" w:rsidR="006E7B84">
        <w:rPr>
          <w:rFonts w:ascii="Perpetua" w:hAnsi="Perpetua"/>
        </w:rPr>
        <w:t xml:space="preserve">in accordance with </w:t>
      </w:r>
      <w:r w:rsidRPr="00542761">
        <w:rPr>
          <w:rFonts w:ascii="Perpetua" w:hAnsi="Perpetua"/>
        </w:rPr>
        <w:t>the Disciplinary Policy</w:t>
      </w:r>
      <w:r w:rsidRPr="00542761" w:rsidR="006E7B84">
        <w:rPr>
          <w:rFonts w:ascii="Perpetua" w:hAnsi="Perpetua"/>
        </w:rPr>
        <w:t>.</w:t>
      </w:r>
      <w:r w:rsidRPr="00542761">
        <w:rPr>
          <w:rFonts w:ascii="Perpetua" w:hAnsi="Perpetua"/>
        </w:rPr>
        <w:t xml:space="preserve"> </w:t>
      </w:r>
    </w:p>
    <w:p w:rsidRPr="00542761" w:rsidR="0064666D" w:rsidRDefault="0064666D" w14:paraId="0F12386A" w14:textId="77777777">
      <w:pPr>
        <w:jc w:val="both"/>
        <w:rPr>
          <w:rFonts w:ascii="Perpetua" w:hAnsi="Perpetua"/>
        </w:rPr>
      </w:pPr>
    </w:p>
    <w:p w:rsidRPr="00542761" w:rsidR="0064666D" w:rsidP="00550EE4" w:rsidRDefault="0064666D" w14:paraId="490AF0AE" w14:textId="77777777">
      <w:pPr>
        <w:ind w:left="720"/>
        <w:jc w:val="both"/>
        <w:rPr>
          <w:rFonts w:ascii="Perpetua" w:hAnsi="Perpetua"/>
        </w:rPr>
      </w:pPr>
      <w:r w:rsidRPr="00542761">
        <w:rPr>
          <w:rFonts w:ascii="Perpetua" w:hAnsi="Perpetua"/>
        </w:rPr>
        <w:t xml:space="preserve">Where an employee is </w:t>
      </w:r>
      <w:proofErr w:type="gramStart"/>
      <w:r w:rsidRPr="00542761">
        <w:rPr>
          <w:rFonts w:ascii="Perpetua" w:hAnsi="Perpetua"/>
        </w:rPr>
        <w:t>imprisoned</w:t>
      </w:r>
      <w:proofErr w:type="gramEnd"/>
      <w:r w:rsidRPr="00542761">
        <w:rPr>
          <w:rFonts w:ascii="Perpetua" w:hAnsi="Perpetua"/>
        </w:rPr>
        <w:t xml:space="preserve"> </w:t>
      </w:r>
      <w:r w:rsidRPr="00542761" w:rsidR="0083305D">
        <w:rPr>
          <w:rFonts w:ascii="Perpetua" w:hAnsi="Perpetua"/>
        </w:rPr>
        <w:t xml:space="preserve">this raises the question of whether the contract of employment has come to an end by “frustration”.   </w:t>
      </w:r>
      <w:r w:rsidRPr="00542761">
        <w:rPr>
          <w:rFonts w:ascii="Perpetua" w:hAnsi="Perpetua"/>
        </w:rPr>
        <w:t>Human Resources/ Legal Services will be able to advise on the appropriate approach.</w:t>
      </w:r>
    </w:p>
    <w:p w:rsidRPr="00542761" w:rsidR="007227B8" w:rsidP="00550EE4" w:rsidRDefault="007227B8" w14:paraId="43C02990" w14:textId="77777777">
      <w:pPr>
        <w:pStyle w:val="BodyTextIndent"/>
        <w:rPr>
          <w:rFonts w:ascii="Perpetua" w:hAnsi="Perpetua"/>
          <w:b/>
          <w:i/>
        </w:rPr>
      </w:pPr>
      <w:r w:rsidRPr="00542761">
        <w:rPr>
          <w:rFonts w:ascii="Perpetua" w:hAnsi="Perpetua"/>
          <w:b/>
          <w:i/>
        </w:rPr>
        <w:tab/>
      </w:r>
      <w:r w:rsidRPr="00542761">
        <w:rPr>
          <w:rFonts w:ascii="Perpetua" w:hAnsi="Perpetua"/>
          <w:b/>
          <w:i/>
        </w:rPr>
        <w:tab/>
      </w:r>
    </w:p>
    <w:p w:rsidRPr="00542761" w:rsidR="007227B8" w:rsidP="0069794A" w:rsidRDefault="0064666D" w14:paraId="3E0757CC" w14:textId="77777777">
      <w:pPr>
        <w:ind w:left="709" w:hanging="709"/>
        <w:rPr>
          <w:rFonts w:ascii="Perpetua" w:hAnsi="Perpetua"/>
          <w:b/>
          <w:szCs w:val="24"/>
        </w:rPr>
      </w:pPr>
      <w:r w:rsidRPr="00542761">
        <w:rPr>
          <w:rFonts w:ascii="Perpetua" w:hAnsi="Perpetua"/>
          <w:b/>
          <w:szCs w:val="24"/>
        </w:rPr>
        <w:t>2.9</w:t>
      </w:r>
      <w:r w:rsidRPr="00542761" w:rsidR="007227B8">
        <w:rPr>
          <w:rFonts w:ascii="Perpetua" w:hAnsi="Perpetua"/>
          <w:b/>
          <w:szCs w:val="24"/>
        </w:rPr>
        <w:tab/>
      </w:r>
      <w:r w:rsidRPr="00542761" w:rsidR="00550EE4">
        <w:rPr>
          <w:rFonts w:ascii="Perpetua" w:hAnsi="Perpetua"/>
          <w:b/>
          <w:szCs w:val="24"/>
        </w:rPr>
        <w:tab/>
      </w:r>
      <w:r w:rsidRPr="00542761" w:rsidR="007227B8">
        <w:rPr>
          <w:rFonts w:ascii="Perpetua" w:hAnsi="Perpetua"/>
          <w:b/>
          <w:szCs w:val="24"/>
        </w:rPr>
        <w:t>ANONYMOUS INFORMATION</w:t>
      </w:r>
    </w:p>
    <w:p w:rsidRPr="00542761" w:rsidR="001D47A7" w:rsidRDefault="001D47A7" w14:paraId="3AC008D2" w14:textId="77777777">
      <w:pPr>
        <w:ind w:hanging="567"/>
        <w:rPr>
          <w:rFonts w:ascii="Perpetua" w:hAnsi="Perpetua"/>
          <w:b/>
          <w:szCs w:val="24"/>
        </w:rPr>
      </w:pPr>
    </w:p>
    <w:p w:rsidRPr="00542761" w:rsidR="0064666D" w:rsidP="00550EE4" w:rsidRDefault="007227B8" w14:paraId="741F46B7" w14:textId="77777777">
      <w:pPr>
        <w:ind w:left="720"/>
        <w:rPr>
          <w:rFonts w:ascii="Perpetua" w:hAnsi="Perpetua"/>
          <w:szCs w:val="24"/>
        </w:rPr>
      </w:pPr>
      <w:r w:rsidRPr="00542761">
        <w:rPr>
          <w:rFonts w:ascii="Perpetua" w:hAnsi="Perpetua"/>
          <w:szCs w:val="24"/>
        </w:rPr>
        <w:t>Depending on the information received it may be helpful to seek advice from Human Resources</w:t>
      </w:r>
      <w:r w:rsidRPr="00542761" w:rsidR="0064666D">
        <w:rPr>
          <w:rFonts w:ascii="Perpetua" w:hAnsi="Perpetua"/>
          <w:szCs w:val="24"/>
        </w:rPr>
        <w:t xml:space="preserve"> </w:t>
      </w:r>
      <w:r w:rsidRPr="00542761" w:rsidR="00487E8F">
        <w:rPr>
          <w:rFonts w:ascii="Perpetua" w:hAnsi="Perpetua"/>
          <w:szCs w:val="24"/>
        </w:rPr>
        <w:t>up</w:t>
      </w:r>
      <w:r w:rsidRPr="00542761" w:rsidR="0064666D">
        <w:rPr>
          <w:rFonts w:ascii="Perpetua" w:hAnsi="Perpetua"/>
          <w:szCs w:val="24"/>
        </w:rPr>
        <w:t>on receiving anonymous information. The normal approach would be to meet with the employee who is the subject of an anonymous complaint or accusation</w:t>
      </w:r>
      <w:r w:rsidRPr="00542761" w:rsidR="004B505D">
        <w:rPr>
          <w:rFonts w:ascii="Perpetua" w:hAnsi="Perpetua"/>
          <w:szCs w:val="24"/>
        </w:rPr>
        <w:t xml:space="preserve"> on an informal basis,</w:t>
      </w:r>
      <w:r w:rsidRPr="00542761" w:rsidR="0064666D">
        <w:rPr>
          <w:rFonts w:ascii="Perpetua" w:hAnsi="Perpetua"/>
          <w:szCs w:val="24"/>
        </w:rPr>
        <w:t xml:space="preserve"> make them aware of what has been alleged and give them the opportunity to respond. </w:t>
      </w:r>
    </w:p>
    <w:p w:rsidRPr="00542761" w:rsidR="0064666D" w:rsidP="0064666D" w:rsidRDefault="0064666D" w14:paraId="6EE8BFEE" w14:textId="77777777">
      <w:pPr>
        <w:rPr>
          <w:rFonts w:ascii="Perpetua" w:hAnsi="Perpetua"/>
          <w:szCs w:val="24"/>
        </w:rPr>
      </w:pPr>
    </w:p>
    <w:p w:rsidRPr="00542761" w:rsidR="00344E55" w:rsidP="00E749F6" w:rsidRDefault="0064666D" w14:paraId="72180B90" w14:textId="77777777">
      <w:pPr>
        <w:ind w:left="720"/>
        <w:rPr>
          <w:rFonts w:ascii="Perpetua" w:hAnsi="Perpetua"/>
          <w:b/>
        </w:rPr>
      </w:pPr>
      <w:r w:rsidRPr="00542761">
        <w:rPr>
          <w:rFonts w:ascii="Perpetua" w:hAnsi="Perpetua"/>
          <w:szCs w:val="24"/>
        </w:rPr>
        <w:t xml:space="preserve">If it becomes apparent during this meeting that the information has some basis in fact, </w:t>
      </w:r>
      <w:r w:rsidRPr="00542761" w:rsidR="00E4243E">
        <w:rPr>
          <w:rFonts w:ascii="Perpetua" w:hAnsi="Perpetua"/>
          <w:szCs w:val="24"/>
        </w:rPr>
        <w:t xml:space="preserve">the employee should be advised that a formal investigation will be conducted in accordance with the Disciplinary Policy. There </w:t>
      </w:r>
      <w:r w:rsidRPr="00542761">
        <w:rPr>
          <w:rFonts w:ascii="Perpetua" w:hAnsi="Perpetua"/>
          <w:szCs w:val="24"/>
        </w:rPr>
        <w:t xml:space="preserve">should be no further discussion of the matter in an informal context. </w:t>
      </w:r>
    </w:p>
    <w:p w:rsidRPr="00542761" w:rsidR="00344E55" w:rsidP="004A19DF" w:rsidRDefault="00344E55" w14:paraId="1F808821" w14:textId="77777777">
      <w:pPr>
        <w:rPr>
          <w:rFonts w:ascii="Perpetua" w:hAnsi="Perpetua"/>
          <w:szCs w:val="24"/>
        </w:rPr>
      </w:pPr>
    </w:p>
    <w:p w:rsidRPr="00542761" w:rsidR="002E3427" w:rsidP="0069794A" w:rsidRDefault="002E3427" w14:paraId="20F3145C" w14:textId="77777777">
      <w:pPr>
        <w:ind w:left="709" w:hanging="709"/>
        <w:jc w:val="both"/>
        <w:rPr>
          <w:rFonts w:ascii="Perpetua" w:hAnsi="Perpetua"/>
          <w:b/>
        </w:rPr>
      </w:pPr>
      <w:r w:rsidRPr="00542761">
        <w:rPr>
          <w:rFonts w:ascii="Perpetua" w:hAnsi="Perpetua"/>
          <w:b/>
        </w:rPr>
        <w:t>2.10      SURVEILLANCE</w:t>
      </w:r>
    </w:p>
    <w:p w:rsidRPr="00542761" w:rsidR="002E3427" w:rsidP="002E3427" w:rsidRDefault="002E3427" w14:paraId="2860D402" w14:textId="77777777">
      <w:pPr>
        <w:ind w:left="-567"/>
        <w:jc w:val="both"/>
        <w:rPr>
          <w:rFonts w:ascii="Perpetua" w:hAnsi="Perpetua"/>
          <w:b/>
        </w:rPr>
      </w:pPr>
    </w:p>
    <w:p w:rsidRPr="00542761" w:rsidR="002E3427" w:rsidP="002E3427" w:rsidRDefault="002E3427" w14:paraId="25B20840" w14:textId="77777777">
      <w:pPr>
        <w:ind w:left="720"/>
        <w:jc w:val="both"/>
        <w:rPr>
          <w:rFonts w:ascii="Perpetua" w:hAnsi="Perpetua"/>
        </w:rPr>
      </w:pPr>
      <w:r w:rsidRPr="00542761">
        <w:rPr>
          <w:rFonts w:ascii="Perpetua" w:hAnsi="Perpetua"/>
        </w:rPr>
        <w:t xml:space="preserve">Advice should be sought from Human Resources and </w:t>
      </w:r>
      <w:r w:rsidRPr="00542761" w:rsidR="007974A6">
        <w:rPr>
          <w:rFonts w:ascii="Perpetua" w:hAnsi="Perpetua"/>
        </w:rPr>
        <w:t xml:space="preserve">Legal </w:t>
      </w:r>
      <w:r w:rsidRPr="00542761">
        <w:rPr>
          <w:rFonts w:ascii="Perpetua" w:hAnsi="Perpetua"/>
        </w:rPr>
        <w:t>Services if consideration is being given to using surveillance as part of a disciplinary investigation. Any surveillance undertaken may only be done</w:t>
      </w:r>
      <w:r w:rsidRPr="00542761" w:rsidR="00E749F6">
        <w:rPr>
          <w:rFonts w:ascii="Perpetua" w:hAnsi="Perpetua"/>
        </w:rPr>
        <w:t xml:space="preserve"> </w:t>
      </w:r>
      <w:r w:rsidRPr="00542761">
        <w:rPr>
          <w:rFonts w:ascii="Perpetua" w:hAnsi="Perpetua"/>
        </w:rPr>
        <w:t xml:space="preserve">on receipt of appropriate authorisation in accordance with Falkirk Council’s </w:t>
      </w:r>
      <w:r w:rsidRPr="00542761" w:rsidR="007D15ED">
        <w:rPr>
          <w:rFonts w:ascii="Perpetua" w:hAnsi="Perpetua"/>
        </w:rPr>
        <w:t xml:space="preserve">Policy </w:t>
      </w:r>
      <w:r w:rsidRPr="00542761">
        <w:rPr>
          <w:rFonts w:ascii="Perpetua" w:hAnsi="Perpetua"/>
        </w:rPr>
        <w:t xml:space="preserve">on Direct Surveillance and </w:t>
      </w:r>
      <w:r w:rsidRPr="00542761" w:rsidR="007D15ED">
        <w:rPr>
          <w:rFonts w:ascii="Perpetua" w:hAnsi="Perpetua"/>
        </w:rPr>
        <w:t xml:space="preserve">Policy on the Use of </w:t>
      </w:r>
      <w:r w:rsidRPr="00542761">
        <w:rPr>
          <w:rFonts w:ascii="Perpetua" w:hAnsi="Perpetua"/>
        </w:rPr>
        <w:t>Covert Human Intelligence Sources</w:t>
      </w:r>
      <w:r w:rsidRPr="00542761" w:rsidR="007D15ED">
        <w:rPr>
          <w:rFonts w:ascii="Perpetua" w:hAnsi="Perpetua"/>
        </w:rPr>
        <w:t>. These documents are produced by Legal Services and are available on the Underground</w:t>
      </w:r>
      <w:r w:rsidRPr="00542761">
        <w:rPr>
          <w:rFonts w:ascii="Perpetua" w:hAnsi="Perpetua"/>
        </w:rPr>
        <w:t xml:space="preserve">. </w:t>
      </w:r>
    </w:p>
    <w:p w:rsidRPr="00542761" w:rsidR="002E3427" w:rsidP="002E3427" w:rsidRDefault="002E3427" w14:paraId="39F34994" w14:textId="77777777">
      <w:pPr>
        <w:jc w:val="both"/>
        <w:rPr>
          <w:rFonts w:ascii="Perpetua" w:hAnsi="Perpetua"/>
        </w:rPr>
      </w:pPr>
    </w:p>
    <w:p w:rsidRPr="00542761" w:rsidR="002E3427" w:rsidP="002E3427" w:rsidRDefault="002E3427" w14:paraId="455A93CC" w14:textId="77777777">
      <w:pPr>
        <w:ind w:left="720"/>
        <w:jc w:val="both"/>
        <w:rPr>
          <w:rFonts w:ascii="Perpetua" w:hAnsi="Perpetua"/>
        </w:rPr>
      </w:pPr>
      <w:r w:rsidRPr="00542761">
        <w:rPr>
          <w:rFonts w:ascii="Perpetua" w:hAnsi="Perpetua"/>
        </w:rPr>
        <w:t xml:space="preserve">While Falkirk Council does not use information from CCTV or vehicle tracking systems for the purpose of monitoring employees, where an issue arises which is so serious that it cannot be ignored and may constitute gross misconduct, advice should be sought regarding using this information appropriately as part of a disciplinary investigation. </w:t>
      </w:r>
    </w:p>
    <w:p w:rsidRPr="00542761" w:rsidR="002E3427" w:rsidP="002E3427" w:rsidRDefault="002E3427" w14:paraId="3EE4DB91" w14:textId="77777777">
      <w:pPr>
        <w:jc w:val="both"/>
        <w:rPr>
          <w:rFonts w:ascii="Perpetua" w:hAnsi="Perpetua"/>
        </w:rPr>
      </w:pPr>
    </w:p>
    <w:p w:rsidRPr="00542761" w:rsidR="002E3427" w:rsidP="0069794A" w:rsidRDefault="002E3427" w14:paraId="6CC81713" w14:textId="77777777">
      <w:pPr>
        <w:pStyle w:val="Heading1"/>
        <w:ind w:left="709" w:hanging="709"/>
        <w:rPr>
          <w:rFonts w:ascii="Perpetua" w:hAnsi="Perpetua"/>
        </w:rPr>
      </w:pPr>
      <w:r w:rsidRPr="00542761">
        <w:rPr>
          <w:rFonts w:ascii="Perpetua" w:hAnsi="Perpetua"/>
        </w:rPr>
        <w:t>2.11      FINANCIAL IRREGULARITIES</w:t>
      </w:r>
    </w:p>
    <w:p w:rsidRPr="00542761" w:rsidR="002E3427" w:rsidP="002E3427" w:rsidRDefault="002E3427" w14:paraId="532A2618" w14:textId="77777777">
      <w:pPr>
        <w:ind w:left="-567"/>
        <w:rPr>
          <w:rFonts w:ascii="Perpetua" w:hAnsi="Perpetua"/>
        </w:rPr>
      </w:pPr>
    </w:p>
    <w:p w:rsidRPr="00542761" w:rsidR="002E3427" w:rsidP="002E3427" w:rsidRDefault="002E3427" w14:paraId="130439AB" w14:textId="77777777">
      <w:pPr>
        <w:ind w:left="720"/>
        <w:jc w:val="both"/>
        <w:rPr>
          <w:rFonts w:ascii="Perpetua" w:hAnsi="Perpetua"/>
        </w:rPr>
      </w:pPr>
      <w:r w:rsidRPr="00542761">
        <w:rPr>
          <w:rFonts w:ascii="Perpetua" w:hAnsi="Perpetua"/>
        </w:rPr>
        <w:t>In the case of suspected financial irregularities initial fact finding, including informal interviews, may form part of the initial stages of the investigation.  However, where it appears that disciplinary action against a specific individual is likely, the formal procedures relating to disciplinary investigations will apply.</w:t>
      </w:r>
    </w:p>
    <w:p w:rsidRPr="00542761" w:rsidR="002E3427" w:rsidP="002E3427" w:rsidRDefault="002E3427" w14:paraId="24250B85" w14:textId="77777777">
      <w:pPr>
        <w:jc w:val="both"/>
        <w:rPr>
          <w:rFonts w:ascii="Perpetua" w:hAnsi="Perpetua"/>
        </w:rPr>
      </w:pPr>
    </w:p>
    <w:p w:rsidRPr="00542761" w:rsidR="002E3427" w:rsidP="002E3427" w:rsidRDefault="002E3427" w14:paraId="3C37C236" w14:textId="77777777">
      <w:pPr>
        <w:ind w:left="720"/>
        <w:jc w:val="both"/>
        <w:rPr>
          <w:rFonts w:ascii="Perpetua" w:hAnsi="Perpetua"/>
        </w:rPr>
      </w:pPr>
      <w:r w:rsidRPr="00542761">
        <w:rPr>
          <w:rFonts w:ascii="Perpetua" w:hAnsi="Perpetua"/>
        </w:rPr>
        <w:t>Internal Audit must be notified, may be involved in the investigation and may have a representative on the investigation team.  The Investigating Officer will be responsible for writing the final investigation report with support from other members of the investigation team as appropriate.</w:t>
      </w:r>
    </w:p>
    <w:p w:rsidRPr="00542761" w:rsidR="002E3427" w:rsidP="002E3427" w:rsidRDefault="002E3427" w14:paraId="422263BD" w14:textId="77777777">
      <w:pPr>
        <w:jc w:val="both"/>
        <w:rPr>
          <w:rFonts w:ascii="Perpetua" w:hAnsi="Perpetua"/>
        </w:rPr>
      </w:pPr>
    </w:p>
    <w:p w:rsidRPr="00542761" w:rsidR="002E3427" w:rsidP="002E3427" w:rsidRDefault="002E3427" w14:paraId="3C59267F" w14:textId="77777777">
      <w:pPr>
        <w:ind w:left="720"/>
        <w:jc w:val="both"/>
        <w:rPr>
          <w:rFonts w:ascii="Perpetua" w:hAnsi="Perpetua"/>
        </w:rPr>
      </w:pPr>
      <w:r w:rsidRPr="00542761">
        <w:rPr>
          <w:rFonts w:ascii="Perpetua" w:hAnsi="Perpetua"/>
        </w:rPr>
        <w:t xml:space="preserve">The </w:t>
      </w:r>
      <w:r w:rsidRPr="00542761" w:rsidR="00487E8F">
        <w:rPr>
          <w:rFonts w:ascii="Perpetua" w:hAnsi="Perpetua"/>
        </w:rPr>
        <w:t>Chief Governance Officer</w:t>
      </w:r>
      <w:r w:rsidRPr="00542761">
        <w:rPr>
          <w:rFonts w:ascii="Perpetua" w:hAnsi="Perpetua"/>
        </w:rPr>
        <w:t xml:space="preserve"> will be responsible for ensuring the Chief Executive is updated in all significant cases in accordance with Financial Regulations.</w:t>
      </w:r>
    </w:p>
    <w:p w:rsidRPr="00542761" w:rsidR="002E3427" w:rsidP="002E3427" w:rsidRDefault="002E3427" w14:paraId="4326B200" w14:textId="77777777">
      <w:pPr>
        <w:jc w:val="both"/>
        <w:rPr>
          <w:rFonts w:ascii="Perpetua" w:hAnsi="Perpetua"/>
        </w:rPr>
      </w:pPr>
    </w:p>
    <w:p w:rsidRPr="00542761" w:rsidR="00D47AC0" w:rsidP="002E3427" w:rsidRDefault="002E3427" w14:paraId="3E877800" w14:textId="77777777">
      <w:pPr>
        <w:ind w:left="720"/>
        <w:jc w:val="both"/>
        <w:rPr>
          <w:rFonts w:ascii="Perpetua" w:hAnsi="Perpetua"/>
          <w:b/>
        </w:rPr>
      </w:pPr>
      <w:r w:rsidRPr="00542761">
        <w:rPr>
          <w:rFonts w:ascii="Perpetua" w:hAnsi="Perpetua"/>
        </w:rPr>
        <w:t>Further details on the investigation of financial irregularities are contained in Falkirk Council’s Financial Regulations.</w:t>
      </w:r>
      <w:r w:rsidRPr="00542761">
        <w:rPr>
          <w:rFonts w:ascii="Perpetua" w:hAnsi="Perpetua"/>
          <w:b/>
        </w:rPr>
        <w:t xml:space="preserve"> </w:t>
      </w:r>
    </w:p>
    <w:p w:rsidRPr="00542761" w:rsidR="00D47AC0" w:rsidP="002E3427" w:rsidRDefault="00D47AC0" w14:paraId="6E137535" w14:textId="77777777">
      <w:pPr>
        <w:ind w:left="720"/>
        <w:jc w:val="both"/>
        <w:rPr>
          <w:rFonts w:ascii="Perpetua" w:hAnsi="Perpetua"/>
          <w:b/>
        </w:rPr>
      </w:pPr>
    </w:p>
    <w:p w:rsidRPr="00542761" w:rsidR="00D05F87" w:rsidP="0069794A" w:rsidRDefault="00487E8F" w14:paraId="7B8470F4" w14:textId="77777777">
      <w:pPr>
        <w:pStyle w:val="Heading1"/>
        <w:ind w:left="709" w:hanging="709"/>
        <w:rPr>
          <w:rFonts w:ascii="Perpetua" w:hAnsi="Perpetua"/>
        </w:rPr>
      </w:pPr>
      <w:r w:rsidRPr="00542761">
        <w:rPr>
          <w:rFonts w:ascii="Perpetua" w:hAnsi="Perpetua"/>
          <w:bCs/>
        </w:rPr>
        <w:t>2.12</w:t>
      </w:r>
      <w:r w:rsidRPr="00542761">
        <w:rPr>
          <w:rFonts w:ascii="Perpetua" w:hAnsi="Perpetua"/>
          <w:bCs/>
        </w:rPr>
        <w:tab/>
      </w:r>
      <w:r w:rsidRPr="00542761" w:rsidR="00D05F87">
        <w:rPr>
          <w:rFonts w:ascii="Perpetua" w:hAnsi="Perpetua"/>
        </w:rPr>
        <w:t>EMPLOYEE ABSENT ON SICK LEAVE</w:t>
      </w:r>
    </w:p>
    <w:p w:rsidRPr="00542761" w:rsidR="001D47A7" w:rsidP="001D47A7" w:rsidRDefault="001D47A7" w14:paraId="22EE46D7" w14:textId="77777777">
      <w:pPr>
        <w:rPr>
          <w:rFonts w:ascii="Perpetua" w:hAnsi="Perpetua"/>
        </w:rPr>
      </w:pPr>
    </w:p>
    <w:p w:rsidRPr="00542761" w:rsidR="00266EB1" w:rsidP="00550EE4" w:rsidRDefault="00D05F87" w14:paraId="2A2065DF" w14:textId="77777777">
      <w:pPr>
        <w:ind w:left="720"/>
        <w:jc w:val="both"/>
        <w:rPr>
          <w:rFonts w:ascii="Perpetua" w:hAnsi="Perpetua"/>
        </w:rPr>
      </w:pPr>
      <w:r w:rsidRPr="00542761">
        <w:rPr>
          <w:rFonts w:ascii="Perpetua" w:hAnsi="Perpetua"/>
        </w:rPr>
        <w:t xml:space="preserve">Where the employee is absent on sick leave at any stage of the </w:t>
      </w:r>
      <w:r w:rsidRPr="00542761" w:rsidR="000F6F56">
        <w:rPr>
          <w:rFonts w:ascii="Perpetua" w:hAnsi="Perpetua"/>
        </w:rPr>
        <w:t>disciplinary</w:t>
      </w:r>
      <w:r w:rsidRPr="00542761">
        <w:rPr>
          <w:rFonts w:ascii="Perpetua" w:hAnsi="Perpetua"/>
        </w:rPr>
        <w:t xml:space="preserve"> process, depending on the reason for absence it may be appropriate to refer them to the Occupational Health Unit for advice on their fitness to proceed with the process.  This ensures that attendance at any meeting will not aggravate their condition in any way. Where the sick leave is due to a mental </w:t>
      </w:r>
      <w:r w:rsidRPr="00542761" w:rsidR="00550EE4">
        <w:rPr>
          <w:rFonts w:ascii="Perpetua" w:hAnsi="Perpetua"/>
        </w:rPr>
        <w:t>well-being</w:t>
      </w:r>
      <w:r w:rsidRPr="00542761">
        <w:rPr>
          <w:rFonts w:ascii="Perpetua" w:hAnsi="Perpetua"/>
        </w:rPr>
        <w:t xml:space="preserve"> issue referral must be made to the Occupational Health Unit</w:t>
      </w:r>
      <w:r w:rsidRPr="00542761" w:rsidR="003622ED">
        <w:rPr>
          <w:rFonts w:ascii="Perpetua" w:hAnsi="Perpetua"/>
        </w:rPr>
        <w:t xml:space="preserve"> before proceeding to the next stage of the process.</w:t>
      </w:r>
    </w:p>
    <w:p w:rsidRPr="00542761" w:rsidR="0083305D" w:rsidP="00550EE4" w:rsidRDefault="0083305D" w14:paraId="37F0E598" w14:textId="77777777">
      <w:pPr>
        <w:ind w:left="720"/>
        <w:jc w:val="both"/>
        <w:rPr>
          <w:rFonts w:ascii="Perpetua" w:hAnsi="Perpetua"/>
        </w:rPr>
      </w:pPr>
    </w:p>
    <w:p w:rsidRPr="00542761" w:rsidR="0083305D" w:rsidP="00550EE4" w:rsidRDefault="0083305D" w14:paraId="2FA4B9EF" w14:textId="77777777">
      <w:pPr>
        <w:ind w:left="720"/>
        <w:jc w:val="both"/>
        <w:rPr>
          <w:rFonts w:ascii="Perpetua" w:hAnsi="Perpetua"/>
        </w:rPr>
      </w:pPr>
      <w:r w:rsidRPr="00542761">
        <w:rPr>
          <w:rFonts w:ascii="Perpetua" w:hAnsi="Perpetua"/>
        </w:rPr>
        <w:t xml:space="preserve">In deciding when and how to proceed in these circumstances a reasonable </w:t>
      </w:r>
      <w:r w:rsidRPr="00542761" w:rsidR="00340A58">
        <w:rPr>
          <w:rFonts w:ascii="Perpetua" w:hAnsi="Perpetua"/>
        </w:rPr>
        <w:t xml:space="preserve">assessment of </w:t>
      </w:r>
      <w:r w:rsidRPr="00542761">
        <w:rPr>
          <w:rFonts w:ascii="Perpetua" w:hAnsi="Perpetua"/>
        </w:rPr>
        <w:t>all the facts</w:t>
      </w:r>
      <w:r w:rsidRPr="00542761" w:rsidR="00233011">
        <w:rPr>
          <w:rFonts w:ascii="Perpetua" w:hAnsi="Perpetua"/>
        </w:rPr>
        <w:t xml:space="preserve"> is required</w:t>
      </w:r>
      <w:r w:rsidRPr="00542761">
        <w:rPr>
          <w:rFonts w:ascii="Perpetua" w:hAnsi="Perpetua"/>
        </w:rPr>
        <w:t xml:space="preserve">. Detailed advice can be provided by Human Resources. </w:t>
      </w:r>
    </w:p>
    <w:p w:rsidRPr="00542761" w:rsidR="007227B8" w:rsidRDefault="007227B8" w14:paraId="5D7DC4C3" w14:textId="77777777">
      <w:pPr>
        <w:pStyle w:val="BodyText2"/>
        <w:spacing w:line="240" w:lineRule="auto"/>
        <w:jc w:val="both"/>
        <w:rPr>
          <w:rFonts w:ascii="Perpetua" w:hAnsi="Perpetua"/>
          <w:b/>
          <w:sz w:val="24"/>
          <w:szCs w:val="24"/>
        </w:rPr>
      </w:pPr>
    </w:p>
    <w:p w:rsidRPr="00542761" w:rsidR="007227B8" w:rsidP="0069794A" w:rsidRDefault="00D05F87" w14:paraId="3CF25CDC" w14:textId="77777777">
      <w:pPr>
        <w:ind w:left="709" w:hanging="709"/>
        <w:jc w:val="both"/>
        <w:rPr>
          <w:rFonts w:ascii="Perpetua" w:hAnsi="Perpetua"/>
          <w:b/>
          <w:szCs w:val="24"/>
        </w:rPr>
      </w:pPr>
      <w:r w:rsidRPr="00542761">
        <w:rPr>
          <w:rFonts w:ascii="Perpetua" w:hAnsi="Perpetua"/>
          <w:b/>
          <w:szCs w:val="24"/>
        </w:rPr>
        <w:t>2.</w:t>
      </w:r>
      <w:r w:rsidRPr="00542761" w:rsidR="002E3427">
        <w:rPr>
          <w:rFonts w:ascii="Perpetua" w:hAnsi="Perpetua"/>
          <w:b/>
          <w:szCs w:val="24"/>
        </w:rPr>
        <w:t>13</w:t>
      </w:r>
      <w:r w:rsidRPr="00542761" w:rsidR="00550EE4">
        <w:rPr>
          <w:rFonts w:ascii="Perpetua" w:hAnsi="Perpetua"/>
          <w:b/>
          <w:i/>
          <w:szCs w:val="24"/>
        </w:rPr>
        <w:tab/>
      </w:r>
      <w:r w:rsidRPr="00542761" w:rsidR="00550EE4">
        <w:rPr>
          <w:rFonts w:ascii="Perpetua" w:hAnsi="Perpetua"/>
          <w:b/>
          <w:i/>
          <w:szCs w:val="24"/>
        </w:rPr>
        <w:tab/>
      </w:r>
      <w:r w:rsidRPr="00542761">
        <w:rPr>
          <w:rFonts w:ascii="Perpetua" w:hAnsi="Perpetua"/>
          <w:b/>
          <w:szCs w:val="24"/>
        </w:rPr>
        <w:t>REFERRAL TO PROFESSIONAL BODIES</w:t>
      </w:r>
    </w:p>
    <w:p w:rsidRPr="00542761" w:rsidR="001D47A7" w:rsidP="001B4AC3" w:rsidRDefault="001D47A7" w14:paraId="38E12C9A" w14:textId="77777777">
      <w:pPr>
        <w:ind w:left="-567"/>
        <w:jc w:val="both"/>
        <w:rPr>
          <w:rFonts w:ascii="Perpetua" w:hAnsi="Perpetua"/>
          <w:b/>
          <w:szCs w:val="24"/>
        </w:rPr>
      </w:pPr>
    </w:p>
    <w:p w:rsidRPr="00542761" w:rsidR="00FA046F" w:rsidP="00A70998" w:rsidRDefault="00C76BF3" w14:paraId="3178F121" w14:textId="77777777">
      <w:pPr>
        <w:ind w:left="720"/>
        <w:jc w:val="both"/>
        <w:rPr>
          <w:rFonts w:ascii="Perpetua" w:hAnsi="Perpetua"/>
        </w:rPr>
      </w:pPr>
      <w:r w:rsidRPr="00542761">
        <w:rPr>
          <w:rFonts w:ascii="Perpetua" w:hAnsi="Perpetua"/>
        </w:rPr>
        <w:t xml:space="preserve">Where an employee must </w:t>
      </w:r>
      <w:r w:rsidRPr="00542761" w:rsidR="00FA046F">
        <w:rPr>
          <w:rFonts w:ascii="Perpetua" w:hAnsi="Perpetua"/>
        </w:rPr>
        <w:t xml:space="preserve">be registered with a professional body </w:t>
      </w:r>
      <w:r w:rsidRPr="00542761">
        <w:rPr>
          <w:rFonts w:ascii="Perpetua" w:hAnsi="Perpetua"/>
        </w:rPr>
        <w:t xml:space="preserve">to be able to undertake the duties of their post </w:t>
      </w:r>
      <w:r w:rsidRPr="00542761" w:rsidR="00FA046F">
        <w:rPr>
          <w:rFonts w:ascii="Perpetua" w:hAnsi="Perpetua"/>
        </w:rPr>
        <w:t xml:space="preserve">there are certain requirements on Falkirk Council as an employer </w:t>
      </w:r>
      <w:proofErr w:type="gramStart"/>
      <w:r w:rsidRPr="00542761" w:rsidR="00CE29DC">
        <w:rPr>
          <w:rFonts w:ascii="Perpetua" w:hAnsi="Perpetua"/>
        </w:rPr>
        <w:t>with regard to</w:t>
      </w:r>
      <w:proofErr w:type="gramEnd"/>
      <w:r w:rsidRPr="00542761" w:rsidR="00FA046F">
        <w:rPr>
          <w:rFonts w:ascii="Perpetua" w:hAnsi="Perpetua"/>
        </w:rPr>
        <w:t xml:space="preserve"> advising the body of any actual, or</w:t>
      </w:r>
      <w:r w:rsidRPr="00542761" w:rsidR="00465C93">
        <w:rPr>
          <w:rFonts w:ascii="Perpetua" w:hAnsi="Perpetua"/>
        </w:rPr>
        <w:t xml:space="preserve"> depending on the body’s requirements,</w:t>
      </w:r>
      <w:r w:rsidRPr="00542761" w:rsidR="00FA046F">
        <w:rPr>
          <w:rFonts w:ascii="Perpetua" w:hAnsi="Perpetua"/>
        </w:rPr>
        <w:t xml:space="preserve"> alleged misconduct.</w:t>
      </w:r>
    </w:p>
    <w:p w:rsidRPr="00542761" w:rsidR="00555D2B" w:rsidP="00A70998" w:rsidRDefault="00555D2B" w14:paraId="07C74905" w14:textId="77777777">
      <w:pPr>
        <w:ind w:left="720"/>
        <w:jc w:val="both"/>
        <w:rPr>
          <w:rFonts w:ascii="Perpetua" w:hAnsi="Perpetua"/>
        </w:rPr>
      </w:pPr>
    </w:p>
    <w:p w:rsidRPr="00542761" w:rsidR="00FA046F" w:rsidP="00550EE4" w:rsidRDefault="00FA046F" w14:paraId="034909FB" w14:textId="77777777">
      <w:pPr>
        <w:ind w:left="720"/>
        <w:jc w:val="both"/>
        <w:rPr>
          <w:rFonts w:ascii="Perpetua" w:hAnsi="Perpetua"/>
        </w:rPr>
      </w:pPr>
      <w:r w:rsidRPr="00542761">
        <w:rPr>
          <w:rFonts w:ascii="Perpetua" w:hAnsi="Perpetua"/>
        </w:rPr>
        <w:t>It is the responsibility of the employee’s line manager, in consultation with the appropriate Head of Service</w:t>
      </w:r>
      <w:r w:rsidRPr="00542761" w:rsidR="00CE29DC">
        <w:rPr>
          <w:rFonts w:ascii="Perpetua" w:hAnsi="Perpetua"/>
        </w:rPr>
        <w:t xml:space="preserve"> and</w:t>
      </w:r>
      <w:r w:rsidRPr="00542761" w:rsidR="00465C93">
        <w:rPr>
          <w:rFonts w:ascii="Perpetua" w:hAnsi="Perpetua"/>
        </w:rPr>
        <w:t xml:space="preserve"> Human Resources, </w:t>
      </w:r>
      <w:r w:rsidRPr="00542761">
        <w:rPr>
          <w:rFonts w:ascii="Perpetua" w:hAnsi="Perpetua"/>
        </w:rPr>
        <w:t>to make referral to the relevant professional body in accordance with the body’</w:t>
      </w:r>
      <w:r w:rsidRPr="00542761" w:rsidR="00465C93">
        <w:rPr>
          <w:rFonts w:ascii="Perpetua" w:hAnsi="Perpetua"/>
        </w:rPr>
        <w:t>s protocols.</w:t>
      </w:r>
    </w:p>
    <w:p w:rsidRPr="00542761" w:rsidR="00FA046F" w:rsidRDefault="00FA046F" w14:paraId="24108866" w14:textId="77777777">
      <w:pPr>
        <w:ind w:left="-630" w:firstLine="630"/>
        <w:jc w:val="both"/>
        <w:rPr>
          <w:rFonts w:ascii="Perpetua" w:hAnsi="Perpetua"/>
        </w:rPr>
      </w:pPr>
    </w:p>
    <w:p w:rsidRPr="00542761" w:rsidR="007227B8" w:rsidP="00550EE4" w:rsidRDefault="007227B8" w14:paraId="294D7CF6" w14:textId="77777777">
      <w:pPr>
        <w:ind w:left="-630" w:firstLine="1350"/>
        <w:jc w:val="both"/>
        <w:rPr>
          <w:rFonts w:ascii="Perpetua" w:hAnsi="Perpetua"/>
          <w:b/>
          <w:i/>
        </w:rPr>
      </w:pPr>
      <w:r w:rsidRPr="00542761">
        <w:rPr>
          <w:rFonts w:ascii="Perpetua" w:hAnsi="Perpetua"/>
          <w:b/>
        </w:rPr>
        <w:t xml:space="preserve">General Teaching Council </w:t>
      </w:r>
      <w:smartTag w:uri="urn:schemas-microsoft-com:office:smarttags" w:element="place">
        <w:smartTag w:uri="urn:schemas-microsoft-com:office:smarttags" w:element="country-region">
          <w:r w:rsidRPr="00542761">
            <w:rPr>
              <w:rFonts w:ascii="Perpetua" w:hAnsi="Perpetua"/>
              <w:b/>
            </w:rPr>
            <w:t>Scotland</w:t>
          </w:r>
        </w:smartTag>
      </w:smartTag>
    </w:p>
    <w:p w:rsidRPr="00542761" w:rsidR="007227B8" w:rsidP="00550EE4" w:rsidRDefault="007227B8" w14:paraId="1CBFB3EC" w14:textId="77777777">
      <w:pPr>
        <w:ind w:left="720"/>
        <w:jc w:val="both"/>
        <w:rPr>
          <w:rFonts w:ascii="Perpetua" w:hAnsi="Perpetua"/>
        </w:rPr>
      </w:pPr>
      <w:r w:rsidRPr="00542761">
        <w:rPr>
          <w:rFonts w:ascii="Perpetua" w:hAnsi="Perpetua"/>
        </w:rPr>
        <w:t xml:space="preserve">The commencement of Standards in </w:t>
      </w:r>
      <w:smartTag w:uri="urn:schemas-microsoft-com:office:smarttags" w:element="country-region">
        <w:smartTag w:uri="urn:schemas-microsoft-com:office:smarttags" w:element="place">
          <w:r w:rsidRPr="00542761">
            <w:rPr>
              <w:rFonts w:ascii="Perpetua" w:hAnsi="Perpetua"/>
            </w:rPr>
            <w:t>Scotland</w:t>
          </w:r>
        </w:smartTag>
      </w:smartTag>
      <w:r w:rsidRPr="00542761">
        <w:rPr>
          <w:rFonts w:ascii="Perpetua" w:hAnsi="Perpetua"/>
        </w:rPr>
        <w:t xml:space="preserve">’s Schools etc. </w:t>
      </w:r>
      <w:proofErr w:type="gramStart"/>
      <w:r w:rsidRPr="00542761">
        <w:rPr>
          <w:rFonts w:ascii="Perpetua" w:hAnsi="Perpetua"/>
        </w:rPr>
        <w:t>Act 2000,</w:t>
      </w:r>
      <w:proofErr w:type="gramEnd"/>
      <w:r w:rsidRPr="00542761">
        <w:rPr>
          <w:rFonts w:ascii="Perpetua" w:hAnsi="Perpetua"/>
        </w:rPr>
        <w:t xml:space="preserve"> requires the General Teaching Council Scotland to be notified of any misconduct</w:t>
      </w:r>
      <w:r w:rsidRPr="00542761" w:rsidR="003622ED">
        <w:rPr>
          <w:rFonts w:ascii="Perpetua" w:hAnsi="Perpetua"/>
        </w:rPr>
        <w:t>/ gross misconduct</w:t>
      </w:r>
      <w:r w:rsidRPr="00542761">
        <w:rPr>
          <w:rFonts w:ascii="Perpetua" w:hAnsi="Perpetua"/>
        </w:rPr>
        <w:t xml:space="preserve"> cases involving teachers.</w:t>
      </w:r>
    </w:p>
    <w:p w:rsidRPr="00542761" w:rsidR="007227B8" w:rsidRDefault="007227B8" w14:paraId="01663450" w14:textId="77777777">
      <w:pPr>
        <w:jc w:val="both"/>
        <w:rPr>
          <w:rFonts w:ascii="Perpetua" w:hAnsi="Perpetua"/>
          <w:i/>
        </w:rPr>
      </w:pPr>
    </w:p>
    <w:p w:rsidRPr="00542761" w:rsidR="007227B8" w:rsidP="00550EE4" w:rsidRDefault="007227B8" w14:paraId="48F190CB" w14:textId="77777777">
      <w:pPr>
        <w:ind w:firstLine="720"/>
        <w:jc w:val="both"/>
        <w:rPr>
          <w:rFonts w:ascii="Perpetua" w:hAnsi="Perpetua"/>
          <w:b/>
        </w:rPr>
      </w:pPr>
      <w:r w:rsidRPr="00542761">
        <w:rPr>
          <w:rFonts w:ascii="Perpetua" w:hAnsi="Perpetua"/>
          <w:b/>
        </w:rPr>
        <w:t>Scottish Social Services Council</w:t>
      </w:r>
    </w:p>
    <w:p w:rsidRPr="00542761" w:rsidR="007227B8" w:rsidP="00550EE4" w:rsidRDefault="007227B8" w14:paraId="764C8A45" w14:textId="77777777">
      <w:pPr>
        <w:ind w:left="720"/>
        <w:jc w:val="both"/>
        <w:rPr>
          <w:rFonts w:ascii="Perpetua" w:hAnsi="Perpetua"/>
        </w:rPr>
      </w:pPr>
      <w:r w:rsidRPr="00542761">
        <w:rPr>
          <w:rFonts w:ascii="Perpetua" w:hAnsi="Perpetua"/>
        </w:rPr>
        <w:t>The Regulation of Care (Scotland) Act 2001 requires the Scottish Social Services Council to be notified, immediately, in writing, of any misconduct cases involving</w:t>
      </w:r>
      <w:r w:rsidRPr="00542761">
        <w:rPr>
          <w:rFonts w:ascii="Perpetua" w:hAnsi="Perpetua"/>
          <w:i/>
        </w:rPr>
        <w:t xml:space="preserve"> </w:t>
      </w:r>
      <w:r w:rsidRPr="00542761">
        <w:rPr>
          <w:rFonts w:ascii="Perpetua" w:hAnsi="Perpetua"/>
        </w:rPr>
        <w:t>Social Services/Social Care employees, registered with the Council in the following circumstances:</w:t>
      </w:r>
    </w:p>
    <w:p w:rsidRPr="00542761" w:rsidR="007227B8" w:rsidRDefault="007227B8" w14:paraId="71616C27" w14:textId="77777777">
      <w:pPr>
        <w:jc w:val="both"/>
        <w:rPr>
          <w:rFonts w:ascii="Perpetua" w:hAnsi="Perpetua"/>
          <w:i/>
        </w:rPr>
      </w:pPr>
      <w:r w:rsidRPr="00542761">
        <w:rPr>
          <w:rFonts w:ascii="Perpetua" w:hAnsi="Perpetua"/>
          <w:i/>
        </w:rPr>
        <w:tab/>
      </w:r>
    </w:p>
    <w:p w:rsidRPr="00542761" w:rsidR="007227B8" w:rsidP="00A63E2B" w:rsidRDefault="007227B8" w14:paraId="417F145F" w14:textId="77777777">
      <w:pPr>
        <w:numPr>
          <w:ilvl w:val="0"/>
          <w:numId w:val="70"/>
        </w:numPr>
        <w:tabs>
          <w:tab w:val="clear" w:pos="360"/>
          <w:tab w:val="num" w:pos="720"/>
        </w:tabs>
        <w:ind w:left="1080"/>
        <w:jc w:val="both"/>
        <w:rPr>
          <w:rFonts w:ascii="Perpetua" w:hAnsi="Perpetua"/>
        </w:rPr>
      </w:pPr>
      <w:r w:rsidRPr="00542761">
        <w:rPr>
          <w:rFonts w:ascii="Perpetua" w:hAnsi="Perpetua"/>
        </w:rPr>
        <w:t xml:space="preserve">where an employee is </w:t>
      </w:r>
      <w:proofErr w:type="gramStart"/>
      <w:r w:rsidRPr="00542761">
        <w:rPr>
          <w:rFonts w:ascii="Perpetua" w:hAnsi="Perpetua"/>
        </w:rPr>
        <w:t>dismissed</w:t>
      </w:r>
      <w:r w:rsidRPr="00542761" w:rsidR="00C76BF3">
        <w:rPr>
          <w:rFonts w:ascii="Perpetua" w:hAnsi="Perpetua"/>
        </w:rPr>
        <w:t>;</w:t>
      </w:r>
      <w:proofErr w:type="gramEnd"/>
    </w:p>
    <w:p w:rsidRPr="00542761" w:rsidR="007227B8" w:rsidP="00A63E2B" w:rsidRDefault="007227B8" w14:paraId="433D5242" w14:textId="77777777">
      <w:pPr>
        <w:numPr>
          <w:ilvl w:val="0"/>
          <w:numId w:val="70"/>
        </w:numPr>
        <w:tabs>
          <w:tab w:val="clear" w:pos="360"/>
          <w:tab w:val="num" w:pos="720"/>
        </w:tabs>
        <w:ind w:left="1080"/>
        <w:jc w:val="both"/>
        <w:rPr>
          <w:rFonts w:ascii="Perpetua" w:hAnsi="Perpetua"/>
        </w:rPr>
      </w:pPr>
      <w:r w:rsidRPr="00542761">
        <w:rPr>
          <w:rFonts w:ascii="Perpetua" w:hAnsi="Perpetua"/>
        </w:rPr>
        <w:t>where an employee resigns during a disciplinary investigation/</w:t>
      </w:r>
      <w:proofErr w:type="gramStart"/>
      <w:r w:rsidRPr="00542761">
        <w:rPr>
          <w:rFonts w:ascii="Perpetua" w:hAnsi="Perpetua"/>
        </w:rPr>
        <w:t>hearing</w:t>
      </w:r>
      <w:r w:rsidRPr="00542761" w:rsidR="00C76BF3">
        <w:rPr>
          <w:rFonts w:ascii="Perpetua" w:hAnsi="Perpetua"/>
        </w:rPr>
        <w:t>;</w:t>
      </w:r>
      <w:proofErr w:type="gramEnd"/>
    </w:p>
    <w:p w:rsidRPr="00542761" w:rsidR="007227B8" w:rsidP="00A63E2B" w:rsidRDefault="007227B8" w14:paraId="22898E56" w14:textId="77777777">
      <w:pPr>
        <w:numPr>
          <w:ilvl w:val="0"/>
          <w:numId w:val="70"/>
        </w:numPr>
        <w:tabs>
          <w:tab w:val="clear" w:pos="360"/>
          <w:tab w:val="num" w:pos="720"/>
        </w:tabs>
        <w:ind w:left="1080"/>
        <w:jc w:val="both"/>
        <w:rPr>
          <w:rFonts w:ascii="Perpetua" w:hAnsi="Perpetua"/>
        </w:rPr>
      </w:pPr>
      <w:r w:rsidRPr="00542761">
        <w:rPr>
          <w:rFonts w:ascii="Perpetua" w:hAnsi="Perpetua"/>
        </w:rPr>
        <w:t>where a worker is suspended pending the outcome of a disciplinary investigation/</w:t>
      </w:r>
      <w:proofErr w:type="gramStart"/>
      <w:r w:rsidRPr="00542761">
        <w:rPr>
          <w:rFonts w:ascii="Perpetua" w:hAnsi="Perpetua"/>
        </w:rPr>
        <w:t>hearing</w:t>
      </w:r>
      <w:r w:rsidRPr="00542761" w:rsidR="00C76BF3">
        <w:rPr>
          <w:rFonts w:ascii="Perpetua" w:hAnsi="Perpetua"/>
        </w:rPr>
        <w:t>;</w:t>
      </w:r>
      <w:proofErr w:type="gramEnd"/>
    </w:p>
    <w:p w:rsidRPr="00542761" w:rsidR="007227B8" w:rsidP="00A63E2B" w:rsidRDefault="007227B8" w14:paraId="12264359" w14:textId="77777777">
      <w:pPr>
        <w:numPr>
          <w:ilvl w:val="0"/>
          <w:numId w:val="70"/>
        </w:numPr>
        <w:tabs>
          <w:tab w:val="clear" w:pos="360"/>
          <w:tab w:val="num" w:pos="720"/>
        </w:tabs>
        <w:ind w:left="1080"/>
        <w:jc w:val="both"/>
        <w:rPr>
          <w:rFonts w:ascii="Perpetua" w:hAnsi="Perpetua"/>
        </w:rPr>
      </w:pPr>
      <w:r w:rsidRPr="00542761">
        <w:rPr>
          <w:rFonts w:ascii="Perpetua" w:hAnsi="Perpetua"/>
        </w:rPr>
        <w:t xml:space="preserve">where Falkirk Council becomes aware of a criminal conviction against an </w:t>
      </w:r>
      <w:proofErr w:type="gramStart"/>
      <w:r w:rsidRPr="00542761">
        <w:rPr>
          <w:rFonts w:ascii="Perpetua" w:hAnsi="Perpetua"/>
        </w:rPr>
        <w:t>employee</w:t>
      </w:r>
      <w:r w:rsidRPr="00542761" w:rsidR="00C76BF3">
        <w:rPr>
          <w:rFonts w:ascii="Perpetua" w:hAnsi="Perpetua"/>
        </w:rPr>
        <w:t>;</w:t>
      </w:r>
      <w:proofErr w:type="gramEnd"/>
    </w:p>
    <w:p w:rsidRPr="00542761" w:rsidR="004B505D" w:rsidP="00B7290C" w:rsidRDefault="007227B8" w14:paraId="60F27975" w14:textId="77777777">
      <w:pPr>
        <w:numPr>
          <w:ilvl w:val="0"/>
          <w:numId w:val="70"/>
        </w:numPr>
        <w:tabs>
          <w:tab w:val="clear" w:pos="360"/>
          <w:tab w:val="num" w:pos="720"/>
        </w:tabs>
        <w:ind w:left="1080"/>
        <w:jc w:val="both"/>
        <w:rPr>
          <w:rFonts w:ascii="Perpetua" w:hAnsi="Perpetua"/>
        </w:rPr>
      </w:pPr>
      <w:r w:rsidRPr="00542761">
        <w:rPr>
          <w:rFonts w:ascii="Perpetua" w:hAnsi="Perpetua"/>
        </w:rPr>
        <w:t>any other circumstances which Falkirk Council feels may have a bearing on the employees’ registration with the Scottish Social Services Council</w:t>
      </w:r>
      <w:r w:rsidRPr="00542761" w:rsidR="00C76BF3">
        <w:rPr>
          <w:rFonts w:ascii="Perpetua" w:hAnsi="Perpetua"/>
        </w:rPr>
        <w:t>.</w:t>
      </w:r>
    </w:p>
    <w:p w:rsidRPr="00542761" w:rsidR="0069794A" w:rsidP="004B505D" w:rsidRDefault="0069794A" w14:paraId="512A6C52" w14:textId="77777777">
      <w:pPr>
        <w:ind w:left="720"/>
        <w:jc w:val="both"/>
        <w:rPr>
          <w:rFonts w:ascii="Perpetua" w:hAnsi="Perpetua"/>
          <w:b/>
        </w:rPr>
      </w:pPr>
    </w:p>
    <w:p w:rsidRPr="00542761" w:rsidR="004B505D" w:rsidP="004B505D" w:rsidRDefault="004B505D" w14:paraId="638A786D" w14:textId="77777777">
      <w:pPr>
        <w:ind w:left="720"/>
        <w:jc w:val="both"/>
        <w:rPr>
          <w:rFonts w:ascii="Perpetua" w:hAnsi="Perpetua"/>
          <w:b/>
        </w:rPr>
      </w:pPr>
      <w:r w:rsidRPr="00542761">
        <w:rPr>
          <w:rFonts w:ascii="Perpetua" w:hAnsi="Perpetua"/>
          <w:b/>
        </w:rPr>
        <w:t>Health Professions Council</w:t>
      </w:r>
      <w:r w:rsidRPr="00542761" w:rsidR="00B51655">
        <w:rPr>
          <w:rFonts w:ascii="Perpetua" w:hAnsi="Perpetua"/>
          <w:b/>
        </w:rPr>
        <w:t xml:space="preserve"> </w:t>
      </w:r>
    </w:p>
    <w:p w:rsidRPr="00542761" w:rsidR="00B51655" w:rsidP="00B51655" w:rsidRDefault="00B51655" w14:paraId="523AEA5A" w14:textId="77777777">
      <w:pPr>
        <w:ind w:left="720"/>
        <w:jc w:val="both"/>
        <w:rPr>
          <w:rFonts w:ascii="Perpetua" w:hAnsi="Perpetua"/>
        </w:rPr>
      </w:pPr>
      <w:r w:rsidRPr="00542761">
        <w:rPr>
          <w:rFonts w:ascii="Perpetua" w:hAnsi="Perpetua"/>
        </w:rPr>
        <w:t>The Health Professions Council should be advised where there is evidence to suggest that the ability of an employee for whom registration with the Council is a requirement of their post to practice their profession may be impaired.</w:t>
      </w:r>
    </w:p>
    <w:p w:rsidRPr="00542761" w:rsidR="003622ED" w:rsidP="00B51655" w:rsidRDefault="003622ED" w14:paraId="393D6918" w14:textId="77777777">
      <w:pPr>
        <w:ind w:left="720"/>
        <w:jc w:val="both"/>
        <w:rPr>
          <w:rFonts w:ascii="Perpetua" w:hAnsi="Perpetua"/>
        </w:rPr>
      </w:pPr>
    </w:p>
    <w:p w:rsidRPr="00542761" w:rsidR="003622ED" w:rsidP="00344E55" w:rsidRDefault="003622ED" w14:paraId="03F594DD" w14:textId="77777777">
      <w:pPr>
        <w:ind w:left="720"/>
        <w:jc w:val="both"/>
        <w:rPr>
          <w:rFonts w:ascii="Perpetua" w:hAnsi="Perpetua"/>
        </w:rPr>
      </w:pPr>
      <w:r w:rsidRPr="00542761">
        <w:rPr>
          <w:rFonts w:ascii="Perpetua" w:hAnsi="Perpetua"/>
        </w:rPr>
        <w:t xml:space="preserve">The above list is not </w:t>
      </w:r>
      <w:proofErr w:type="gramStart"/>
      <w:r w:rsidRPr="00542761">
        <w:rPr>
          <w:rFonts w:ascii="Perpetua" w:hAnsi="Perpetua"/>
        </w:rPr>
        <w:t>exhaustive</w:t>
      </w:r>
      <w:proofErr w:type="gramEnd"/>
      <w:r w:rsidRPr="00542761">
        <w:rPr>
          <w:rFonts w:ascii="Perpetua" w:hAnsi="Perpetua"/>
        </w:rPr>
        <w:t xml:space="preserve"> and consideration requires to be given to each particular case being investigated.</w:t>
      </w:r>
    </w:p>
    <w:p w:rsidRPr="00542761" w:rsidR="007F5D6C" w:rsidRDefault="007F5D6C" w14:paraId="7F5C9F46" w14:textId="77777777">
      <w:pPr>
        <w:jc w:val="both"/>
        <w:rPr>
          <w:rFonts w:ascii="Perpetua" w:hAnsi="Perpetua"/>
          <w:b/>
        </w:rPr>
      </w:pPr>
    </w:p>
    <w:p w:rsidRPr="00542761" w:rsidR="007227B8" w:rsidP="0069794A" w:rsidRDefault="00CE29DC" w14:paraId="1F573B17" w14:textId="77777777">
      <w:pPr>
        <w:ind w:left="720" w:hanging="720"/>
        <w:jc w:val="both"/>
        <w:rPr>
          <w:rFonts w:ascii="Perpetua" w:hAnsi="Perpetua"/>
          <w:b/>
        </w:rPr>
      </w:pPr>
      <w:r w:rsidRPr="00542761">
        <w:rPr>
          <w:rFonts w:ascii="Perpetua" w:hAnsi="Perpetua"/>
          <w:b/>
        </w:rPr>
        <w:t>2.1</w:t>
      </w:r>
      <w:r w:rsidRPr="00542761" w:rsidR="002E3427">
        <w:rPr>
          <w:rFonts w:ascii="Perpetua" w:hAnsi="Perpetua"/>
          <w:b/>
        </w:rPr>
        <w:t>4</w:t>
      </w:r>
      <w:r w:rsidRPr="00542761" w:rsidR="007227B8">
        <w:rPr>
          <w:rFonts w:ascii="Perpetua" w:hAnsi="Perpetua"/>
          <w:b/>
        </w:rPr>
        <w:t xml:space="preserve"> </w:t>
      </w:r>
      <w:r w:rsidRPr="00542761" w:rsidR="00550EE4">
        <w:rPr>
          <w:rFonts w:ascii="Perpetua" w:hAnsi="Perpetua"/>
          <w:b/>
        </w:rPr>
        <w:tab/>
      </w:r>
      <w:r w:rsidRPr="00542761">
        <w:rPr>
          <w:rFonts w:ascii="Perpetua" w:hAnsi="Perpetua"/>
          <w:b/>
        </w:rPr>
        <w:t>PROTECTION OF VULNERABLE GROUPS (</w:t>
      </w:r>
      <w:smartTag w:uri="urn:schemas-microsoft-com:office:smarttags" w:element="place">
        <w:smartTag w:uri="urn:schemas-microsoft-com:office:smarttags" w:element="country-region">
          <w:r w:rsidRPr="00542761">
            <w:rPr>
              <w:rFonts w:ascii="Perpetua" w:hAnsi="Perpetua"/>
              <w:b/>
            </w:rPr>
            <w:t>SCOTLAND</w:t>
          </w:r>
        </w:smartTag>
      </w:smartTag>
      <w:r w:rsidRPr="00542761">
        <w:rPr>
          <w:rFonts w:ascii="Perpetua" w:hAnsi="Perpetua"/>
          <w:b/>
        </w:rPr>
        <w:t>) ACT 2007</w:t>
      </w:r>
    </w:p>
    <w:p w:rsidRPr="00542761" w:rsidR="001D47A7" w:rsidP="001B4AC3" w:rsidRDefault="001D47A7" w14:paraId="7082A22A" w14:textId="77777777">
      <w:pPr>
        <w:ind w:left="-567"/>
        <w:jc w:val="both"/>
        <w:rPr>
          <w:rFonts w:ascii="Perpetua" w:hAnsi="Perpetua"/>
          <w:b/>
        </w:rPr>
      </w:pPr>
    </w:p>
    <w:p w:rsidRPr="00542761" w:rsidR="00B34208" w:rsidP="00550EE4" w:rsidRDefault="00CE29DC" w14:paraId="5E942A07" w14:textId="77777777">
      <w:pPr>
        <w:ind w:left="720"/>
        <w:jc w:val="both"/>
        <w:rPr>
          <w:rFonts w:ascii="Perpetua" w:hAnsi="Perpetua"/>
        </w:rPr>
      </w:pPr>
      <w:r w:rsidRPr="00542761">
        <w:rPr>
          <w:rFonts w:ascii="Perpetua" w:hAnsi="Perpetua"/>
        </w:rPr>
        <w:t xml:space="preserve">The Act </w:t>
      </w:r>
      <w:r w:rsidRPr="00542761" w:rsidR="007227B8">
        <w:rPr>
          <w:rFonts w:ascii="Perpetua" w:hAnsi="Perpetua"/>
        </w:rPr>
        <w:t xml:space="preserve">places a legal obligation on Falkirk Council to make a referral to Scottish Ministers </w:t>
      </w:r>
      <w:r w:rsidRPr="00542761" w:rsidR="00B34208">
        <w:rPr>
          <w:rFonts w:ascii="Perpetua" w:hAnsi="Perpetua"/>
        </w:rPr>
        <w:t xml:space="preserve">regarding </w:t>
      </w:r>
      <w:r w:rsidRPr="00542761" w:rsidR="007227B8">
        <w:rPr>
          <w:rFonts w:ascii="Perpetua" w:hAnsi="Perpetua"/>
        </w:rPr>
        <w:t xml:space="preserve">any individual </w:t>
      </w:r>
      <w:r w:rsidRPr="00542761" w:rsidR="00B34208">
        <w:rPr>
          <w:rFonts w:ascii="Perpetua" w:hAnsi="Perpetua"/>
        </w:rPr>
        <w:t xml:space="preserve">who is, or has been, doing regulated work with children or with adults, if they have, </w:t>
      </w:r>
      <w:proofErr w:type="gramStart"/>
      <w:r w:rsidRPr="00542761" w:rsidR="00B34208">
        <w:rPr>
          <w:rFonts w:ascii="Perpetua" w:hAnsi="Perpetua"/>
        </w:rPr>
        <w:t>whether or not</w:t>
      </w:r>
      <w:proofErr w:type="gramEnd"/>
      <w:r w:rsidRPr="00542761" w:rsidR="00B34208">
        <w:rPr>
          <w:rFonts w:ascii="Perpetua" w:hAnsi="Perpetua"/>
        </w:rPr>
        <w:t xml:space="preserve"> during the course of their employment:</w:t>
      </w:r>
    </w:p>
    <w:p w:rsidRPr="00542761" w:rsidR="00B34208" w:rsidP="00B34208" w:rsidRDefault="00B34208" w14:paraId="751D49A6" w14:textId="77777777">
      <w:pPr>
        <w:jc w:val="both"/>
        <w:rPr>
          <w:rFonts w:ascii="Perpetua" w:hAnsi="Perpetua"/>
        </w:rPr>
      </w:pPr>
    </w:p>
    <w:p w:rsidRPr="00542761" w:rsidR="00B34208" w:rsidP="0069794A" w:rsidRDefault="00B34208" w14:paraId="7F9F4FD9" w14:textId="77777777">
      <w:pPr>
        <w:tabs>
          <w:tab w:val="left" w:pos="1134"/>
        </w:tabs>
        <w:ind w:left="709"/>
        <w:jc w:val="both"/>
        <w:rPr>
          <w:rFonts w:ascii="Perpetua" w:hAnsi="Perpetua"/>
        </w:rPr>
      </w:pPr>
      <w:r w:rsidRPr="00542761">
        <w:rPr>
          <w:rFonts w:ascii="Perpetua" w:hAnsi="Perpetua"/>
        </w:rPr>
        <w:t>i)</w:t>
      </w:r>
      <w:r w:rsidRPr="00542761" w:rsidR="0069794A">
        <w:rPr>
          <w:rFonts w:ascii="Perpetua" w:hAnsi="Perpetua"/>
        </w:rPr>
        <w:tab/>
      </w:r>
      <w:r w:rsidRPr="00542761">
        <w:rPr>
          <w:rFonts w:ascii="Perpetua" w:hAnsi="Perpetua"/>
        </w:rPr>
        <w:t xml:space="preserve">harmed a child or protected </w:t>
      </w:r>
      <w:proofErr w:type="gramStart"/>
      <w:r w:rsidRPr="00542761">
        <w:rPr>
          <w:rFonts w:ascii="Perpetua" w:hAnsi="Perpetua"/>
        </w:rPr>
        <w:t>adult;</w:t>
      </w:r>
      <w:proofErr w:type="gramEnd"/>
    </w:p>
    <w:p w:rsidRPr="00542761" w:rsidR="00B34208" w:rsidP="0069794A" w:rsidRDefault="00B34208" w14:paraId="1DC7436D" w14:textId="77777777">
      <w:pPr>
        <w:tabs>
          <w:tab w:val="left" w:pos="1134"/>
        </w:tabs>
        <w:ind w:left="709"/>
        <w:jc w:val="both"/>
        <w:rPr>
          <w:rFonts w:ascii="Perpetua" w:hAnsi="Perpetua"/>
        </w:rPr>
      </w:pPr>
      <w:r w:rsidRPr="00542761">
        <w:rPr>
          <w:rFonts w:ascii="Perpetua" w:hAnsi="Perpetua"/>
        </w:rPr>
        <w:t>ii)</w:t>
      </w:r>
      <w:r w:rsidRPr="00542761" w:rsidR="0069794A">
        <w:rPr>
          <w:rFonts w:ascii="Perpetua" w:hAnsi="Perpetua"/>
        </w:rPr>
        <w:tab/>
      </w:r>
      <w:r w:rsidRPr="00542761">
        <w:rPr>
          <w:rFonts w:ascii="Perpetua" w:hAnsi="Perpetua"/>
        </w:rPr>
        <w:t xml:space="preserve">placed a child or protected adult at risk of </w:t>
      </w:r>
      <w:proofErr w:type="gramStart"/>
      <w:r w:rsidRPr="00542761">
        <w:rPr>
          <w:rFonts w:ascii="Perpetua" w:hAnsi="Perpetua"/>
        </w:rPr>
        <w:t>harm;</w:t>
      </w:r>
      <w:proofErr w:type="gramEnd"/>
    </w:p>
    <w:p w:rsidRPr="00542761" w:rsidR="00B34208" w:rsidP="0069794A" w:rsidRDefault="00B34208" w14:paraId="00726F5D" w14:textId="77777777">
      <w:pPr>
        <w:tabs>
          <w:tab w:val="left" w:pos="1134"/>
        </w:tabs>
        <w:ind w:left="709"/>
        <w:jc w:val="both"/>
        <w:rPr>
          <w:rFonts w:ascii="Perpetua" w:hAnsi="Perpetua"/>
        </w:rPr>
      </w:pPr>
      <w:r w:rsidRPr="00542761">
        <w:rPr>
          <w:rFonts w:ascii="Perpetua" w:hAnsi="Perpetua"/>
        </w:rPr>
        <w:t>iii)</w:t>
      </w:r>
      <w:r w:rsidRPr="00542761" w:rsidR="0069794A">
        <w:rPr>
          <w:rFonts w:ascii="Perpetua" w:hAnsi="Perpetua"/>
        </w:rPr>
        <w:tab/>
      </w:r>
      <w:r w:rsidRPr="00542761">
        <w:rPr>
          <w:rFonts w:ascii="Perpetua" w:hAnsi="Perpetua"/>
        </w:rPr>
        <w:t xml:space="preserve">engaged in inappropriate conduct involving </w:t>
      </w:r>
      <w:proofErr w:type="gramStart"/>
      <w:r w:rsidRPr="00542761">
        <w:rPr>
          <w:rFonts w:ascii="Perpetua" w:hAnsi="Perpetua"/>
        </w:rPr>
        <w:t>pornography;</w:t>
      </w:r>
      <w:proofErr w:type="gramEnd"/>
    </w:p>
    <w:p w:rsidRPr="00542761" w:rsidR="00B34208" w:rsidP="0069794A" w:rsidRDefault="00B34208" w14:paraId="4126F031" w14:textId="77777777">
      <w:pPr>
        <w:tabs>
          <w:tab w:val="left" w:pos="1134"/>
        </w:tabs>
        <w:ind w:left="1134" w:hanging="425"/>
        <w:jc w:val="both"/>
        <w:rPr>
          <w:rFonts w:ascii="Perpetua" w:hAnsi="Perpetua"/>
        </w:rPr>
      </w:pPr>
      <w:r w:rsidRPr="00542761">
        <w:rPr>
          <w:rFonts w:ascii="Perpetua" w:hAnsi="Perpetua"/>
        </w:rPr>
        <w:t>iv)</w:t>
      </w:r>
      <w:r w:rsidRPr="00542761" w:rsidR="0069794A">
        <w:rPr>
          <w:rFonts w:ascii="Perpetua" w:hAnsi="Perpetua"/>
        </w:rPr>
        <w:tab/>
      </w:r>
      <w:r w:rsidRPr="00542761">
        <w:rPr>
          <w:rFonts w:ascii="Perpetua" w:hAnsi="Perpetua"/>
        </w:rPr>
        <w:t xml:space="preserve">engaged in inappropriate conduct of a sexual nature regarding a child or protected </w:t>
      </w:r>
      <w:r w:rsidRPr="00542761" w:rsidR="0069794A">
        <w:rPr>
          <w:rFonts w:ascii="Perpetua" w:hAnsi="Perpetua"/>
        </w:rPr>
        <w:t xml:space="preserve"> </w:t>
      </w:r>
      <w:r w:rsidRPr="00542761">
        <w:rPr>
          <w:rFonts w:ascii="Perpetua" w:hAnsi="Perpetua"/>
        </w:rPr>
        <w:t xml:space="preserve">adult, </w:t>
      </w:r>
      <w:proofErr w:type="gramStart"/>
      <w:r w:rsidRPr="00542761">
        <w:rPr>
          <w:rFonts w:ascii="Perpetua" w:hAnsi="Perpetua"/>
        </w:rPr>
        <w:t>or;</w:t>
      </w:r>
      <w:proofErr w:type="gramEnd"/>
    </w:p>
    <w:p w:rsidRPr="00542761" w:rsidR="00B34208" w:rsidP="0069794A" w:rsidRDefault="00B34208" w14:paraId="0DD9647E" w14:textId="77777777">
      <w:pPr>
        <w:tabs>
          <w:tab w:val="left" w:pos="1134"/>
        </w:tabs>
        <w:ind w:left="709"/>
        <w:jc w:val="both"/>
        <w:rPr>
          <w:rFonts w:ascii="Perpetua" w:hAnsi="Perpetua"/>
        </w:rPr>
      </w:pPr>
      <w:r w:rsidRPr="00542761">
        <w:rPr>
          <w:rFonts w:ascii="Perpetua" w:hAnsi="Perpetua"/>
        </w:rPr>
        <w:t>v)</w:t>
      </w:r>
      <w:r w:rsidRPr="00542761" w:rsidR="0069794A">
        <w:rPr>
          <w:rFonts w:ascii="Perpetua" w:hAnsi="Perpetua"/>
        </w:rPr>
        <w:tab/>
      </w:r>
      <w:r w:rsidRPr="00542761">
        <w:rPr>
          <w:rFonts w:ascii="Perpetua" w:hAnsi="Perpetua"/>
        </w:rPr>
        <w:t>given inappropriate medical treatment to a child or protected adult.</w:t>
      </w:r>
    </w:p>
    <w:p w:rsidRPr="00542761" w:rsidR="00B34208" w:rsidP="00B34208" w:rsidRDefault="00B34208" w14:paraId="67F0E8CC" w14:textId="77777777">
      <w:pPr>
        <w:jc w:val="both"/>
        <w:rPr>
          <w:rFonts w:ascii="Perpetua" w:hAnsi="Perpetua"/>
        </w:rPr>
      </w:pPr>
    </w:p>
    <w:p w:rsidRPr="00542761" w:rsidR="00B34208" w:rsidP="00550EE4" w:rsidRDefault="00B34208" w14:paraId="201FCEB3" w14:textId="77777777">
      <w:pPr>
        <w:ind w:left="720"/>
        <w:jc w:val="both"/>
        <w:rPr>
          <w:rFonts w:ascii="Perpetua" w:hAnsi="Perpetua"/>
        </w:rPr>
      </w:pPr>
      <w:r w:rsidRPr="00542761">
        <w:rPr>
          <w:rFonts w:ascii="Perpetua" w:hAnsi="Perpetua"/>
        </w:rPr>
        <w:t>Definitions of regulated work with children and protected adults are</w:t>
      </w:r>
      <w:r w:rsidRPr="00542761" w:rsidR="002E3427">
        <w:rPr>
          <w:rFonts w:ascii="Perpetua" w:hAnsi="Perpetua"/>
        </w:rPr>
        <w:t xml:space="preserve"> available from Human Resources</w:t>
      </w:r>
      <w:r w:rsidRPr="00542761">
        <w:rPr>
          <w:rFonts w:ascii="Perpetua" w:hAnsi="Perpetua"/>
        </w:rPr>
        <w:t>.</w:t>
      </w:r>
    </w:p>
    <w:p w:rsidRPr="00542761" w:rsidR="00B34208" w:rsidP="00B34208" w:rsidRDefault="00B34208" w14:paraId="7F4974C7" w14:textId="77777777">
      <w:pPr>
        <w:jc w:val="both"/>
        <w:rPr>
          <w:rFonts w:ascii="Perpetua" w:hAnsi="Perpetua"/>
        </w:rPr>
      </w:pPr>
    </w:p>
    <w:p w:rsidRPr="00542761" w:rsidR="000C0100" w:rsidP="00550EE4" w:rsidRDefault="00B34208" w14:paraId="4011E8A2" w14:textId="77777777">
      <w:pPr>
        <w:ind w:left="720"/>
        <w:jc w:val="both"/>
        <w:rPr>
          <w:rFonts w:ascii="Perpetua" w:hAnsi="Perpetua"/>
          <w:b/>
        </w:rPr>
      </w:pPr>
      <w:r w:rsidRPr="00542761">
        <w:rPr>
          <w:rFonts w:ascii="Perpetua" w:hAnsi="Perpetua"/>
        </w:rPr>
        <w:t>Any such situation should be discussed with Human Resources as soo</w:t>
      </w:r>
      <w:r w:rsidRPr="00542761" w:rsidR="006F2300">
        <w:rPr>
          <w:rFonts w:ascii="Perpetua" w:hAnsi="Perpetua"/>
        </w:rPr>
        <w:t>n as a</w:t>
      </w:r>
      <w:r w:rsidRPr="00542761" w:rsidR="001029FB">
        <w:rPr>
          <w:rFonts w:ascii="Perpetua" w:hAnsi="Perpetua"/>
        </w:rPr>
        <w:t xml:space="preserve"> potential issue arises</w:t>
      </w:r>
      <w:r w:rsidRPr="00542761" w:rsidR="00555D2B">
        <w:rPr>
          <w:rFonts w:ascii="Perpetua" w:hAnsi="Perpetua"/>
        </w:rPr>
        <w:t>.</w:t>
      </w:r>
      <w:r w:rsidRPr="00542761" w:rsidR="001029FB">
        <w:rPr>
          <w:rFonts w:ascii="Perpetua" w:hAnsi="Perpetua"/>
        </w:rPr>
        <w:t xml:space="preserve"> </w:t>
      </w:r>
    </w:p>
    <w:p w:rsidRPr="00542761" w:rsidR="000C0100" w:rsidP="00550EE4" w:rsidRDefault="000C0100" w14:paraId="0A166FE3" w14:textId="77777777">
      <w:pPr>
        <w:ind w:left="720"/>
        <w:jc w:val="both"/>
        <w:rPr>
          <w:rFonts w:ascii="Perpetua" w:hAnsi="Perpetua"/>
          <w:sz w:val="26"/>
        </w:rPr>
      </w:pPr>
    </w:p>
    <w:p w:rsidRPr="00542761" w:rsidR="006C2168" w:rsidP="0069794A" w:rsidRDefault="002C20BE" w14:paraId="19CF138F" w14:textId="77777777">
      <w:pPr>
        <w:ind w:left="720" w:hanging="720"/>
        <w:jc w:val="both"/>
        <w:rPr>
          <w:rFonts w:ascii="Perpetua" w:hAnsi="Perpetua"/>
          <w:b/>
        </w:rPr>
      </w:pPr>
      <w:r w:rsidRPr="00542761">
        <w:rPr>
          <w:rFonts w:ascii="Perpetua" w:hAnsi="Perpetua"/>
          <w:b/>
        </w:rPr>
        <w:t>2.15</w:t>
      </w:r>
      <w:r w:rsidRPr="00542761">
        <w:rPr>
          <w:rFonts w:ascii="Perpetua" w:hAnsi="Perpetua"/>
          <w:b/>
        </w:rPr>
        <w:tab/>
      </w:r>
      <w:r w:rsidRPr="00542761">
        <w:rPr>
          <w:rFonts w:ascii="Perpetua" w:hAnsi="Perpetua"/>
          <w:b/>
        </w:rPr>
        <w:t>POTENTIAL CHILD PROTECTION ISSUES</w:t>
      </w:r>
    </w:p>
    <w:p w:rsidRPr="00542761" w:rsidR="002C20BE" w:rsidP="000C0100" w:rsidRDefault="002C20BE" w14:paraId="382E225A" w14:textId="77777777">
      <w:pPr>
        <w:ind w:left="720" w:hanging="1287"/>
        <w:rPr>
          <w:rFonts w:ascii="Perpetua" w:hAnsi="Perpetua"/>
          <w:b/>
        </w:rPr>
      </w:pPr>
    </w:p>
    <w:p w:rsidRPr="00542761" w:rsidR="00213BD7" w:rsidP="0069794A" w:rsidRDefault="00685B71" w14:paraId="5CE8A285" w14:textId="77777777">
      <w:pPr>
        <w:pStyle w:val="BodyText"/>
        <w:ind w:left="709"/>
        <w:jc w:val="both"/>
        <w:rPr>
          <w:rFonts w:ascii="Perpetua" w:hAnsi="Perpetua"/>
          <w:color w:val="auto"/>
        </w:rPr>
      </w:pPr>
      <w:r w:rsidRPr="00542761">
        <w:rPr>
          <w:rFonts w:ascii="Perpetua" w:hAnsi="Perpetua"/>
          <w:b/>
          <w:color w:val="FF0000"/>
        </w:rPr>
        <w:tab/>
      </w:r>
      <w:r w:rsidRPr="00542761" w:rsidR="00F00798">
        <w:rPr>
          <w:rFonts w:ascii="Perpetua" w:hAnsi="Perpetua"/>
          <w:color w:val="auto"/>
        </w:rPr>
        <w:t xml:space="preserve">Where concerns are raised regarding </w:t>
      </w:r>
      <w:r w:rsidRPr="00542761" w:rsidR="0003166B">
        <w:rPr>
          <w:rFonts w:ascii="Perpetua" w:hAnsi="Perpetua"/>
          <w:color w:val="auto"/>
        </w:rPr>
        <w:t xml:space="preserve">potential child protection issues, referral should </w:t>
      </w:r>
      <w:r w:rsidRPr="00542761" w:rsidR="000C0100">
        <w:rPr>
          <w:rFonts w:ascii="Perpetua" w:hAnsi="Perpetua"/>
          <w:color w:val="auto"/>
        </w:rPr>
        <w:tab/>
      </w:r>
      <w:r w:rsidRPr="00542761" w:rsidR="0003166B">
        <w:rPr>
          <w:rFonts w:ascii="Perpetua" w:hAnsi="Perpetua"/>
          <w:color w:val="auto"/>
        </w:rPr>
        <w:t xml:space="preserve">be made to the </w:t>
      </w:r>
      <w:r w:rsidRPr="00542761" w:rsidR="00B14F73">
        <w:rPr>
          <w:rFonts w:ascii="Perpetua" w:hAnsi="Perpetua"/>
          <w:color w:val="auto"/>
        </w:rPr>
        <w:t xml:space="preserve">Interagency Child Protection Guidelines which must be followed in </w:t>
      </w:r>
      <w:r w:rsidRPr="00542761" w:rsidR="000C0100">
        <w:rPr>
          <w:rFonts w:ascii="Perpetua" w:hAnsi="Perpetua"/>
          <w:color w:val="auto"/>
        </w:rPr>
        <w:tab/>
      </w:r>
      <w:r w:rsidRPr="00542761" w:rsidR="00B14F73">
        <w:rPr>
          <w:rFonts w:ascii="Perpetua" w:hAnsi="Perpetua"/>
          <w:color w:val="auto"/>
        </w:rPr>
        <w:t xml:space="preserve">order to ensure the safety and welfare of the child/ children concerned. In Education </w:t>
      </w:r>
      <w:r w:rsidRPr="00542761" w:rsidR="000C0100">
        <w:rPr>
          <w:rFonts w:ascii="Perpetua" w:hAnsi="Perpetua"/>
          <w:color w:val="auto"/>
        </w:rPr>
        <w:tab/>
      </w:r>
      <w:r w:rsidRPr="00542761" w:rsidR="00B14F73">
        <w:rPr>
          <w:rFonts w:ascii="Perpetua" w:hAnsi="Perpetua"/>
          <w:color w:val="auto"/>
        </w:rPr>
        <w:t xml:space="preserve">Services, reference should also be made to the </w:t>
      </w:r>
      <w:r w:rsidRPr="00542761" w:rsidR="0003166B">
        <w:rPr>
          <w:rFonts w:ascii="Perpetua" w:hAnsi="Perpetua"/>
          <w:color w:val="auto"/>
        </w:rPr>
        <w:t>‘Safe and Well’</w:t>
      </w:r>
      <w:r w:rsidRPr="00542761" w:rsidR="00B14F73">
        <w:rPr>
          <w:rFonts w:ascii="Perpetua" w:hAnsi="Perpetua"/>
          <w:color w:val="auto"/>
        </w:rPr>
        <w:t xml:space="preserve"> </w:t>
      </w:r>
      <w:r w:rsidRPr="00542761" w:rsidR="0003166B">
        <w:rPr>
          <w:rFonts w:ascii="Perpetua" w:hAnsi="Perpetua"/>
          <w:color w:val="auto"/>
        </w:rPr>
        <w:t>protocols</w:t>
      </w:r>
      <w:r w:rsidRPr="00542761" w:rsidR="00B14F73">
        <w:rPr>
          <w:rFonts w:ascii="Perpetua" w:hAnsi="Perpetua"/>
          <w:color w:val="auto"/>
        </w:rPr>
        <w:t>.</w:t>
      </w:r>
      <w:r w:rsidRPr="00542761" w:rsidR="00FB2654">
        <w:rPr>
          <w:rFonts w:ascii="Perpetua" w:hAnsi="Perpetua"/>
          <w:color w:val="auto"/>
        </w:rPr>
        <w:t xml:space="preserve"> Ad</w:t>
      </w:r>
      <w:r w:rsidRPr="00542761" w:rsidR="0003166B">
        <w:rPr>
          <w:rFonts w:ascii="Perpetua" w:hAnsi="Perpetua"/>
          <w:color w:val="auto"/>
        </w:rPr>
        <w:t xml:space="preserve">vice </w:t>
      </w:r>
      <w:r w:rsidRPr="00542761" w:rsidR="000C0100">
        <w:rPr>
          <w:rFonts w:ascii="Perpetua" w:hAnsi="Perpetua"/>
          <w:color w:val="auto"/>
        </w:rPr>
        <w:tab/>
      </w:r>
      <w:r w:rsidRPr="00542761" w:rsidR="00FB2654">
        <w:rPr>
          <w:rFonts w:ascii="Perpetua" w:hAnsi="Perpetua"/>
          <w:color w:val="auto"/>
        </w:rPr>
        <w:t xml:space="preserve">should also be </w:t>
      </w:r>
      <w:r w:rsidRPr="00542761" w:rsidR="0003166B">
        <w:rPr>
          <w:rFonts w:ascii="Perpetua" w:hAnsi="Perpetua"/>
          <w:color w:val="auto"/>
        </w:rPr>
        <w:t>sought from Human Resources</w:t>
      </w:r>
      <w:r w:rsidRPr="00542761" w:rsidR="00790669">
        <w:rPr>
          <w:rFonts w:ascii="Perpetua" w:hAnsi="Perpetua"/>
          <w:color w:val="auto"/>
        </w:rPr>
        <w:t xml:space="preserve"> and</w:t>
      </w:r>
      <w:r w:rsidRPr="00542761" w:rsidR="00B14F73">
        <w:rPr>
          <w:rFonts w:ascii="Perpetua" w:hAnsi="Perpetua"/>
          <w:color w:val="auto"/>
        </w:rPr>
        <w:t xml:space="preserve"> the relevant workplace manager with responsibility for child protection issues. </w:t>
      </w:r>
    </w:p>
    <w:p w:rsidRPr="00542761" w:rsidR="00213BD7" w:rsidP="00FB2654" w:rsidRDefault="00213BD7" w14:paraId="63AFC1A0" w14:textId="77777777">
      <w:pPr>
        <w:pStyle w:val="BodyText"/>
        <w:ind w:left="720"/>
        <w:jc w:val="both"/>
        <w:rPr>
          <w:rFonts w:ascii="Perpetua" w:hAnsi="Perpetua"/>
          <w:color w:val="auto"/>
        </w:rPr>
      </w:pPr>
    </w:p>
    <w:p w:rsidRPr="00542761" w:rsidR="00FB2654" w:rsidP="00FB2654" w:rsidRDefault="00B14F73" w14:paraId="68A3F3E2" w14:textId="77777777">
      <w:pPr>
        <w:pStyle w:val="BodyText"/>
        <w:ind w:left="720"/>
        <w:jc w:val="both"/>
        <w:rPr>
          <w:rFonts w:ascii="Perpetua" w:hAnsi="Perpetua"/>
          <w:color w:val="auto"/>
        </w:rPr>
      </w:pPr>
      <w:r w:rsidRPr="00542761">
        <w:rPr>
          <w:rFonts w:ascii="Perpetua" w:hAnsi="Perpetua"/>
          <w:color w:val="auto"/>
        </w:rPr>
        <w:t xml:space="preserve">A </w:t>
      </w:r>
      <w:r w:rsidRPr="00542761" w:rsidR="00FB2654">
        <w:rPr>
          <w:rFonts w:ascii="Perpetua" w:hAnsi="Perpetua"/>
          <w:color w:val="auto"/>
        </w:rPr>
        <w:t xml:space="preserve">planning meeting </w:t>
      </w:r>
      <w:r w:rsidRPr="00542761" w:rsidR="00213BD7">
        <w:rPr>
          <w:rFonts w:ascii="Perpetua" w:hAnsi="Perpetua"/>
          <w:color w:val="auto"/>
        </w:rPr>
        <w:t xml:space="preserve">should be </w:t>
      </w:r>
      <w:r w:rsidRPr="00542761" w:rsidR="00FB2654">
        <w:rPr>
          <w:rFonts w:ascii="Perpetua" w:hAnsi="Perpetua"/>
          <w:color w:val="auto"/>
        </w:rPr>
        <w:t>arranged as soon as possible after the allegation is raised</w:t>
      </w:r>
      <w:r w:rsidRPr="00542761">
        <w:rPr>
          <w:rFonts w:ascii="Perpetua" w:hAnsi="Perpetua"/>
          <w:color w:val="auto"/>
        </w:rPr>
        <w:t xml:space="preserve"> (wherever possible this should be held on </w:t>
      </w:r>
      <w:proofErr w:type="gramStart"/>
      <w:r w:rsidRPr="00542761" w:rsidR="00213BD7">
        <w:rPr>
          <w:rFonts w:ascii="Perpetua" w:hAnsi="Perpetua"/>
          <w:color w:val="auto"/>
        </w:rPr>
        <w:t>same</w:t>
      </w:r>
      <w:proofErr w:type="gramEnd"/>
      <w:r w:rsidRPr="00542761" w:rsidR="00213BD7">
        <w:rPr>
          <w:rFonts w:ascii="Perpetua" w:hAnsi="Perpetua"/>
          <w:color w:val="auto"/>
        </w:rPr>
        <w:t xml:space="preserve"> day</w:t>
      </w:r>
      <w:r w:rsidRPr="00542761">
        <w:rPr>
          <w:rFonts w:ascii="Perpetua" w:hAnsi="Perpetua"/>
          <w:color w:val="auto"/>
        </w:rPr>
        <w:t>)</w:t>
      </w:r>
      <w:r w:rsidRPr="00542761" w:rsidR="00FB2654">
        <w:rPr>
          <w:rFonts w:ascii="Perpetua" w:hAnsi="Perpetua"/>
          <w:color w:val="auto"/>
        </w:rPr>
        <w:t>.  At this meeting, a member of the line management team associated with the issue will be present, together with</w:t>
      </w:r>
      <w:r w:rsidRPr="00542761" w:rsidR="00790669">
        <w:rPr>
          <w:rFonts w:ascii="Perpetua" w:hAnsi="Perpetua"/>
          <w:color w:val="auto"/>
        </w:rPr>
        <w:t xml:space="preserve"> an appropriate senior manager and</w:t>
      </w:r>
      <w:r w:rsidRPr="00542761" w:rsidR="00213BD7">
        <w:rPr>
          <w:rFonts w:ascii="Perpetua" w:hAnsi="Perpetua"/>
          <w:color w:val="auto"/>
        </w:rPr>
        <w:t xml:space="preserve"> any other relevant adviser considered to be appropriate</w:t>
      </w:r>
      <w:r w:rsidRPr="00542761" w:rsidR="00FB2654">
        <w:rPr>
          <w:rFonts w:ascii="Perpetua" w:hAnsi="Perpetua"/>
          <w:color w:val="auto"/>
        </w:rPr>
        <w:t xml:space="preserve"> (</w:t>
      </w:r>
      <w:r w:rsidRPr="00542761" w:rsidR="00D63BAC">
        <w:rPr>
          <w:rFonts w:ascii="Perpetua" w:hAnsi="Perpetua"/>
          <w:color w:val="auto"/>
        </w:rPr>
        <w:t>e.g.</w:t>
      </w:r>
      <w:r w:rsidRPr="00542761" w:rsidR="00FB2654">
        <w:rPr>
          <w:rFonts w:ascii="Perpetua" w:hAnsi="Perpetua"/>
          <w:color w:val="auto"/>
        </w:rPr>
        <w:t xml:space="preserve"> in Education Services, the meeting </w:t>
      </w:r>
      <w:r w:rsidRPr="00542761" w:rsidR="00685B71">
        <w:rPr>
          <w:rFonts w:ascii="Perpetua" w:hAnsi="Perpetua"/>
          <w:color w:val="auto"/>
        </w:rPr>
        <w:t>may</w:t>
      </w:r>
      <w:r w:rsidRPr="00542761" w:rsidR="00FB2654">
        <w:rPr>
          <w:rFonts w:ascii="Perpetua" w:hAnsi="Perpetua"/>
          <w:color w:val="auto"/>
        </w:rPr>
        <w:t xml:space="preserve"> includ</w:t>
      </w:r>
      <w:r w:rsidRPr="00542761" w:rsidR="00685B71">
        <w:rPr>
          <w:rFonts w:ascii="Perpetua" w:hAnsi="Perpetua"/>
          <w:color w:val="auto"/>
        </w:rPr>
        <w:t>e the relevant Headteache</w:t>
      </w:r>
      <w:r w:rsidRPr="00542761" w:rsidR="00213BD7">
        <w:rPr>
          <w:rFonts w:ascii="Perpetua" w:hAnsi="Perpetua"/>
          <w:color w:val="auto"/>
        </w:rPr>
        <w:t xml:space="preserve">r and </w:t>
      </w:r>
      <w:r w:rsidRPr="00542761" w:rsidR="00685B71">
        <w:rPr>
          <w:rFonts w:ascii="Perpetua" w:hAnsi="Perpetua"/>
          <w:color w:val="auto"/>
        </w:rPr>
        <w:t>Quality Improvement Officer</w:t>
      </w:r>
      <w:r w:rsidRPr="00542761" w:rsidR="00213BD7">
        <w:rPr>
          <w:rFonts w:ascii="Perpetua" w:hAnsi="Perpetua"/>
          <w:color w:val="auto"/>
        </w:rPr>
        <w:t>)</w:t>
      </w:r>
      <w:r w:rsidRPr="00542761" w:rsidR="00790669">
        <w:rPr>
          <w:rFonts w:ascii="Perpetua" w:hAnsi="Perpetua"/>
          <w:color w:val="auto"/>
        </w:rPr>
        <w:t xml:space="preserve">. </w:t>
      </w:r>
      <w:r w:rsidRPr="00542761" w:rsidR="00685B71">
        <w:rPr>
          <w:rFonts w:ascii="Perpetua" w:hAnsi="Perpetua"/>
          <w:color w:val="auto"/>
        </w:rPr>
        <w:t xml:space="preserve">The purpose of this meeting would be to </w:t>
      </w:r>
      <w:r w:rsidRPr="00542761" w:rsidR="00FB2654">
        <w:rPr>
          <w:rFonts w:ascii="Perpetua" w:hAnsi="Perpetua"/>
          <w:color w:val="auto"/>
        </w:rPr>
        <w:t xml:space="preserve">determine how the case should be handled and </w:t>
      </w:r>
      <w:r w:rsidRPr="00542761" w:rsidR="00213BD7">
        <w:rPr>
          <w:rFonts w:ascii="Perpetua" w:hAnsi="Perpetua"/>
          <w:color w:val="auto"/>
        </w:rPr>
        <w:t xml:space="preserve">to </w:t>
      </w:r>
      <w:r w:rsidRPr="00542761" w:rsidR="00FB2654">
        <w:rPr>
          <w:rFonts w:ascii="Perpetua" w:hAnsi="Perpetua"/>
          <w:color w:val="auto"/>
        </w:rPr>
        <w:t xml:space="preserve">undertake a risk assessment associated </w:t>
      </w:r>
      <w:r w:rsidRPr="00542761" w:rsidR="00685B71">
        <w:rPr>
          <w:rFonts w:ascii="Perpetua" w:hAnsi="Perpetua"/>
          <w:color w:val="auto"/>
        </w:rPr>
        <w:t>with all aspects of the allegation, such as determining whether suspension should be recommended</w:t>
      </w:r>
      <w:r w:rsidRPr="00542761" w:rsidR="00213BD7">
        <w:rPr>
          <w:rFonts w:ascii="Perpetua" w:hAnsi="Perpetua"/>
          <w:color w:val="auto"/>
        </w:rPr>
        <w:t xml:space="preserve"> and whether child protection referral is appropriate</w:t>
      </w:r>
      <w:r w:rsidRPr="00542761" w:rsidR="00685B71">
        <w:rPr>
          <w:rFonts w:ascii="Perpetua" w:hAnsi="Perpetua"/>
          <w:color w:val="auto"/>
        </w:rPr>
        <w:t>.</w:t>
      </w:r>
      <w:r w:rsidRPr="00542761" w:rsidR="00790669">
        <w:rPr>
          <w:rFonts w:ascii="Perpetua" w:hAnsi="Perpetua"/>
          <w:color w:val="auto"/>
        </w:rPr>
        <w:t xml:space="preserve"> The outcome of this meeting should then be communicated to Human Resources in order that advice can be given on how to proceed. </w:t>
      </w:r>
      <w:r w:rsidRPr="00542761" w:rsidR="00213BD7">
        <w:rPr>
          <w:rFonts w:ascii="Perpetua" w:hAnsi="Perpetua"/>
          <w:color w:val="auto"/>
        </w:rPr>
        <w:t xml:space="preserve">Where it is impractical for all interested parties to physically attend a planning meeting within the required timescales, a telephone discussion may be considered appropriate. </w:t>
      </w:r>
    </w:p>
    <w:p w:rsidRPr="00542761" w:rsidR="00DE38A2" w:rsidP="00FB2654" w:rsidRDefault="00DE38A2" w14:paraId="74D0205B" w14:textId="77777777">
      <w:pPr>
        <w:pStyle w:val="BodyText"/>
        <w:ind w:left="720"/>
        <w:jc w:val="both"/>
        <w:rPr>
          <w:rFonts w:ascii="Perpetua" w:hAnsi="Perpetua"/>
          <w:color w:val="auto"/>
        </w:rPr>
      </w:pPr>
    </w:p>
    <w:p w:rsidRPr="00542761" w:rsidR="000C0100" w:rsidP="000C0100" w:rsidRDefault="000C0100" w14:paraId="6F763B8A" w14:textId="77777777">
      <w:pPr>
        <w:pStyle w:val="BodyTextIndent2"/>
        <w:ind w:left="0" w:hanging="567"/>
        <w:jc w:val="both"/>
        <w:rPr>
          <w:rFonts w:ascii="Perpetua" w:hAnsi="Perpetua"/>
          <w:b/>
          <w:sz w:val="24"/>
          <w:szCs w:val="24"/>
        </w:rPr>
      </w:pPr>
      <w:r w:rsidRPr="00542761">
        <w:rPr>
          <w:rFonts w:ascii="Perpetua" w:hAnsi="Perpetua"/>
          <w:b/>
          <w:szCs w:val="24"/>
        </w:rPr>
        <w:tab/>
      </w:r>
      <w:r w:rsidRPr="00542761" w:rsidR="006303B3">
        <w:rPr>
          <w:rFonts w:ascii="Perpetua" w:hAnsi="Perpetua"/>
          <w:b/>
          <w:sz w:val="24"/>
          <w:szCs w:val="24"/>
        </w:rPr>
        <w:t>2.16</w:t>
      </w:r>
      <w:r w:rsidRPr="00542761" w:rsidR="006303B3">
        <w:rPr>
          <w:rFonts w:ascii="Perpetua" w:hAnsi="Perpetua"/>
          <w:b/>
          <w:sz w:val="24"/>
          <w:szCs w:val="24"/>
        </w:rPr>
        <w:tab/>
      </w:r>
      <w:r w:rsidRPr="00542761">
        <w:rPr>
          <w:rFonts w:ascii="Perpetua" w:hAnsi="Perpetua"/>
          <w:b/>
          <w:sz w:val="24"/>
          <w:szCs w:val="24"/>
        </w:rPr>
        <w:t>POTENTIAL ADULT PROTECTION ISSUES</w:t>
      </w:r>
    </w:p>
    <w:p w:rsidRPr="00542761" w:rsidR="000C0100" w:rsidP="000C0100" w:rsidRDefault="000C0100" w14:paraId="25D72056" w14:textId="77777777">
      <w:pPr>
        <w:pStyle w:val="BodyTextIndent2"/>
        <w:ind w:left="0" w:hanging="567"/>
        <w:jc w:val="both"/>
        <w:rPr>
          <w:rFonts w:ascii="Perpetua" w:hAnsi="Perpetua"/>
          <w:b/>
          <w:sz w:val="24"/>
          <w:szCs w:val="24"/>
        </w:rPr>
      </w:pPr>
    </w:p>
    <w:p w:rsidRPr="00542761" w:rsidR="000C0100" w:rsidP="00DE38A2" w:rsidRDefault="000C0100" w14:paraId="490038D1" w14:textId="77777777">
      <w:pPr>
        <w:pStyle w:val="BodyTextIndent2"/>
        <w:ind w:left="709"/>
        <w:jc w:val="both"/>
        <w:rPr>
          <w:rFonts w:ascii="Perpetua" w:hAnsi="Perpetua"/>
          <w:sz w:val="24"/>
          <w:szCs w:val="24"/>
        </w:rPr>
      </w:pPr>
      <w:r w:rsidRPr="00542761">
        <w:rPr>
          <w:rFonts w:ascii="Perpetua" w:hAnsi="Perpetua"/>
          <w:b/>
          <w:sz w:val="24"/>
          <w:szCs w:val="24"/>
        </w:rPr>
        <w:tab/>
      </w:r>
      <w:r w:rsidRPr="00542761">
        <w:rPr>
          <w:rFonts w:ascii="Perpetua" w:hAnsi="Perpetua"/>
          <w:sz w:val="24"/>
          <w:szCs w:val="24"/>
        </w:rPr>
        <w:t xml:space="preserve">Where concerns are raised regarding a Falkirk Council employee relating to a potential adult </w:t>
      </w:r>
      <w:r w:rsidRPr="00542761">
        <w:rPr>
          <w:rFonts w:ascii="Perpetua" w:hAnsi="Perpetua"/>
          <w:sz w:val="24"/>
          <w:szCs w:val="24"/>
        </w:rPr>
        <w:tab/>
      </w:r>
      <w:r w:rsidRPr="00542761">
        <w:rPr>
          <w:rFonts w:ascii="Perpetua" w:hAnsi="Perpetua"/>
          <w:sz w:val="24"/>
          <w:szCs w:val="24"/>
        </w:rPr>
        <w:t xml:space="preserve">protection issue, the relevant line manager will make a </w:t>
      </w:r>
      <w:r w:rsidRPr="00542761" w:rsidR="00DE38A2">
        <w:rPr>
          <w:rFonts w:ascii="Perpetua" w:hAnsi="Perpetua"/>
          <w:sz w:val="24"/>
          <w:szCs w:val="24"/>
        </w:rPr>
        <w:t xml:space="preserve">referral to the Duty Worker or </w:t>
      </w:r>
      <w:r w:rsidRPr="00542761">
        <w:rPr>
          <w:rFonts w:ascii="Perpetua" w:hAnsi="Perpetua"/>
          <w:sz w:val="24"/>
          <w:szCs w:val="24"/>
        </w:rPr>
        <w:t xml:space="preserve">allocated Community Care Worker of the local community care team as an </w:t>
      </w:r>
      <w:r w:rsidRPr="00542761" w:rsidR="00DE38A2">
        <w:rPr>
          <w:rFonts w:ascii="Perpetua" w:hAnsi="Perpetua"/>
          <w:sz w:val="24"/>
          <w:szCs w:val="24"/>
        </w:rPr>
        <w:t xml:space="preserve">adult support and </w:t>
      </w:r>
      <w:r w:rsidRPr="00542761">
        <w:rPr>
          <w:rFonts w:ascii="Perpetua" w:hAnsi="Perpetua"/>
          <w:sz w:val="24"/>
          <w:szCs w:val="24"/>
        </w:rPr>
        <w:t>protection matter. This referral will highlight clearly that an allegation has be</w:t>
      </w:r>
      <w:r w:rsidRPr="00542761" w:rsidR="00DE38A2">
        <w:rPr>
          <w:rFonts w:ascii="Perpetua" w:hAnsi="Perpetua"/>
          <w:sz w:val="24"/>
          <w:szCs w:val="24"/>
        </w:rPr>
        <w:t xml:space="preserve">en made </w:t>
      </w:r>
      <w:r w:rsidRPr="00542761">
        <w:rPr>
          <w:rFonts w:ascii="Perpetua" w:hAnsi="Perpetua"/>
          <w:sz w:val="24"/>
          <w:szCs w:val="24"/>
        </w:rPr>
        <w:t>concerning a member of staff.</w:t>
      </w:r>
    </w:p>
    <w:p w:rsidRPr="00542761" w:rsidR="000C0100" w:rsidP="000C0100" w:rsidRDefault="000C0100" w14:paraId="28907EE5" w14:textId="77777777">
      <w:pPr>
        <w:pStyle w:val="BodyTextIndent2"/>
        <w:ind w:left="0" w:hanging="567"/>
        <w:jc w:val="both"/>
        <w:rPr>
          <w:rFonts w:ascii="Perpetua" w:hAnsi="Perpetua"/>
          <w:sz w:val="24"/>
          <w:szCs w:val="24"/>
        </w:rPr>
      </w:pPr>
    </w:p>
    <w:p w:rsidRPr="00542761" w:rsidR="000C0100" w:rsidP="000C0100" w:rsidRDefault="000C0100" w14:paraId="4A60F048" w14:textId="77777777">
      <w:pPr>
        <w:pStyle w:val="BodyText"/>
        <w:ind w:left="720"/>
        <w:jc w:val="both"/>
        <w:rPr>
          <w:rFonts w:ascii="Perpetua" w:hAnsi="Perpetua"/>
          <w:color w:val="auto"/>
          <w:szCs w:val="24"/>
        </w:rPr>
      </w:pPr>
      <w:r w:rsidRPr="00542761">
        <w:rPr>
          <w:rFonts w:ascii="Perpetua" w:hAnsi="Perpetua"/>
          <w:szCs w:val="24"/>
        </w:rPr>
        <w:t xml:space="preserve">As soon as possible thereafter, a discussion will be undertaken between the manager </w:t>
      </w:r>
      <w:proofErr w:type="gramStart"/>
      <w:r w:rsidRPr="00542761">
        <w:rPr>
          <w:rFonts w:ascii="Perpetua" w:hAnsi="Perpetua"/>
          <w:szCs w:val="24"/>
        </w:rPr>
        <w:t>referring</w:t>
      </w:r>
      <w:proofErr w:type="gramEnd"/>
      <w:r w:rsidRPr="00542761">
        <w:rPr>
          <w:rFonts w:ascii="Perpetua" w:hAnsi="Perpetua"/>
          <w:szCs w:val="24"/>
        </w:rPr>
        <w:t xml:space="preserve"> the situation and the manager of the team receiving the referral as to what steps are to be taken in relation to the member of staff. Human Resources advice will be sought at this stage.  The Head of Service should then be contacted by the manager </w:t>
      </w:r>
      <w:r w:rsidRPr="00542761" w:rsidR="004A4316">
        <w:rPr>
          <w:rFonts w:ascii="Perpetua" w:hAnsi="Perpetua"/>
          <w:szCs w:val="24"/>
        </w:rPr>
        <w:t xml:space="preserve">who has responsibility for the </w:t>
      </w:r>
      <w:r w:rsidRPr="00542761">
        <w:rPr>
          <w:rFonts w:ascii="Perpetua" w:hAnsi="Perpetua"/>
          <w:szCs w:val="24"/>
        </w:rPr>
        <w:t>employee to confirm what arrangement should be made in relation to the employee’s working arrangements.</w:t>
      </w:r>
    </w:p>
    <w:p w:rsidRPr="00542761" w:rsidR="00685B71" w:rsidP="00FB2654" w:rsidRDefault="00685B71" w14:paraId="03EED2E0" w14:textId="77777777">
      <w:pPr>
        <w:pStyle w:val="BodyText"/>
        <w:ind w:left="720"/>
        <w:jc w:val="both"/>
        <w:rPr>
          <w:rFonts w:ascii="Perpetua" w:hAnsi="Perpetua"/>
          <w:color w:val="auto"/>
          <w:szCs w:val="24"/>
        </w:rPr>
      </w:pPr>
    </w:p>
    <w:p w:rsidRPr="00542761" w:rsidR="00685B71" w:rsidP="00234C4A" w:rsidRDefault="006C2168" w14:paraId="7C1C913F" w14:textId="77777777">
      <w:pPr>
        <w:pStyle w:val="body"/>
        <w:numPr>
          <w:ilvl w:val="1"/>
          <w:numId w:val="92"/>
        </w:numPr>
        <w:rPr>
          <w:rFonts w:ascii="Perpetua" w:hAnsi="Perpetua"/>
          <w:b/>
          <w:bCs/>
        </w:rPr>
      </w:pPr>
      <w:r w:rsidRPr="00542761">
        <w:rPr>
          <w:rFonts w:ascii="Perpetua" w:hAnsi="Perpetua"/>
          <w:b/>
          <w:bCs/>
        </w:rPr>
        <w:t>GATHERING INFORMATION FROM CHILDREN/PUPIL WITNESSES (UNDER 16 YEARS) &amp; VULNERABLE ADULTS</w:t>
      </w:r>
    </w:p>
    <w:p w:rsidRPr="00542761" w:rsidR="0069794A" w:rsidP="00FB2654" w:rsidRDefault="0069794A" w14:paraId="6EFD0EBA" w14:textId="77777777">
      <w:pPr>
        <w:pStyle w:val="BodyText"/>
        <w:ind w:left="720"/>
        <w:jc w:val="both"/>
        <w:rPr>
          <w:rFonts w:ascii="Perpetua" w:hAnsi="Perpetua"/>
          <w:color w:val="auto"/>
          <w:szCs w:val="24"/>
        </w:rPr>
      </w:pPr>
    </w:p>
    <w:p w:rsidRPr="00542761" w:rsidR="00685B71" w:rsidP="00FB2654" w:rsidRDefault="0076207C" w14:paraId="7D2AE4B0" w14:textId="77777777">
      <w:pPr>
        <w:pStyle w:val="BodyText"/>
        <w:ind w:left="720"/>
        <w:jc w:val="both"/>
        <w:rPr>
          <w:rFonts w:ascii="Perpetua" w:hAnsi="Perpetua"/>
          <w:color w:val="auto"/>
          <w:szCs w:val="24"/>
        </w:rPr>
      </w:pPr>
      <w:r w:rsidRPr="00542761">
        <w:rPr>
          <w:rFonts w:ascii="Perpetua" w:hAnsi="Perpetua"/>
          <w:color w:val="auto"/>
          <w:szCs w:val="24"/>
        </w:rPr>
        <w:t>Guidance on the approach to be taken</w:t>
      </w:r>
      <w:r w:rsidRPr="00542761" w:rsidR="002D252D">
        <w:rPr>
          <w:rFonts w:ascii="Perpetua" w:hAnsi="Perpetua"/>
          <w:color w:val="auto"/>
          <w:szCs w:val="24"/>
        </w:rPr>
        <w:t xml:space="preserve"> when gathering information from this group of witnesses</w:t>
      </w:r>
      <w:r w:rsidRPr="00542761" w:rsidR="004B2586">
        <w:rPr>
          <w:rFonts w:ascii="Perpetua" w:hAnsi="Perpetua"/>
          <w:color w:val="auto"/>
          <w:szCs w:val="24"/>
        </w:rPr>
        <w:t xml:space="preserve"> is given at Appendix 4</w:t>
      </w:r>
      <w:r w:rsidRPr="00542761">
        <w:rPr>
          <w:rFonts w:ascii="Perpetua" w:hAnsi="Perpetua"/>
          <w:color w:val="auto"/>
          <w:szCs w:val="24"/>
        </w:rPr>
        <w:t>.</w:t>
      </w:r>
      <w:r w:rsidRPr="00542761" w:rsidR="004B2586">
        <w:rPr>
          <w:rFonts w:ascii="Perpetua" w:hAnsi="Perpetua"/>
          <w:color w:val="auto"/>
          <w:szCs w:val="24"/>
        </w:rPr>
        <w:t xml:space="preserve"> </w:t>
      </w:r>
      <w:r w:rsidRPr="00542761" w:rsidR="00685B71">
        <w:rPr>
          <w:rFonts w:ascii="Perpetua" w:hAnsi="Perpetua"/>
          <w:color w:val="auto"/>
          <w:szCs w:val="24"/>
        </w:rPr>
        <w:t>As soon as a manager becomes aware of an allegation</w:t>
      </w:r>
      <w:r w:rsidRPr="00542761" w:rsidR="00213BD7">
        <w:rPr>
          <w:rFonts w:ascii="Perpetua" w:hAnsi="Perpetua"/>
          <w:color w:val="auto"/>
          <w:szCs w:val="24"/>
        </w:rPr>
        <w:t>/incident</w:t>
      </w:r>
      <w:r w:rsidRPr="00542761" w:rsidR="00685B71">
        <w:rPr>
          <w:rFonts w:ascii="Perpetua" w:hAnsi="Perpetua"/>
          <w:color w:val="auto"/>
          <w:szCs w:val="24"/>
        </w:rPr>
        <w:t xml:space="preserve"> where there are witnesses who are under 16 years of age, </w:t>
      </w:r>
      <w:r w:rsidRPr="00542761" w:rsidR="00B41ABE">
        <w:rPr>
          <w:rFonts w:ascii="Perpetua" w:hAnsi="Perpetua"/>
          <w:color w:val="auto"/>
          <w:szCs w:val="24"/>
        </w:rPr>
        <w:t>if appropriate given their age and abilities</w:t>
      </w:r>
      <w:r w:rsidRPr="00542761" w:rsidR="00213BD7">
        <w:rPr>
          <w:rFonts w:ascii="Perpetua" w:hAnsi="Perpetua"/>
          <w:color w:val="auto"/>
          <w:szCs w:val="24"/>
        </w:rPr>
        <w:t xml:space="preserve"> and </w:t>
      </w:r>
      <w:r w:rsidRPr="00542761" w:rsidR="00B02B9D">
        <w:rPr>
          <w:rFonts w:ascii="Perpetua" w:hAnsi="Perpetua"/>
          <w:color w:val="auto"/>
          <w:szCs w:val="24"/>
        </w:rPr>
        <w:t xml:space="preserve">the </w:t>
      </w:r>
      <w:r w:rsidRPr="00542761" w:rsidR="00213BD7">
        <w:rPr>
          <w:rFonts w:ascii="Perpetua" w:hAnsi="Perpetua"/>
          <w:color w:val="auto"/>
          <w:szCs w:val="24"/>
        </w:rPr>
        <w:t>nature of the allegation made,</w:t>
      </w:r>
      <w:r w:rsidRPr="00542761" w:rsidR="00B41ABE">
        <w:rPr>
          <w:rFonts w:ascii="Perpetua" w:hAnsi="Perpetua"/>
          <w:color w:val="auto"/>
          <w:szCs w:val="24"/>
        </w:rPr>
        <w:t xml:space="preserve"> the children should be separated </w:t>
      </w:r>
      <w:r w:rsidRPr="00542761" w:rsidR="00790669">
        <w:rPr>
          <w:rFonts w:ascii="Perpetua" w:hAnsi="Perpetua"/>
          <w:color w:val="auto"/>
          <w:szCs w:val="24"/>
        </w:rPr>
        <w:t xml:space="preserve">and </w:t>
      </w:r>
      <w:r w:rsidRPr="00542761" w:rsidR="00B41ABE">
        <w:rPr>
          <w:rFonts w:ascii="Perpetua" w:hAnsi="Perpetua"/>
          <w:color w:val="auto"/>
          <w:szCs w:val="24"/>
        </w:rPr>
        <w:t>ask</w:t>
      </w:r>
      <w:r w:rsidRPr="00542761" w:rsidR="00213BD7">
        <w:rPr>
          <w:rFonts w:ascii="Perpetua" w:hAnsi="Perpetua"/>
          <w:color w:val="auto"/>
          <w:szCs w:val="24"/>
        </w:rPr>
        <w:t xml:space="preserve"> </w:t>
      </w:r>
      <w:r w:rsidRPr="00542761" w:rsidR="00790669">
        <w:rPr>
          <w:rFonts w:ascii="Perpetua" w:hAnsi="Perpetua"/>
          <w:color w:val="auto"/>
          <w:szCs w:val="24"/>
        </w:rPr>
        <w:t>to provide</w:t>
      </w:r>
      <w:r w:rsidRPr="00542761" w:rsidR="00B41ABE">
        <w:rPr>
          <w:rFonts w:ascii="Perpetua" w:hAnsi="Perpetua"/>
          <w:color w:val="auto"/>
          <w:szCs w:val="24"/>
        </w:rPr>
        <w:t xml:space="preserve"> individual written account</w:t>
      </w:r>
      <w:r w:rsidRPr="00542761" w:rsidR="00213BD7">
        <w:rPr>
          <w:rFonts w:ascii="Perpetua" w:hAnsi="Perpetua"/>
          <w:color w:val="auto"/>
          <w:szCs w:val="24"/>
        </w:rPr>
        <w:t>s</w:t>
      </w:r>
      <w:r w:rsidRPr="00542761" w:rsidR="00B41ABE">
        <w:rPr>
          <w:rFonts w:ascii="Perpetua" w:hAnsi="Perpetua"/>
          <w:color w:val="auto"/>
          <w:szCs w:val="24"/>
        </w:rPr>
        <w:t xml:space="preserve"> of what happened. </w:t>
      </w:r>
      <w:r w:rsidRPr="00542761" w:rsidR="006C2168">
        <w:rPr>
          <w:rFonts w:ascii="Perpetua" w:hAnsi="Perpetua"/>
          <w:color w:val="auto"/>
          <w:szCs w:val="24"/>
        </w:rPr>
        <w:t>A similar approach may be considered appropriate when an allegation concerns vulnerable adults.</w:t>
      </w:r>
      <w:r w:rsidRPr="00542761" w:rsidR="000C0100">
        <w:rPr>
          <w:rFonts w:ascii="Perpetua" w:hAnsi="Perpetua"/>
          <w:color w:val="auto"/>
          <w:szCs w:val="24"/>
        </w:rPr>
        <w:t xml:space="preserve"> </w:t>
      </w:r>
      <w:r w:rsidRPr="00542761" w:rsidR="00B41ABE">
        <w:rPr>
          <w:rFonts w:ascii="Perpetua" w:hAnsi="Perpetua"/>
          <w:color w:val="auto"/>
          <w:szCs w:val="24"/>
        </w:rPr>
        <w:t>These accounts can then be considered at the planning meeting</w:t>
      </w:r>
      <w:r w:rsidRPr="00542761" w:rsidR="004A4316">
        <w:rPr>
          <w:rFonts w:ascii="Perpetua" w:hAnsi="Perpetua"/>
          <w:color w:val="auto"/>
          <w:szCs w:val="24"/>
        </w:rPr>
        <w:t>s referred to above</w:t>
      </w:r>
      <w:r w:rsidRPr="00542761" w:rsidR="00B41ABE">
        <w:rPr>
          <w:rFonts w:ascii="Perpetua" w:hAnsi="Perpetua"/>
          <w:color w:val="auto"/>
          <w:szCs w:val="24"/>
        </w:rPr>
        <w:t xml:space="preserve"> and as part of any subsequent disciplinary investigation as appropriate.</w:t>
      </w:r>
      <w:r w:rsidRPr="00542761" w:rsidR="00A32654">
        <w:rPr>
          <w:rFonts w:ascii="Perpetua" w:hAnsi="Perpetua"/>
          <w:color w:val="auto"/>
          <w:szCs w:val="24"/>
        </w:rPr>
        <w:t xml:space="preserve"> </w:t>
      </w:r>
      <w:r w:rsidRPr="00542761">
        <w:rPr>
          <w:rFonts w:ascii="Perpetua" w:hAnsi="Perpetua"/>
          <w:color w:val="auto"/>
          <w:szCs w:val="24"/>
        </w:rPr>
        <w:t>A record of the process followed in this regard should be made using the pro forma at A</w:t>
      </w:r>
      <w:r w:rsidRPr="00542761" w:rsidR="004B2586">
        <w:rPr>
          <w:rFonts w:ascii="Perpetua" w:hAnsi="Perpetua"/>
          <w:color w:val="auto"/>
          <w:szCs w:val="24"/>
        </w:rPr>
        <w:t>ppendix 4</w:t>
      </w:r>
      <w:r w:rsidRPr="00542761">
        <w:rPr>
          <w:rFonts w:ascii="Perpetua" w:hAnsi="Perpetua"/>
          <w:color w:val="auto"/>
          <w:szCs w:val="24"/>
        </w:rPr>
        <w:t>.</w:t>
      </w:r>
    </w:p>
    <w:p w:rsidRPr="00542761" w:rsidR="00B41ABE" w:rsidP="00FB2654" w:rsidRDefault="00B41ABE" w14:paraId="71941C29" w14:textId="77777777">
      <w:pPr>
        <w:pStyle w:val="BodyText"/>
        <w:ind w:left="720"/>
        <w:jc w:val="both"/>
        <w:rPr>
          <w:rFonts w:ascii="Perpetua" w:hAnsi="Perpetua"/>
          <w:color w:val="auto"/>
          <w:szCs w:val="24"/>
        </w:rPr>
      </w:pPr>
    </w:p>
    <w:p w:rsidRPr="00542761" w:rsidR="008C58AB" w:rsidP="00C036E5" w:rsidRDefault="00B41ABE" w14:paraId="5A094435" w14:textId="77777777">
      <w:pPr>
        <w:jc w:val="both"/>
        <w:rPr>
          <w:rFonts w:ascii="Perpetua" w:hAnsi="Perpetua"/>
          <w:b/>
          <w:szCs w:val="24"/>
        </w:rPr>
      </w:pPr>
      <w:r w:rsidRPr="00542761">
        <w:rPr>
          <w:rFonts w:ascii="Perpetua" w:hAnsi="Perpetua"/>
          <w:szCs w:val="24"/>
        </w:rPr>
        <w:tab/>
      </w:r>
      <w:r w:rsidRPr="00542761">
        <w:rPr>
          <w:rFonts w:ascii="Perpetua" w:hAnsi="Perpetua"/>
          <w:szCs w:val="24"/>
        </w:rPr>
        <w:t xml:space="preserve">Disciplinary investigation meetings with children </w:t>
      </w:r>
      <w:r w:rsidRPr="00542761" w:rsidR="005C5598">
        <w:rPr>
          <w:rFonts w:ascii="Perpetua" w:hAnsi="Perpetua"/>
          <w:szCs w:val="24"/>
        </w:rPr>
        <w:t xml:space="preserve">or vulnerable adults </w:t>
      </w:r>
      <w:r w:rsidRPr="00542761">
        <w:rPr>
          <w:rFonts w:ascii="Perpetua" w:hAnsi="Perpetua"/>
          <w:szCs w:val="24"/>
        </w:rPr>
        <w:t xml:space="preserve">will </w:t>
      </w:r>
      <w:r w:rsidRPr="00542761" w:rsidR="00790669">
        <w:rPr>
          <w:rFonts w:ascii="Perpetua" w:hAnsi="Perpetua"/>
          <w:szCs w:val="24"/>
        </w:rPr>
        <w:t xml:space="preserve">normally </w:t>
      </w:r>
      <w:r w:rsidRPr="00542761" w:rsidR="00C036E5">
        <w:rPr>
          <w:rFonts w:ascii="Perpetua" w:hAnsi="Perpetua"/>
          <w:szCs w:val="24"/>
        </w:rPr>
        <w:tab/>
      </w:r>
      <w:r w:rsidRPr="00542761">
        <w:rPr>
          <w:rFonts w:ascii="Perpetua" w:hAnsi="Perpetua"/>
          <w:szCs w:val="24"/>
        </w:rPr>
        <w:t xml:space="preserve">only be undertaken where no written account can be given due to either the </w:t>
      </w:r>
      <w:r w:rsidRPr="00542761" w:rsidR="005C5598">
        <w:rPr>
          <w:rFonts w:ascii="Perpetua" w:hAnsi="Perpetua"/>
          <w:szCs w:val="24"/>
        </w:rPr>
        <w:t>witnesses</w:t>
      </w:r>
      <w:r w:rsidRPr="00542761" w:rsidR="000C0100">
        <w:rPr>
          <w:rFonts w:ascii="Perpetua" w:hAnsi="Perpetua"/>
          <w:szCs w:val="24"/>
        </w:rPr>
        <w:t>’</w:t>
      </w:r>
      <w:r w:rsidRPr="00542761" w:rsidR="005C5598">
        <w:rPr>
          <w:rFonts w:ascii="Perpetua" w:hAnsi="Perpetua"/>
          <w:szCs w:val="24"/>
        </w:rPr>
        <w:t xml:space="preserve"> </w:t>
      </w:r>
      <w:r w:rsidRPr="00542761" w:rsidR="00C036E5">
        <w:rPr>
          <w:rFonts w:ascii="Perpetua" w:hAnsi="Perpetua"/>
          <w:szCs w:val="24"/>
        </w:rPr>
        <w:tab/>
      </w:r>
      <w:r w:rsidRPr="00542761" w:rsidR="00790669">
        <w:rPr>
          <w:rFonts w:ascii="Perpetua" w:hAnsi="Perpetua"/>
          <w:szCs w:val="24"/>
        </w:rPr>
        <w:t xml:space="preserve">age or </w:t>
      </w:r>
      <w:r w:rsidRPr="00542761">
        <w:rPr>
          <w:rFonts w:ascii="Perpetua" w:hAnsi="Perpetua"/>
          <w:szCs w:val="24"/>
        </w:rPr>
        <w:t>abilities</w:t>
      </w:r>
      <w:r w:rsidRPr="00542761" w:rsidR="005C5598">
        <w:rPr>
          <w:rFonts w:ascii="Perpetua" w:hAnsi="Perpetua"/>
          <w:szCs w:val="24"/>
        </w:rPr>
        <w:t xml:space="preserve">, where the necessary information cannot be obtained from elsewhere, </w:t>
      </w:r>
      <w:r w:rsidRPr="00542761" w:rsidR="00C036E5">
        <w:rPr>
          <w:rFonts w:ascii="Perpetua" w:hAnsi="Perpetua"/>
          <w:szCs w:val="24"/>
        </w:rPr>
        <w:tab/>
      </w:r>
      <w:r w:rsidRPr="00542761" w:rsidR="00D63BAC">
        <w:rPr>
          <w:rFonts w:ascii="Perpetua" w:hAnsi="Perpetua"/>
          <w:szCs w:val="24"/>
        </w:rPr>
        <w:t>e.g.</w:t>
      </w:r>
      <w:r w:rsidRPr="00542761" w:rsidR="0076207C">
        <w:rPr>
          <w:rFonts w:ascii="Perpetua" w:hAnsi="Perpetua"/>
          <w:szCs w:val="24"/>
        </w:rPr>
        <w:t>,</w:t>
      </w:r>
      <w:r w:rsidRPr="00542761" w:rsidR="005C5598">
        <w:rPr>
          <w:rFonts w:ascii="Perpetua" w:hAnsi="Perpetua"/>
          <w:szCs w:val="24"/>
        </w:rPr>
        <w:t xml:space="preserve"> from another witness or supporting evidence,</w:t>
      </w:r>
      <w:r w:rsidRPr="00542761" w:rsidR="00790669">
        <w:rPr>
          <w:rFonts w:ascii="Perpetua" w:hAnsi="Perpetua"/>
          <w:szCs w:val="24"/>
        </w:rPr>
        <w:t xml:space="preserve"> or where clarification is required on </w:t>
      </w:r>
      <w:r w:rsidRPr="00542761" w:rsidR="00C036E5">
        <w:rPr>
          <w:rFonts w:ascii="Perpetua" w:hAnsi="Perpetua"/>
          <w:szCs w:val="24"/>
        </w:rPr>
        <w:tab/>
      </w:r>
      <w:r w:rsidRPr="00542761" w:rsidR="00790669">
        <w:rPr>
          <w:rFonts w:ascii="Perpetua" w:hAnsi="Perpetua"/>
          <w:szCs w:val="24"/>
        </w:rPr>
        <w:t xml:space="preserve">the information </w:t>
      </w:r>
      <w:r w:rsidRPr="00542761" w:rsidR="00C036E5">
        <w:rPr>
          <w:rFonts w:ascii="Perpetua" w:hAnsi="Perpetua"/>
          <w:szCs w:val="24"/>
        </w:rPr>
        <w:tab/>
      </w:r>
      <w:r w:rsidRPr="00542761" w:rsidR="00790669">
        <w:rPr>
          <w:rFonts w:ascii="Perpetua" w:hAnsi="Perpetua"/>
          <w:szCs w:val="24"/>
        </w:rPr>
        <w:t xml:space="preserve">provided. In such circumstances, </w:t>
      </w:r>
      <w:r w:rsidRPr="00542761" w:rsidR="005C5598">
        <w:rPr>
          <w:rFonts w:ascii="Perpetua" w:hAnsi="Perpetua"/>
          <w:szCs w:val="24"/>
        </w:rPr>
        <w:t xml:space="preserve">in the case of children, </w:t>
      </w:r>
      <w:r w:rsidRPr="00542761" w:rsidR="00790669">
        <w:rPr>
          <w:rFonts w:ascii="Perpetua" w:hAnsi="Perpetua"/>
          <w:szCs w:val="24"/>
        </w:rPr>
        <w:t xml:space="preserve">permission </w:t>
      </w:r>
      <w:r w:rsidRPr="00542761" w:rsidR="00C036E5">
        <w:rPr>
          <w:rFonts w:ascii="Perpetua" w:hAnsi="Perpetua"/>
          <w:szCs w:val="24"/>
        </w:rPr>
        <w:tab/>
      </w:r>
      <w:r w:rsidRPr="00542761" w:rsidR="00790669">
        <w:rPr>
          <w:rFonts w:ascii="Perpetua" w:hAnsi="Perpetua"/>
          <w:szCs w:val="24"/>
        </w:rPr>
        <w:t xml:space="preserve">must be sought from the child’s parent or guardian in advance of the meeting. In </w:t>
      </w:r>
      <w:r w:rsidRPr="00542761" w:rsidR="00C036E5">
        <w:rPr>
          <w:rFonts w:ascii="Perpetua" w:hAnsi="Perpetua"/>
          <w:szCs w:val="24"/>
        </w:rPr>
        <w:tab/>
      </w:r>
      <w:r w:rsidRPr="00542761" w:rsidR="00790669">
        <w:rPr>
          <w:rFonts w:ascii="Perpetua" w:hAnsi="Perpetua"/>
          <w:szCs w:val="24"/>
        </w:rPr>
        <w:t xml:space="preserve">addition, children who are aged under 12 years’ must be accompanied by a parent or </w:t>
      </w:r>
      <w:r w:rsidRPr="00542761" w:rsidR="00C036E5">
        <w:rPr>
          <w:rFonts w:ascii="Perpetua" w:hAnsi="Perpetua"/>
          <w:szCs w:val="24"/>
        </w:rPr>
        <w:tab/>
      </w:r>
      <w:r w:rsidRPr="00542761" w:rsidR="00790669">
        <w:rPr>
          <w:rFonts w:ascii="Perpetua" w:hAnsi="Perpetua"/>
          <w:szCs w:val="24"/>
        </w:rPr>
        <w:t xml:space="preserve">guardian to the investigation meeting. Children aged 12 years and over will be asked to </w:t>
      </w:r>
      <w:r w:rsidRPr="00542761" w:rsidR="00C036E5">
        <w:rPr>
          <w:rFonts w:ascii="Perpetua" w:hAnsi="Perpetua"/>
          <w:szCs w:val="24"/>
        </w:rPr>
        <w:tab/>
      </w:r>
      <w:r w:rsidRPr="00542761" w:rsidR="00790669">
        <w:rPr>
          <w:rFonts w:ascii="Perpetua" w:hAnsi="Perpetua"/>
          <w:szCs w:val="24"/>
        </w:rPr>
        <w:t>decide whether they wish to be accompanied by a parent or guardian</w:t>
      </w:r>
      <w:r w:rsidRPr="00542761" w:rsidR="00B02B9D">
        <w:rPr>
          <w:rFonts w:ascii="Perpetua" w:hAnsi="Perpetua"/>
          <w:szCs w:val="24"/>
        </w:rPr>
        <w:t xml:space="preserve"> </w:t>
      </w:r>
      <w:r w:rsidRPr="00542761" w:rsidR="00790669">
        <w:rPr>
          <w:rFonts w:ascii="Perpetua" w:hAnsi="Perpetua"/>
          <w:szCs w:val="24"/>
        </w:rPr>
        <w:t xml:space="preserve">or by another </w:t>
      </w:r>
      <w:r w:rsidRPr="00542761" w:rsidR="00C036E5">
        <w:rPr>
          <w:rFonts w:ascii="Perpetua" w:hAnsi="Perpetua"/>
          <w:szCs w:val="24"/>
        </w:rPr>
        <w:tab/>
      </w:r>
      <w:r w:rsidRPr="00542761" w:rsidR="00790669">
        <w:rPr>
          <w:rFonts w:ascii="Perpetua" w:hAnsi="Perpetua"/>
          <w:szCs w:val="24"/>
        </w:rPr>
        <w:t xml:space="preserve">appropriate adult </w:t>
      </w:r>
      <w:r w:rsidRPr="00542761" w:rsidR="00213BD7">
        <w:rPr>
          <w:rFonts w:ascii="Perpetua" w:hAnsi="Perpetua"/>
          <w:szCs w:val="24"/>
        </w:rPr>
        <w:t>of their choice</w:t>
      </w:r>
      <w:r w:rsidRPr="00542761" w:rsidR="00E305DC">
        <w:rPr>
          <w:rFonts w:ascii="Perpetua" w:hAnsi="Perpetua"/>
          <w:szCs w:val="24"/>
        </w:rPr>
        <w:t>.</w:t>
      </w:r>
      <w:r w:rsidRPr="00542761" w:rsidR="005769F2">
        <w:rPr>
          <w:rFonts w:ascii="Perpetua" w:hAnsi="Perpetua"/>
          <w:b/>
          <w:szCs w:val="24"/>
        </w:rPr>
        <w:t xml:space="preserve"> </w:t>
      </w:r>
      <w:r w:rsidRPr="00542761" w:rsidR="008C58AB">
        <w:rPr>
          <w:rFonts w:ascii="Perpetua" w:hAnsi="Perpetua"/>
          <w:szCs w:val="24"/>
        </w:rPr>
        <w:t xml:space="preserve">A similar approach may be taken as appropriate in </w:t>
      </w:r>
      <w:r w:rsidRPr="00542761" w:rsidR="00C036E5">
        <w:rPr>
          <w:rFonts w:ascii="Perpetua" w:hAnsi="Perpetua"/>
          <w:szCs w:val="24"/>
        </w:rPr>
        <w:tab/>
      </w:r>
      <w:r w:rsidRPr="00542761" w:rsidR="008C58AB">
        <w:rPr>
          <w:rFonts w:ascii="Perpetua" w:hAnsi="Perpetua"/>
          <w:szCs w:val="24"/>
        </w:rPr>
        <w:t>respect of vulnerable adults based on an assessment of individual needs.</w:t>
      </w:r>
    </w:p>
    <w:p w:rsidRPr="00542761" w:rsidR="008C58AB" w:rsidP="00C036E5" w:rsidRDefault="008C58AB" w14:paraId="308A9413" w14:textId="77777777">
      <w:pPr>
        <w:jc w:val="both"/>
        <w:rPr>
          <w:rFonts w:ascii="Perpetua" w:hAnsi="Perpetua"/>
          <w:b/>
          <w:szCs w:val="24"/>
        </w:rPr>
      </w:pPr>
    </w:p>
    <w:p w:rsidRPr="00542761" w:rsidR="00C036E5" w:rsidP="005769F2" w:rsidRDefault="00DE7EC9" w14:paraId="4F5F692E" w14:textId="77777777">
      <w:pPr>
        <w:pStyle w:val="BodyTextIndent2"/>
        <w:ind w:left="0" w:hanging="567"/>
        <w:jc w:val="both"/>
        <w:rPr>
          <w:rFonts w:ascii="Perpetua" w:hAnsi="Perpetua"/>
          <w:color w:val="000000"/>
          <w:sz w:val="24"/>
          <w:szCs w:val="24"/>
          <w:lang w:val="en-US"/>
        </w:rPr>
      </w:pPr>
      <w:r w:rsidRPr="00542761">
        <w:rPr>
          <w:rFonts w:ascii="Perpetua" w:hAnsi="Perpetua"/>
          <w:sz w:val="24"/>
          <w:szCs w:val="24"/>
        </w:rPr>
        <w:tab/>
      </w:r>
      <w:r w:rsidRPr="00542761" w:rsidR="00C036E5">
        <w:rPr>
          <w:rFonts w:ascii="Perpetua" w:hAnsi="Perpetua"/>
          <w:sz w:val="24"/>
          <w:szCs w:val="24"/>
        </w:rPr>
        <w:tab/>
      </w:r>
      <w:r w:rsidRPr="00542761" w:rsidR="006303B3">
        <w:rPr>
          <w:rFonts w:ascii="Perpetua" w:hAnsi="Perpetua"/>
          <w:sz w:val="24"/>
          <w:szCs w:val="24"/>
        </w:rPr>
        <w:t>Guidance on the process to be followed at the investigatio</w:t>
      </w:r>
      <w:r w:rsidRPr="00542761" w:rsidR="004B2586">
        <w:rPr>
          <w:rFonts w:ascii="Perpetua" w:hAnsi="Perpetua"/>
          <w:sz w:val="24"/>
          <w:szCs w:val="24"/>
        </w:rPr>
        <w:t xml:space="preserve">n meeting is given at </w:t>
      </w:r>
      <w:r w:rsidRPr="00542761" w:rsidR="00C036E5">
        <w:rPr>
          <w:rFonts w:ascii="Perpetua" w:hAnsi="Perpetua"/>
          <w:sz w:val="24"/>
          <w:szCs w:val="24"/>
        </w:rPr>
        <w:tab/>
      </w:r>
      <w:r w:rsidRPr="00542761" w:rsidR="004B2586">
        <w:rPr>
          <w:rFonts w:ascii="Perpetua" w:hAnsi="Perpetua"/>
          <w:sz w:val="24"/>
          <w:szCs w:val="24"/>
        </w:rPr>
        <w:t>Appendix 4</w:t>
      </w:r>
      <w:r w:rsidRPr="00542761" w:rsidR="006303B3">
        <w:rPr>
          <w:rFonts w:ascii="Perpetua" w:hAnsi="Perpetua"/>
          <w:sz w:val="24"/>
          <w:szCs w:val="24"/>
        </w:rPr>
        <w:t xml:space="preserve">. </w:t>
      </w:r>
      <w:r w:rsidRPr="00542761" w:rsidR="00550EE4">
        <w:rPr>
          <w:rFonts w:ascii="Perpetua" w:hAnsi="Perpetua"/>
          <w:sz w:val="24"/>
          <w:szCs w:val="24"/>
        </w:rPr>
        <w:tab/>
      </w:r>
      <w:r w:rsidRPr="00542761" w:rsidR="00125629">
        <w:rPr>
          <w:rFonts w:ascii="Perpetua" w:hAnsi="Perpetua"/>
          <w:szCs w:val="24"/>
        </w:rPr>
        <w:t xml:space="preserve"> </w:t>
      </w:r>
    </w:p>
    <w:p w:rsidR="00C036E5" w:rsidP="005769F2" w:rsidRDefault="00565FFB" w14:paraId="1A52E01B" w14:textId="77777777">
      <w:pPr>
        <w:pStyle w:val="BodyTextIndent2"/>
        <w:ind w:left="0" w:hanging="567"/>
        <w:jc w:val="both"/>
        <w:rPr>
          <w:rFonts w:ascii="Perpetua" w:hAnsi="Perpetua"/>
          <w:color w:val="000000"/>
          <w:sz w:val="24"/>
          <w:szCs w:val="24"/>
          <w:lang w:val="en-US"/>
        </w:rPr>
      </w:pPr>
      <w:r w:rsidRPr="00542761">
        <w:rPr>
          <w:rFonts w:ascii="Perpetua" w:hAnsi="Perpetua"/>
          <w:color w:val="000000"/>
          <w:sz w:val="24"/>
          <w:szCs w:val="24"/>
          <w:lang w:val="en-US"/>
        </w:rPr>
        <w:t xml:space="preserve"> </w:t>
      </w:r>
    </w:p>
    <w:p w:rsidR="00D075FC" w:rsidP="005769F2" w:rsidRDefault="00D075FC" w14:paraId="786C2FD7" w14:textId="77777777">
      <w:pPr>
        <w:pStyle w:val="BodyTextIndent2"/>
        <w:ind w:left="0" w:hanging="567"/>
        <w:jc w:val="both"/>
        <w:rPr>
          <w:rFonts w:ascii="Perpetua" w:hAnsi="Perpetua"/>
          <w:color w:val="000000"/>
          <w:sz w:val="24"/>
          <w:szCs w:val="24"/>
          <w:lang w:val="en-US"/>
        </w:rPr>
      </w:pPr>
    </w:p>
    <w:p w:rsidR="00D075FC" w:rsidP="005769F2" w:rsidRDefault="00D075FC" w14:paraId="6974489C" w14:textId="77777777">
      <w:pPr>
        <w:pStyle w:val="BodyTextIndent2"/>
        <w:ind w:left="0" w:hanging="567"/>
        <w:jc w:val="both"/>
        <w:rPr>
          <w:rFonts w:ascii="Perpetua" w:hAnsi="Perpetua"/>
          <w:color w:val="000000"/>
          <w:sz w:val="24"/>
          <w:szCs w:val="24"/>
          <w:lang w:val="en-US"/>
        </w:rPr>
      </w:pPr>
    </w:p>
    <w:p w:rsidR="00D075FC" w:rsidP="005769F2" w:rsidRDefault="00D075FC" w14:paraId="2D126C1A" w14:textId="77777777">
      <w:pPr>
        <w:pStyle w:val="BodyTextIndent2"/>
        <w:ind w:left="0" w:hanging="567"/>
        <w:jc w:val="both"/>
        <w:rPr>
          <w:rFonts w:ascii="Perpetua" w:hAnsi="Perpetua"/>
          <w:color w:val="000000"/>
          <w:sz w:val="24"/>
          <w:szCs w:val="24"/>
          <w:lang w:val="en-US"/>
        </w:rPr>
      </w:pPr>
    </w:p>
    <w:p w:rsidR="00D075FC" w:rsidP="005769F2" w:rsidRDefault="00D075FC" w14:paraId="36C9FCB5" w14:textId="77777777">
      <w:pPr>
        <w:pStyle w:val="BodyTextIndent2"/>
        <w:ind w:left="0" w:hanging="567"/>
        <w:jc w:val="both"/>
        <w:rPr>
          <w:rFonts w:ascii="Perpetua" w:hAnsi="Perpetua"/>
          <w:color w:val="000000"/>
          <w:sz w:val="24"/>
          <w:szCs w:val="24"/>
          <w:lang w:val="en-US"/>
        </w:rPr>
      </w:pPr>
    </w:p>
    <w:p w:rsidRPr="00542761" w:rsidR="00D075FC" w:rsidP="005769F2" w:rsidRDefault="00D075FC" w14:paraId="7DF08EBB" w14:textId="77777777">
      <w:pPr>
        <w:pStyle w:val="BodyTextIndent2"/>
        <w:ind w:left="0" w:hanging="567"/>
        <w:jc w:val="both"/>
        <w:rPr>
          <w:rFonts w:ascii="Perpetua" w:hAnsi="Perpetua"/>
          <w:b/>
          <w:sz w:val="24"/>
          <w:szCs w:val="24"/>
        </w:rPr>
      </w:pPr>
    </w:p>
    <w:p w:rsidRPr="00542761" w:rsidR="002617ED" w:rsidP="002A40A4" w:rsidRDefault="00706F60" w14:paraId="10A09A1E" w14:textId="77777777">
      <w:pPr>
        <w:pStyle w:val="BodyTextIndent2"/>
        <w:ind w:left="709" w:hanging="709"/>
        <w:jc w:val="both"/>
        <w:rPr>
          <w:rFonts w:ascii="Perpetua" w:hAnsi="Perpetua"/>
          <w:b/>
          <w:sz w:val="24"/>
          <w:szCs w:val="24"/>
        </w:rPr>
      </w:pPr>
      <w:r w:rsidRPr="00542761">
        <w:rPr>
          <w:rFonts w:ascii="Perpetua" w:hAnsi="Perpetua"/>
          <w:b/>
          <w:szCs w:val="24"/>
        </w:rPr>
        <w:t>2.1</w:t>
      </w:r>
      <w:r w:rsidRPr="00542761" w:rsidR="006303B3">
        <w:rPr>
          <w:rFonts w:ascii="Perpetua" w:hAnsi="Perpetua"/>
          <w:b/>
          <w:szCs w:val="24"/>
        </w:rPr>
        <w:t>8</w:t>
      </w:r>
      <w:r w:rsidRPr="00542761">
        <w:rPr>
          <w:rFonts w:ascii="Perpetua" w:hAnsi="Perpetua"/>
          <w:b/>
          <w:szCs w:val="24"/>
        </w:rPr>
        <w:tab/>
      </w:r>
      <w:r w:rsidRPr="00542761">
        <w:rPr>
          <w:rFonts w:ascii="Perpetua" w:hAnsi="Perpetua"/>
          <w:b/>
          <w:szCs w:val="24"/>
        </w:rPr>
        <w:tab/>
      </w:r>
      <w:r w:rsidRPr="00542761" w:rsidR="005769F2">
        <w:rPr>
          <w:rFonts w:ascii="Perpetua" w:hAnsi="Perpetua"/>
          <w:b/>
          <w:sz w:val="24"/>
          <w:szCs w:val="24"/>
        </w:rPr>
        <w:t>ALLEGATIONS MADE AGAINST A CHIEF OFFICER</w:t>
      </w:r>
    </w:p>
    <w:p w:rsidRPr="00542761" w:rsidR="0069794A" w:rsidP="00550EE4" w:rsidRDefault="0069794A" w14:paraId="7C451FE0" w14:textId="77777777">
      <w:pPr>
        <w:pStyle w:val="BodyText2"/>
        <w:spacing w:line="240" w:lineRule="auto"/>
        <w:ind w:left="720"/>
        <w:jc w:val="both"/>
        <w:rPr>
          <w:rFonts w:ascii="Perpetua" w:hAnsi="Perpetua"/>
          <w:sz w:val="24"/>
        </w:rPr>
      </w:pPr>
    </w:p>
    <w:p w:rsidRPr="00542761" w:rsidR="002617ED" w:rsidP="00550EE4" w:rsidRDefault="00C7601B" w14:paraId="02E4D04F" w14:textId="77777777">
      <w:pPr>
        <w:pStyle w:val="BodyText2"/>
        <w:spacing w:line="240" w:lineRule="auto"/>
        <w:ind w:left="720"/>
        <w:jc w:val="both"/>
        <w:rPr>
          <w:rFonts w:ascii="Perpetua" w:hAnsi="Perpetua"/>
          <w:sz w:val="24"/>
        </w:rPr>
      </w:pPr>
      <w:r w:rsidRPr="00542761">
        <w:rPr>
          <w:rFonts w:ascii="Perpetua" w:hAnsi="Perpetua"/>
          <w:sz w:val="24"/>
        </w:rPr>
        <w:t xml:space="preserve">The Disciplinary Policy will be followed in respect of allegations made against Chief Officers. </w:t>
      </w:r>
      <w:r w:rsidRPr="00542761" w:rsidR="002617ED">
        <w:rPr>
          <w:rFonts w:ascii="Perpetua" w:hAnsi="Perpetua"/>
          <w:sz w:val="24"/>
        </w:rPr>
        <w:t>Where allegations have b</w:t>
      </w:r>
      <w:r w:rsidRPr="00542761" w:rsidR="006332FE">
        <w:rPr>
          <w:rFonts w:ascii="Perpetua" w:hAnsi="Perpetua"/>
          <w:sz w:val="24"/>
        </w:rPr>
        <w:t>een made against a Director</w:t>
      </w:r>
      <w:r w:rsidRPr="00542761" w:rsidR="004A3638">
        <w:rPr>
          <w:rFonts w:ascii="Perpetua" w:hAnsi="Perpetua"/>
          <w:sz w:val="24"/>
        </w:rPr>
        <w:t>,</w:t>
      </w:r>
      <w:r w:rsidRPr="00542761" w:rsidR="006332FE">
        <w:rPr>
          <w:rFonts w:ascii="Perpetua" w:hAnsi="Perpetua"/>
          <w:sz w:val="24"/>
        </w:rPr>
        <w:t xml:space="preserve"> Head of Service</w:t>
      </w:r>
      <w:r w:rsidRPr="00542761" w:rsidR="004A3638">
        <w:rPr>
          <w:rFonts w:ascii="Perpetua" w:hAnsi="Perpetua"/>
          <w:sz w:val="24"/>
        </w:rPr>
        <w:t xml:space="preserve"> or equivalent</w:t>
      </w:r>
      <w:r w:rsidRPr="00542761" w:rsidR="002617ED">
        <w:rPr>
          <w:rFonts w:ascii="Perpetua" w:hAnsi="Perpetua"/>
          <w:sz w:val="24"/>
        </w:rPr>
        <w:t xml:space="preserve">, the investigating team will be appointed by the Chief </w:t>
      </w:r>
      <w:proofErr w:type="gramStart"/>
      <w:r w:rsidRPr="00542761" w:rsidR="002617ED">
        <w:rPr>
          <w:rFonts w:ascii="Perpetua" w:hAnsi="Perpetua"/>
          <w:sz w:val="24"/>
        </w:rPr>
        <w:t>Executive, and</w:t>
      </w:r>
      <w:proofErr w:type="gramEnd"/>
      <w:r w:rsidRPr="00542761" w:rsidR="002617ED">
        <w:rPr>
          <w:rFonts w:ascii="Perpetua" w:hAnsi="Perpetua"/>
          <w:sz w:val="24"/>
        </w:rPr>
        <w:t xml:space="preserve"> should include the Head of Human R</w:t>
      </w:r>
      <w:r w:rsidRPr="00542761" w:rsidR="005769F2">
        <w:rPr>
          <w:rFonts w:ascii="Perpetua" w:hAnsi="Perpetua"/>
          <w:sz w:val="24"/>
        </w:rPr>
        <w:t>esources or their</w:t>
      </w:r>
      <w:r w:rsidRPr="00542761" w:rsidR="002617ED">
        <w:rPr>
          <w:rFonts w:ascii="Perpetua" w:hAnsi="Perpetua"/>
          <w:sz w:val="24"/>
        </w:rPr>
        <w:t xml:space="preserve"> nominee.</w:t>
      </w:r>
      <w:r w:rsidRPr="00542761" w:rsidR="006332FE">
        <w:rPr>
          <w:rFonts w:ascii="Perpetua" w:hAnsi="Perpetua"/>
          <w:sz w:val="24"/>
        </w:rPr>
        <w:t xml:space="preserve"> </w:t>
      </w:r>
      <w:r w:rsidRPr="00542761" w:rsidR="00847A41">
        <w:rPr>
          <w:rFonts w:ascii="Perpetua" w:hAnsi="Perpetua"/>
          <w:sz w:val="24"/>
        </w:rPr>
        <w:t xml:space="preserve">The Chief Executive will normally chair any disciplinary hearing required for a </w:t>
      </w:r>
      <w:proofErr w:type="gramStart"/>
      <w:r w:rsidRPr="00542761" w:rsidR="00847A41">
        <w:rPr>
          <w:rFonts w:ascii="Perpetua" w:hAnsi="Perpetua"/>
          <w:sz w:val="24"/>
        </w:rPr>
        <w:t>Director</w:t>
      </w:r>
      <w:proofErr w:type="gramEnd"/>
      <w:r w:rsidRPr="00542761" w:rsidR="00847A41">
        <w:rPr>
          <w:rFonts w:ascii="Perpetua" w:hAnsi="Perpetua"/>
          <w:sz w:val="24"/>
        </w:rPr>
        <w:t>. A Director or the Chief Executive will normally chair any hearing required for a Head of Service. All appeals will be heard by the Appeals Committee of the Council.</w:t>
      </w:r>
      <w:r w:rsidRPr="00542761">
        <w:rPr>
          <w:rFonts w:ascii="Perpetua" w:hAnsi="Perpetua"/>
          <w:sz w:val="24"/>
        </w:rPr>
        <w:t xml:space="preserve"> </w:t>
      </w:r>
    </w:p>
    <w:p w:rsidRPr="00542761" w:rsidR="002617ED" w:rsidP="002617ED" w:rsidRDefault="002617ED" w14:paraId="1F182AF6" w14:textId="77777777">
      <w:pPr>
        <w:pStyle w:val="BodyTextIndent2"/>
        <w:ind w:left="0"/>
        <w:jc w:val="both"/>
        <w:rPr>
          <w:rFonts w:ascii="Perpetua" w:hAnsi="Perpetua"/>
          <w:sz w:val="24"/>
        </w:rPr>
      </w:pPr>
    </w:p>
    <w:p w:rsidRPr="00542761" w:rsidR="00AA7675" w:rsidP="006303B3" w:rsidRDefault="002617ED" w14:paraId="7D34E50D" w14:textId="77777777">
      <w:pPr>
        <w:pStyle w:val="BodyTextIndent2"/>
        <w:ind w:left="720"/>
        <w:jc w:val="both"/>
        <w:rPr>
          <w:rFonts w:ascii="Perpetua" w:hAnsi="Perpetua"/>
        </w:rPr>
      </w:pPr>
      <w:r w:rsidRPr="00542761">
        <w:rPr>
          <w:rFonts w:ascii="Perpetua" w:hAnsi="Perpetua"/>
          <w:sz w:val="24"/>
        </w:rPr>
        <w:t xml:space="preserve">Where allegations have been made against the Chief Executive, the </w:t>
      </w:r>
      <w:r w:rsidRPr="00542761" w:rsidR="004E0E7F">
        <w:rPr>
          <w:rFonts w:ascii="Perpetua" w:hAnsi="Perpetua"/>
          <w:sz w:val="24"/>
        </w:rPr>
        <w:t>Chief Governance Officer</w:t>
      </w:r>
      <w:r w:rsidRPr="00542761" w:rsidR="006332FE">
        <w:rPr>
          <w:rFonts w:ascii="Perpetua" w:hAnsi="Perpetua"/>
          <w:sz w:val="24"/>
        </w:rPr>
        <w:t xml:space="preserve"> will </w:t>
      </w:r>
      <w:proofErr w:type="gramStart"/>
      <w:r w:rsidRPr="00542761" w:rsidR="006332FE">
        <w:rPr>
          <w:rFonts w:ascii="Perpetua" w:hAnsi="Perpetua"/>
          <w:sz w:val="24"/>
        </w:rPr>
        <w:t>make arrangements</w:t>
      </w:r>
      <w:proofErr w:type="gramEnd"/>
      <w:r w:rsidRPr="00542761" w:rsidR="006332FE">
        <w:rPr>
          <w:rFonts w:ascii="Perpetua" w:hAnsi="Perpetua"/>
          <w:sz w:val="24"/>
        </w:rPr>
        <w:t xml:space="preserve"> for an investigation to be undertaken. </w:t>
      </w:r>
      <w:r w:rsidRPr="00542761" w:rsidR="002E3427">
        <w:rPr>
          <w:rFonts w:ascii="Perpetua" w:hAnsi="Perpetua"/>
          <w:sz w:val="24"/>
        </w:rPr>
        <w:t>T</w:t>
      </w:r>
      <w:r w:rsidRPr="00542761">
        <w:rPr>
          <w:rFonts w:ascii="Perpetua" w:hAnsi="Perpetua"/>
          <w:sz w:val="24"/>
        </w:rPr>
        <w:t>he procedure used will b</w:t>
      </w:r>
      <w:r w:rsidRPr="00542761" w:rsidR="00847A41">
        <w:rPr>
          <w:rFonts w:ascii="Perpetua" w:hAnsi="Perpetua"/>
          <w:sz w:val="24"/>
        </w:rPr>
        <w:t xml:space="preserve">e the agreed JNC Disciplinary Procedure for Chief Executives </w:t>
      </w:r>
      <w:r w:rsidRPr="00542761">
        <w:rPr>
          <w:rFonts w:ascii="Perpetua" w:hAnsi="Perpetua"/>
          <w:sz w:val="24"/>
        </w:rPr>
        <w:t xml:space="preserve">and will </w:t>
      </w:r>
      <w:proofErr w:type="gramStart"/>
      <w:r w:rsidRPr="00542761">
        <w:rPr>
          <w:rFonts w:ascii="Perpetua" w:hAnsi="Perpetua"/>
          <w:sz w:val="24"/>
        </w:rPr>
        <w:t>take into account</w:t>
      </w:r>
      <w:proofErr w:type="gramEnd"/>
      <w:r w:rsidRPr="00542761">
        <w:rPr>
          <w:rFonts w:ascii="Perpetua" w:hAnsi="Perpetua"/>
          <w:sz w:val="24"/>
        </w:rPr>
        <w:t xml:space="preserve"> the principles of the Disciplin</w:t>
      </w:r>
      <w:r w:rsidRPr="00542761" w:rsidR="00A922B2">
        <w:rPr>
          <w:rFonts w:ascii="Perpetua" w:hAnsi="Perpetua"/>
          <w:sz w:val="24"/>
        </w:rPr>
        <w:t>ary Policy.</w:t>
      </w:r>
    </w:p>
    <w:p w:rsidRPr="00542761" w:rsidR="00AA7675" w:rsidP="00AA7675" w:rsidRDefault="00AA7675" w14:paraId="714411B7" w14:textId="77777777">
      <w:pPr>
        <w:rPr>
          <w:rFonts w:ascii="Perpetua" w:hAnsi="Perpetua"/>
        </w:rPr>
      </w:pPr>
    </w:p>
    <w:p w:rsidRPr="00542761" w:rsidR="00DC12D7" w:rsidP="002A40A4" w:rsidRDefault="00706F60" w14:paraId="5B688C32" w14:textId="77777777">
      <w:pPr>
        <w:ind w:left="709" w:hanging="709"/>
        <w:rPr>
          <w:rFonts w:ascii="Perpetua" w:hAnsi="Perpetua"/>
          <w:b/>
          <w:szCs w:val="24"/>
        </w:rPr>
      </w:pPr>
      <w:r w:rsidRPr="00542761">
        <w:rPr>
          <w:rFonts w:ascii="Perpetua" w:hAnsi="Perpetua"/>
          <w:b/>
          <w:szCs w:val="24"/>
        </w:rPr>
        <w:t>2.1</w:t>
      </w:r>
      <w:r w:rsidRPr="00542761" w:rsidR="006303B3">
        <w:rPr>
          <w:rFonts w:ascii="Perpetua" w:hAnsi="Perpetua"/>
          <w:b/>
          <w:szCs w:val="24"/>
        </w:rPr>
        <w:t>9</w:t>
      </w:r>
      <w:r w:rsidRPr="00542761" w:rsidR="007227B8">
        <w:rPr>
          <w:rFonts w:ascii="Perpetua" w:hAnsi="Perpetua"/>
          <w:b/>
          <w:szCs w:val="24"/>
        </w:rPr>
        <w:tab/>
      </w:r>
      <w:r w:rsidRPr="00542761" w:rsidR="00C036E5">
        <w:rPr>
          <w:rFonts w:ascii="Perpetua" w:hAnsi="Perpetua"/>
          <w:b/>
          <w:szCs w:val="24"/>
        </w:rPr>
        <w:tab/>
      </w:r>
      <w:r w:rsidRPr="00542761" w:rsidR="007227B8">
        <w:rPr>
          <w:rFonts w:ascii="Perpetua" w:hAnsi="Perpetua"/>
          <w:b/>
          <w:szCs w:val="24"/>
        </w:rPr>
        <w:t xml:space="preserve">INVESTIGATION </w:t>
      </w:r>
    </w:p>
    <w:p w:rsidRPr="00542761" w:rsidR="001D47A7" w:rsidRDefault="001D47A7" w14:paraId="54D73799" w14:textId="77777777">
      <w:pPr>
        <w:ind w:hanging="567"/>
        <w:rPr>
          <w:rFonts w:ascii="Perpetua" w:hAnsi="Perpetua"/>
          <w:b/>
          <w:szCs w:val="24"/>
        </w:rPr>
      </w:pPr>
    </w:p>
    <w:p w:rsidRPr="00542761" w:rsidR="00533629" w:rsidP="00550EE4" w:rsidRDefault="00DC12D7" w14:paraId="5F7CD5D3" w14:textId="77777777">
      <w:pPr>
        <w:ind w:left="720"/>
        <w:rPr>
          <w:rFonts w:ascii="Perpetua" w:hAnsi="Perpetua"/>
          <w:szCs w:val="24"/>
        </w:rPr>
      </w:pPr>
      <w:r w:rsidRPr="00542761">
        <w:rPr>
          <w:rFonts w:ascii="Perpetua" w:hAnsi="Perpetua"/>
          <w:szCs w:val="24"/>
        </w:rPr>
        <w:t>Detailed guidance on the investigation process is attached at Appendix</w:t>
      </w:r>
      <w:r w:rsidRPr="00542761" w:rsidR="005B47C9">
        <w:rPr>
          <w:rFonts w:ascii="Perpetua" w:hAnsi="Perpetua"/>
          <w:szCs w:val="24"/>
        </w:rPr>
        <w:t xml:space="preserve"> </w:t>
      </w:r>
      <w:r w:rsidRPr="00542761" w:rsidR="004E0E7F">
        <w:rPr>
          <w:rFonts w:ascii="Perpetua" w:hAnsi="Perpetua"/>
          <w:szCs w:val="24"/>
        </w:rPr>
        <w:t>2</w:t>
      </w:r>
      <w:r w:rsidRPr="00542761" w:rsidR="00970B49">
        <w:rPr>
          <w:rFonts w:ascii="Perpetua" w:hAnsi="Perpetua"/>
          <w:b/>
          <w:szCs w:val="24"/>
        </w:rPr>
        <w:t xml:space="preserve"> </w:t>
      </w:r>
      <w:r w:rsidRPr="00542761" w:rsidR="00970B49">
        <w:rPr>
          <w:rFonts w:ascii="Perpetua" w:hAnsi="Perpetua"/>
          <w:szCs w:val="24"/>
        </w:rPr>
        <w:t>and template letters are available from Human Resources.</w:t>
      </w:r>
    </w:p>
    <w:p w:rsidRPr="00542761" w:rsidR="002E3427" w:rsidP="00550EE4" w:rsidRDefault="002E3427" w14:paraId="5323F969" w14:textId="77777777">
      <w:pPr>
        <w:ind w:left="720"/>
        <w:rPr>
          <w:rFonts w:ascii="Perpetua" w:hAnsi="Perpetua"/>
          <w:szCs w:val="24"/>
        </w:rPr>
      </w:pPr>
    </w:p>
    <w:p w:rsidRPr="00542761" w:rsidR="002E3427" w:rsidP="00550EE4" w:rsidRDefault="002E3427" w14:paraId="2624115B" w14:textId="77777777">
      <w:pPr>
        <w:ind w:left="720"/>
        <w:rPr>
          <w:rFonts w:ascii="Perpetua" w:hAnsi="Perpetua"/>
          <w:szCs w:val="24"/>
        </w:rPr>
      </w:pPr>
      <w:r w:rsidRPr="00542761">
        <w:rPr>
          <w:rFonts w:ascii="Perpetua" w:hAnsi="Perpetua"/>
          <w:szCs w:val="24"/>
        </w:rPr>
        <w:t xml:space="preserve">The Investigating Officer will be appointed in accordance with Section 2.6.3. The Investigating Officer will </w:t>
      </w:r>
      <w:r w:rsidRPr="00542761" w:rsidR="005173B3">
        <w:rPr>
          <w:rFonts w:ascii="Perpetua" w:hAnsi="Perpetua"/>
          <w:szCs w:val="24"/>
        </w:rPr>
        <w:t>normally</w:t>
      </w:r>
      <w:r w:rsidRPr="00542761">
        <w:rPr>
          <w:rFonts w:ascii="Perpetua" w:hAnsi="Perpetua"/>
          <w:szCs w:val="24"/>
        </w:rPr>
        <w:t xml:space="preserve"> be supported by a representative </w:t>
      </w:r>
      <w:r w:rsidRPr="00542761" w:rsidR="00D34B2C">
        <w:rPr>
          <w:rFonts w:ascii="Perpetua" w:hAnsi="Perpetua"/>
          <w:szCs w:val="24"/>
        </w:rPr>
        <w:t xml:space="preserve">from Human Resources. In cases of suspected financial </w:t>
      </w:r>
      <w:proofErr w:type="gramStart"/>
      <w:r w:rsidRPr="00542761" w:rsidR="00D34B2C">
        <w:rPr>
          <w:rFonts w:ascii="Perpetua" w:hAnsi="Perpetua"/>
          <w:szCs w:val="24"/>
        </w:rPr>
        <w:t>irregularities</w:t>
      </w:r>
      <w:proofErr w:type="gramEnd"/>
      <w:r w:rsidRPr="00542761" w:rsidR="00D34B2C">
        <w:rPr>
          <w:rFonts w:ascii="Perpetua" w:hAnsi="Perpetua"/>
          <w:szCs w:val="24"/>
        </w:rPr>
        <w:t xml:space="preserve"> a representative from Internal Audit may also be part of the investigation team. </w:t>
      </w:r>
    </w:p>
    <w:p w:rsidRPr="00542761" w:rsidR="00344E55" w:rsidP="00DC12D7" w:rsidRDefault="00344E55" w14:paraId="50BA8C3A" w14:textId="77777777">
      <w:pPr>
        <w:rPr>
          <w:rFonts w:ascii="Perpetua" w:hAnsi="Perpetua"/>
          <w:b/>
          <w:szCs w:val="24"/>
        </w:rPr>
      </w:pPr>
    </w:p>
    <w:p w:rsidRPr="00542761" w:rsidR="001348C7" w:rsidP="002A40A4" w:rsidRDefault="00234C4A" w14:paraId="1FA26171" w14:textId="77777777">
      <w:pPr>
        <w:ind w:left="709" w:hanging="709"/>
        <w:rPr>
          <w:rFonts w:ascii="Perpetua" w:hAnsi="Perpetua"/>
          <w:b/>
          <w:szCs w:val="24"/>
        </w:rPr>
      </w:pPr>
      <w:r w:rsidRPr="00542761">
        <w:rPr>
          <w:rFonts w:ascii="Perpetua" w:hAnsi="Perpetua"/>
          <w:b/>
          <w:szCs w:val="24"/>
        </w:rPr>
        <w:t>2.19.1</w:t>
      </w:r>
      <w:r w:rsidRPr="00542761">
        <w:rPr>
          <w:rFonts w:ascii="Perpetua" w:hAnsi="Perpetua"/>
          <w:b/>
          <w:szCs w:val="24"/>
        </w:rPr>
        <w:tab/>
      </w:r>
      <w:r w:rsidRPr="00542761">
        <w:rPr>
          <w:rFonts w:ascii="Perpetua" w:hAnsi="Perpetua"/>
          <w:b/>
          <w:szCs w:val="24"/>
        </w:rPr>
        <w:t>Preparation</w:t>
      </w:r>
      <w:r w:rsidRPr="00542761" w:rsidR="00020A66">
        <w:rPr>
          <w:rFonts w:ascii="Perpetua" w:hAnsi="Perpetua"/>
          <w:b/>
          <w:szCs w:val="24"/>
        </w:rPr>
        <w:t xml:space="preserve"> for </w:t>
      </w:r>
      <w:r w:rsidRPr="00542761" w:rsidR="00DE482A">
        <w:rPr>
          <w:rFonts w:ascii="Perpetua" w:hAnsi="Perpetua"/>
          <w:b/>
          <w:szCs w:val="24"/>
        </w:rPr>
        <w:t>I</w:t>
      </w:r>
      <w:r w:rsidRPr="00542761" w:rsidR="00117D71">
        <w:rPr>
          <w:rFonts w:ascii="Perpetua" w:hAnsi="Perpetua"/>
          <w:b/>
          <w:szCs w:val="24"/>
        </w:rPr>
        <w:t>nvestigation</w:t>
      </w:r>
      <w:r w:rsidRPr="00542761" w:rsidR="00DE482A">
        <w:rPr>
          <w:rFonts w:ascii="Perpetua" w:hAnsi="Perpetua"/>
          <w:b/>
          <w:szCs w:val="24"/>
        </w:rPr>
        <w:t xml:space="preserve"> M</w:t>
      </w:r>
      <w:r w:rsidRPr="00542761" w:rsidR="001348C7">
        <w:rPr>
          <w:rFonts w:ascii="Perpetua" w:hAnsi="Perpetua"/>
          <w:b/>
          <w:szCs w:val="24"/>
        </w:rPr>
        <w:t>eeting</w:t>
      </w:r>
      <w:r w:rsidRPr="00542761" w:rsidR="00020A66">
        <w:rPr>
          <w:rFonts w:ascii="Perpetua" w:hAnsi="Perpetua"/>
          <w:b/>
          <w:szCs w:val="24"/>
        </w:rPr>
        <w:t>s</w:t>
      </w:r>
    </w:p>
    <w:p w:rsidRPr="00542761" w:rsidR="001348C7" w:rsidP="001B4AC3" w:rsidRDefault="001348C7" w14:paraId="3380F3C2" w14:textId="77777777">
      <w:pPr>
        <w:ind w:left="720"/>
        <w:jc w:val="both"/>
        <w:rPr>
          <w:rFonts w:ascii="Perpetua" w:hAnsi="Perpetua"/>
          <w:szCs w:val="24"/>
        </w:rPr>
      </w:pPr>
      <w:r w:rsidRPr="00542761">
        <w:rPr>
          <w:rFonts w:ascii="Perpetua" w:hAnsi="Perpetua"/>
          <w:szCs w:val="24"/>
        </w:rPr>
        <w:t xml:space="preserve">When a manager is tasked with undertaking an </w:t>
      </w:r>
      <w:proofErr w:type="gramStart"/>
      <w:r w:rsidRPr="00542761">
        <w:rPr>
          <w:rFonts w:ascii="Perpetua" w:hAnsi="Perpetua"/>
          <w:szCs w:val="24"/>
        </w:rPr>
        <w:t>investigation</w:t>
      </w:r>
      <w:proofErr w:type="gramEnd"/>
      <w:r w:rsidRPr="00542761">
        <w:rPr>
          <w:rFonts w:ascii="Perpetua" w:hAnsi="Perpetua"/>
          <w:szCs w:val="24"/>
        </w:rPr>
        <w:t xml:space="preserve"> they should contact Human Resources in order to discuss the support they will require in this regard. They should then determine what background information they consider is required to enable them to start the investigation, which witnesses they need to speak to, and when is appropriate to meet with the person whom the allegations have been made against.</w:t>
      </w:r>
    </w:p>
    <w:p w:rsidRPr="00542761" w:rsidR="00020A66" w:rsidP="001B4AC3" w:rsidRDefault="00020A66" w14:paraId="75142CCB" w14:textId="77777777">
      <w:pPr>
        <w:ind w:left="153"/>
        <w:jc w:val="both"/>
        <w:rPr>
          <w:rFonts w:ascii="Perpetua" w:hAnsi="Perpetua"/>
          <w:szCs w:val="24"/>
        </w:rPr>
      </w:pPr>
    </w:p>
    <w:p w:rsidRPr="00542761" w:rsidR="00020A66" w:rsidP="001B4AC3" w:rsidRDefault="00020A66" w14:paraId="2207675A" w14:textId="77777777">
      <w:pPr>
        <w:ind w:left="720"/>
        <w:jc w:val="both"/>
        <w:rPr>
          <w:rFonts w:ascii="Perpetua" w:hAnsi="Perpetua"/>
          <w:szCs w:val="24"/>
        </w:rPr>
      </w:pPr>
      <w:r w:rsidRPr="00E614F1">
        <w:rPr>
          <w:rFonts w:ascii="Perpetua" w:hAnsi="Perpetua"/>
          <w:i/>
          <w:szCs w:val="24"/>
        </w:rPr>
        <w:t xml:space="preserve">The investigation should commence as soon as possible in order that information can be obtained before memories fade and </w:t>
      </w:r>
      <w:proofErr w:type="gramStart"/>
      <w:r w:rsidRPr="00E614F1">
        <w:rPr>
          <w:rFonts w:ascii="Perpetua" w:hAnsi="Perpetua"/>
          <w:i/>
          <w:szCs w:val="24"/>
        </w:rPr>
        <w:t>in order to</w:t>
      </w:r>
      <w:proofErr w:type="gramEnd"/>
      <w:r w:rsidRPr="00E614F1">
        <w:rPr>
          <w:rFonts w:ascii="Perpetua" w:hAnsi="Perpetua"/>
          <w:i/>
          <w:szCs w:val="24"/>
        </w:rPr>
        <w:t xml:space="preserve"> minimise anxieties for those concerned. The investigation should be carried out as quickly as circumstances permit and the time from the start of the investigation to completion of the report should generally be no more than 20 working days</w:t>
      </w:r>
      <w:r w:rsidRPr="00542761">
        <w:rPr>
          <w:rFonts w:ascii="Perpetua" w:hAnsi="Perpetua"/>
          <w:szCs w:val="24"/>
        </w:rPr>
        <w:t xml:space="preserve"> </w:t>
      </w:r>
      <w:r w:rsidRPr="00E614F1" w:rsidR="007D7907">
        <w:rPr>
          <w:rFonts w:ascii="Perpetua" w:hAnsi="Perpetua"/>
          <w:b/>
          <w:szCs w:val="24"/>
        </w:rPr>
        <w:t>(*SEE ADDENDUM)</w:t>
      </w:r>
      <w:r w:rsidR="007D7907">
        <w:rPr>
          <w:rFonts w:ascii="Perpetua" w:hAnsi="Perpetua"/>
          <w:szCs w:val="24"/>
        </w:rPr>
        <w:t xml:space="preserve">. </w:t>
      </w:r>
      <w:r w:rsidRPr="00542761">
        <w:rPr>
          <w:rFonts w:ascii="Perpetua" w:hAnsi="Perpetua"/>
          <w:szCs w:val="24"/>
        </w:rPr>
        <w:t xml:space="preserve">There are cases where it may not be possible to meet this timescale. In such circumstances the employee must be advised in writing of the reason for the delay and the </w:t>
      </w:r>
      <w:r w:rsidRPr="00542761" w:rsidR="00D34B2C">
        <w:rPr>
          <w:rFonts w:ascii="Perpetua" w:hAnsi="Perpetua"/>
          <w:szCs w:val="24"/>
        </w:rPr>
        <w:t xml:space="preserve">expected </w:t>
      </w:r>
      <w:r w:rsidRPr="00542761">
        <w:rPr>
          <w:rFonts w:ascii="Perpetua" w:hAnsi="Perpetua"/>
          <w:szCs w:val="24"/>
        </w:rPr>
        <w:t>revised date of completion of the process.</w:t>
      </w:r>
      <w:r w:rsidRPr="00542761" w:rsidR="004E0E7F">
        <w:rPr>
          <w:rFonts w:ascii="Perpetua" w:hAnsi="Perpetua"/>
          <w:szCs w:val="24"/>
        </w:rPr>
        <w:t xml:space="preserve"> Any further changes to the expected completion date should also be notified in writing.</w:t>
      </w:r>
    </w:p>
    <w:p w:rsidRPr="00542761" w:rsidR="00020A66" w:rsidP="001B4AC3" w:rsidRDefault="00020A66" w14:paraId="1114A810" w14:textId="77777777">
      <w:pPr>
        <w:ind w:left="153"/>
        <w:jc w:val="both"/>
        <w:rPr>
          <w:rFonts w:ascii="Perpetua" w:hAnsi="Perpetua"/>
          <w:szCs w:val="24"/>
        </w:rPr>
      </w:pPr>
    </w:p>
    <w:p w:rsidRPr="00542761" w:rsidR="00117D71" w:rsidP="001B4AC3" w:rsidRDefault="001348C7" w14:paraId="60802269" w14:textId="77777777">
      <w:pPr>
        <w:ind w:left="720"/>
        <w:jc w:val="both"/>
        <w:rPr>
          <w:rFonts w:ascii="Perpetua" w:hAnsi="Perpetua"/>
          <w:szCs w:val="24"/>
        </w:rPr>
      </w:pPr>
      <w:r w:rsidRPr="00542761">
        <w:rPr>
          <w:rFonts w:ascii="Perpetua" w:hAnsi="Perpetua"/>
          <w:szCs w:val="24"/>
        </w:rPr>
        <w:t>All employees</w:t>
      </w:r>
      <w:r w:rsidRPr="00542761" w:rsidR="00DD6151">
        <w:rPr>
          <w:rFonts w:ascii="Perpetua" w:hAnsi="Perpetua"/>
          <w:szCs w:val="24"/>
        </w:rPr>
        <w:t>, including witnesses,</w:t>
      </w:r>
      <w:r w:rsidRPr="00542761">
        <w:rPr>
          <w:rFonts w:ascii="Perpetua" w:hAnsi="Perpetua"/>
          <w:szCs w:val="24"/>
        </w:rPr>
        <w:t xml:space="preserve"> are entitled to be given 5 working days’ notice </w:t>
      </w:r>
      <w:r w:rsidRPr="00542761" w:rsidR="00117D71">
        <w:rPr>
          <w:rFonts w:ascii="Perpetua" w:hAnsi="Perpetua"/>
          <w:szCs w:val="24"/>
        </w:rPr>
        <w:t xml:space="preserve">in writing </w:t>
      </w:r>
      <w:r w:rsidRPr="00542761">
        <w:rPr>
          <w:rFonts w:ascii="Perpetua" w:hAnsi="Perpetua"/>
          <w:szCs w:val="24"/>
        </w:rPr>
        <w:t xml:space="preserve">of an investigation meeting, although </w:t>
      </w:r>
      <w:r w:rsidRPr="00542761" w:rsidR="00117D71">
        <w:rPr>
          <w:rFonts w:ascii="Perpetua" w:hAnsi="Perpetua"/>
          <w:szCs w:val="24"/>
        </w:rPr>
        <w:t xml:space="preserve">the meeting </w:t>
      </w:r>
      <w:r w:rsidRPr="00542761">
        <w:rPr>
          <w:rFonts w:ascii="Perpetua" w:hAnsi="Perpetua"/>
          <w:szCs w:val="24"/>
        </w:rPr>
        <w:t xml:space="preserve">can be held earlier with the employee’s consent. </w:t>
      </w:r>
      <w:r w:rsidRPr="00542761" w:rsidR="00A7762E">
        <w:rPr>
          <w:rFonts w:ascii="Perpetua" w:hAnsi="Perpetua"/>
          <w:szCs w:val="24"/>
        </w:rPr>
        <w:t xml:space="preserve"> All </w:t>
      </w:r>
      <w:r w:rsidRPr="00542761" w:rsidR="00DD6151">
        <w:rPr>
          <w:rFonts w:ascii="Perpetua" w:hAnsi="Perpetua"/>
          <w:szCs w:val="24"/>
        </w:rPr>
        <w:t>have the right to be accompanied to the meeting as noted in Section 2.3 above</w:t>
      </w:r>
      <w:r w:rsidRPr="00542761" w:rsidR="00117D71">
        <w:rPr>
          <w:rFonts w:ascii="Perpetua" w:hAnsi="Perpetua"/>
          <w:szCs w:val="24"/>
        </w:rPr>
        <w:t xml:space="preserve">. </w:t>
      </w:r>
      <w:r w:rsidRPr="00542761" w:rsidR="00DE482A">
        <w:rPr>
          <w:rFonts w:ascii="Perpetua" w:hAnsi="Perpetua"/>
          <w:szCs w:val="24"/>
        </w:rPr>
        <w:t>The</w:t>
      </w:r>
      <w:r w:rsidRPr="00542761" w:rsidR="008F45A9">
        <w:rPr>
          <w:rFonts w:ascii="Perpetua" w:hAnsi="Perpetua"/>
          <w:szCs w:val="24"/>
        </w:rPr>
        <w:t xml:space="preserve"> letter </w:t>
      </w:r>
      <w:r w:rsidRPr="00542761" w:rsidR="00970B49">
        <w:rPr>
          <w:rFonts w:ascii="Perpetua" w:hAnsi="Perpetua"/>
          <w:szCs w:val="24"/>
        </w:rPr>
        <w:t xml:space="preserve">sent to the employee whom the allegations are against </w:t>
      </w:r>
      <w:r w:rsidRPr="00542761" w:rsidR="008F45A9">
        <w:rPr>
          <w:rFonts w:ascii="Perpetua" w:hAnsi="Perpetua"/>
          <w:szCs w:val="24"/>
        </w:rPr>
        <w:t>should summarise the alle</w:t>
      </w:r>
      <w:r w:rsidRPr="00542761" w:rsidR="00970B49">
        <w:rPr>
          <w:rFonts w:ascii="Perpetua" w:hAnsi="Perpetua"/>
          <w:szCs w:val="24"/>
        </w:rPr>
        <w:t>gation made</w:t>
      </w:r>
      <w:r w:rsidRPr="00542761" w:rsidR="008F45A9">
        <w:rPr>
          <w:rFonts w:ascii="Perpetua" w:hAnsi="Perpetua"/>
          <w:szCs w:val="24"/>
        </w:rPr>
        <w:t xml:space="preserve"> based on the </w:t>
      </w:r>
      <w:r w:rsidRPr="00542761" w:rsidR="00233011">
        <w:rPr>
          <w:rFonts w:ascii="Perpetua" w:hAnsi="Perpetua"/>
          <w:szCs w:val="24"/>
        </w:rPr>
        <w:t>information available</w:t>
      </w:r>
      <w:r w:rsidRPr="00542761" w:rsidR="008F45A9">
        <w:rPr>
          <w:rFonts w:ascii="Perpetua" w:hAnsi="Perpetua"/>
          <w:szCs w:val="24"/>
        </w:rPr>
        <w:t xml:space="preserve"> at that point in time.</w:t>
      </w:r>
    </w:p>
    <w:p w:rsidRPr="00542761" w:rsidR="00C12A41" w:rsidP="001B4AC3" w:rsidRDefault="00C12A41" w14:paraId="2EB5039E" w14:textId="77777777">
      <w:pPr>
        <w:jc w:val="both"/>
        <w:rPr>
          <w:rFonts w:ascii="Perpetua" w:hAnsi="Perpetua"/>
          <w:b/>
          <w:szCs w:val="24"/>
        </w:rPr>
      </w:pPr>
    </w:p>
    <w:p w:rsidRPr="00542761" w:rsidR="00D05F87" w:rsidP="001B4AC3" w:rsidRDefault="00117D71" w14:paraId="71588655" w14:textId="77777777">
      <w:pPr>
        <w:ind w:left="720"/>
        <w:jc w:val="both"/>
        <w:rPr>
          <w:rFonts w:ascii="Perpetua" w:hAnsi="Perpetua"/>
        </w:rPr>
      </w:pPr>
      <w:proofErr w:type="gramStart"/>
      <w:r w:rsidRPr="00542761">
        <w:rPr>
          <w:rFonts w:ascii="Perpetua" w:hAnsi="Perpetua"/>
        </w:rPr>
        <w:t>In the event that</w:t>
      </w:r>
      <w:proofErr w:type="gramEnd"/>
      <w:r w:rsidRPr="00542761">
        <w:rPr>
          <w:rFonts w:ascii="Perpetua" w:hAnsi="Perpetua"/>
        </w:rPr>
        <w:t xml:space="preserve"> an </w:t>
      </w:r>
      <w:r w:rsidRPr="00542761" w:rsidR="00D05F87">
        <w:rPr>
          <w:rFonts w:ascii="Perpetua" w:hAnsi="Perpetua"/>
        </w:rPr>
        <w:t xml:space="preserve">employee </w:t>
      </w:r>
      <w:r w:rsidRPr="00542761">
        <w:rPr>
          <w:rFonts w:ascii="Perpetua" w:hAnsi="Perpetua"/>
        </w:rPr>
        <w:t>who</w:t>
      </w:r>
      <w:r w:rsidRPr="00542761" w:rsidR="00A922B2">
        <w:rPr>
          <w:rFonts w:ascii="Perpetua" w:hAnsi="Perpetua"/>
        </w:rPr>
        <w:t>m</w:t>
      </w:r>
      <w:r w:rsidRPr="00542761">
        <w:rPr>
          <w:rFonts w:ascii="Perpetua" w:hAnsi="Perpetua"/>
        </w:rPr>
        <w:t xml:space="preserve"> the allegations are against </w:t>
      </w:r>
      <w:r w:rsidRPr="00542761" w:rsidR="00D05F87">
        <w:rPr>
          <w:rFonts w:ascii="Perpetua" w:hAnsi="Perpetua"/>
        </w:rPr>
        <w:t>does not wish to attend an</w:t>
      </w:r>
      <w:r w:rsidRPr="00542761">
        <w:rPr>
          <w:rFonts w:ascii="Perpetua" w:hAnsi="Perpetua"/>
        </w:rPr>
        <w:t xml:space="preserve"> investigation meeting,</w:t>
      </w:r>
      <w:r w:rsidRPr="00542761" w:rsidR="00D05F87">
        <w:rPr>
          <w:rFonts w:ascii="Perpetua" w:hAnsi="Perpetua"/>
        </w:rPr>
        <w:t xml:space="preserve"> </w:t>
      </w:r>
      <w:r w:rsidRPr="00542761">
        <w:rPr>
          <w:rFonts w:ascii="Perpetua" w:hAnsi="Perpetua"/>
        </w:rPr>
        <w:t xml:space="preserve">or is unable to attend, they </w:t>
      </w:r>
      <w:r w:rsidRPr="00542761" w:rsidR="00D05F87">
        <w:rPr>
          <w:rFonts w:ascii="Perpetua" w:hAnsi="Perpetua"/>
        </w:rPr>
        <w:t>can produce a written statement or appoint a represe</w:t>
      </w:r>
      <w:r w:rsidRPr="00542761" w:rsidR="00DE482A">
        <w:rPr>
          <w:rFonts w:ascii="Perpetua" w:hAnsi="Perpetua"/>
        </w:rPr>
        <w:t>ntative to</w:t>
      </w:r>
      <w:r w:rsidRPr="00542761">
        <w:rPr>
          <w:rFonts w:ascii="Perpetua" w:hAnsi="Perpetua"/>
        </w:rPr>
        <w:t xml:space="preserve"> act on their</w:t>
      </w:r>
      <w:r w:rsidRPr="00542761" w:rsidR="00D05F87">
        <w:rPr>
          <w:rFonts w:ascii="Perpetua" w:hAnsi="Perpetua"/>
        </w:rPr>
        <w:t xml:space="preserve"> behalf.</w:t>
      </w:r>
      <w:r w:rsidRPr="00542761">
        <w:rPr>
          <w:rFonts w:ascii="Perpetua" w:hAnsi="Perpetua"/>
        </w:rPr>
        <w:t xml:space="preserve"> It may be necessary in such circumstances for further written questions to be sent to the employee </w:t>
      </w:r>
      <w:proofErr w:type="gramStart"/>
      <w:r w:rsidRPr="00542761">
        <w:rPr>
          <w:rFonts w:ascii="Perpetua" w:hAnsi="Perpetua"/>
        </w:rPr>
        <w:t>in order to</w:t>
      </w:r>
      <w:proofErr w:type="gramEnd"/>
      <w:r w:rsidRPr="00542761">
        <w:rPr>
          <w:rFonts w:ascii="Perpetua" w:hAnsi="Perpetua"/>
        </w:rPr>
        <w:t xml:space="preserve"> assist the investigation process. The approach taken in this regard will depend on the individual circumstances of the case.</w:t>
      </w:r>
      <w:r w:rsidRPr="00542761" w:rsidR="00E014C7">
        <w:rPr>
          <w:rFonts w:ascii="Perpetua" w:hAnsi="Perpetua"/>
        </w:rPr>
        <w:t xml:space="preserve"> In case</w:t>
      </w:r>
      <w:r w:rsidRPr="00542761" w:rsidR="004E0E7F">
        <w:rPr>
          <w:rFonts w:ascii="Perpetua" w:hAnsi="Perpetua"/>
        </w:rPr>
        <w:t>s</w:t>
      </w:r>
      <w:r w:rsidRPr="00542761" w:rsidR="00E014C7">
        <w:rPr>
          <w:rFonts w:ascii="Perpetua" w:hAnsi="Perpetua"/>
        </w:rPr>
        <w:t xml:space="preserve"> where the employee is unable to attend because of sickness, advice from the Occupational Health Unit should be sought and followed as noted in Section 2.12. Where an employee continues to be unavailable to attend investigation meetings, it may be necessary for the investigation process to be concluded without their participation.</w:t>
      </w:r>
    </w:p>
    <w:p w:rsidRPr="00542761" w:rsidR="00A257F1" w:rsidP="001B4AC3" w:rsidRDefault="00A257F1" w14:paraId="6C266516" w14:textId="77777777">
      <w:pPr>
        <w:ind w:left="153"/>
        <w:jc w:val="both"/>
        <w:rPr>
          <w:rFonts w:ascii="Perpetua" w:hAnsi="Perpetua"/>
        </w:rPr>
      </w:pPr>
    </w:p>
    <w:p w:rsidRPr="00542761" w:rsidR="00A257F1" w:rsidP="001B4AC3" w:rsidRDefault="00A257F1" w14:paraId="1800E0B9" w14:textId="77777777">
      <w:pPr>
        <w:ind w:left="720"/>
        <w:jc w:val="both"/>
        <w:rPr>
          <w:rFonts w:ascii="Perpetua" w:hAnsi="Perpetua"/>
        </w:rPr>
      </w:pPr>
      <w:r w:rsidRPr="00542761">
        <w:rPr>
          <w:rFonts w:ascii="Perpetua" w:hAnsi="Perpetua"/>
        </w:rPr>
        <w:t>In cases where the same allegation is made against more than one employee it may be appropriate to undertake a joint investigation, although individual investigation meetings will be held with each employee.</w:t>
      </w:r>
    </w:p>
    <w:p w:rsidRPr="00542761" w:rsidR="00752816" w:rsidP="001B4AC3" w:rsidRDefault="00752816" w14:paraId="74B9EA0D" w14:textId="77777777">
      <w:pPr>
        <w:ind w:left="720"/>
        <w:jc w:val="both"/>
        <w:rPr>
          <w:rFonts w:ascii="Perpetua" w:hAnsi="Perpetua"/>
        </w:rPr>
      </w:pPr>
    </w:p>
    <w:p w:rsidRPr="00542761" w:rsidR="002E6081" w:rsidP="00361FFC" w:rsidRDefault="00020A66" w14:paraId="1B54F48E" w14:textId="77777777">
      <w:pPr>
        <w:ind w:left="720"/>
        <w:rPr>
          <w:rFonts w:ascii="Perpetua" w:hAnsi="Perpetua"/>
        </w:rPr>
      </w:pPr>
      <w:r w:rsidRPr="00542761">
        <w:rPr>
          <w:rFonts w:ascii="Perpetua" w:hAnsi="Perpetua"/>
        </w:rPr>
        <w:t>Questions to be asked/ areas to be covered with each employee should be prepared in advance of the meeting.</w:t>
      </w:r>
    </w:p>
    <w:p w:rsidRPr="00542761" w:rsidR="005173B3" w:rsidP="00550EE4" w:rsidRDefault="005173B3" w14:paraId="25369A91" w14:textId="77777777">
      <w:pPr>
        <w:ind w:left="720"/>
        <w:rPr>
          <w:rFonts w:ascii="Perpetua" w:hAnsi="Perpetua"/>
        </w:rPr>
      </w:pPr>
    </w:p>
    <w:p w:rsidRPr="00542761" w:rsidR="005173B3" w:rsidP="005173B3" w:rsidRDefault="005173B3" w14:paraId="3AD4823F" w14:textId="77777777">
      <w:pPr>
        <w:ind w:left="720"/>
        <w:jc w:val="both"/>
        <w:rPr>
          <w:rFonts w:ascii="Perpetua" w:hAnsi="Perpetua"/>
        </w:rPr>
      </w:pPr>
      <w:r w:rsidRPr="00542761">
        <w:rPr>
          <w:rFonts w:ascii="Perpetua" w:hAnsi="Perpetua"/>
        </w:rPr>
        <w:t>Where a further disciplinary allegation is made against an employee who is the subject of an ongoing investigation, the new allegation may be included in the same investigation rather than a new one being implemented.</w:t>
      </w:r>
    </w:p>
    <w:p w:rsidRPr="00542761" w:rsidR="00020A66" w:rsidP="00020A66" w:rsidRDefault="00020A66" w14:paraId="05956F00" w14:textId="77777777">
      <w:pPr>
        <w:ind w:left="153"/>
        <w:rPr>
          <w:rFonts w:ascii="Perpetua" w:hAnsi="Perpetua"/>
          <w:b/>
        </w:rPr>
      </w:pPr>
    </w:p>
    <w:p w:rsidRPr="00542761" w:rsidR="00020A66" w:rsidP="002A40A4" w:rsidRDefault="006303B3" w14:paraId="50D00ABF" w14:textId="77777777">
      <w:pPr>
        <w:rPr>
          <w:rFonts w:ascii="Perpetua" w:hAnsi="Perpetua"/>
          <w:b/>
        </w:rPr>
      </w:pPr>
      <w:r w:rsidRPr="00542761">
        <w:rPr>
          <w:rFonts w:ascii="Perpetua" w:hAnsi="Perpetua"/>
          <w:b/>
          <w:szCs w:val="24"/>
        </w:rPr>
        <w:t>2.19.2</w:t>
      </w:r>
      <w:r w:rsidRPr="00542761" w:rsidR="00706F60">
        <w:rPr>
          <w:rFonts w:ascii="Perpetua" w:hAnsi="Perpetua"/>
          <w:b/>
          <w:szCs w:val="24"/>
        </w:rPr>
        <w:tab/>
      </w:r>
      <w:r w:rsidRPr="00542761" w:rsidR="00D63BAC">
        <w:rPr>
          <w:rFonts w:ascii="Perpetua" w:hAnsi="Perpetua"/>
          <w:b/>
          <w:szCs w:val="24"/>
        </w:rPr>
        <w:t>Conducting investigation</w:t>
      </w:r>
      <w:r w:rsidRPr="00542761" w:rsidR="00020A66">
        <w:rPr>
          <w:rFonts w:ascii="Perpetua" w:hAnsi="Perpetua"/>
          <w:b/>
          <w:szCs w:val="24"/>
        </w:rPr>
        <w:t xml:space="preserve"> meetings</w:t>
      </w:r>
    </w:p>
    <w:p w:rsidRPr="00542761" w:rsidR="008F45A9" w:rsidP="00550EE4" w:rsidRDefault="008F45A9" w14:paraId="5839209F" w14:textId="77777777">
      <w:pPr>
        <w:ind w:firstLine="720"/>
        <w:rPr>
          <w:rFonts w:ascii="Perpetua" w:hAnsi="Perpetua"/>
        </w:rPr>
      </w:pPr>
      <w:r w:rsidRPr="00542761">
        <w:rPr>
          <w:rFonts w:ascii="Perpetua" w:hAnsi="Perpetua"/>
        </w:rPr>
        <w:t xml:space="preserve">A checklist of items to be covered at investigation meetings is attached at </w:t>
      </w:r>
      <w:r w:rsidRPr="00542761" w:rsidR="00DE482A">
        <w:rPr>
          <w:rFonts w:ascii="Perpetua" w:hAnsi="Perpetua"/>
        </w:rPr>
        <w:t>Appendi</w:t>
      </w:r>
      <w:r w:rsidRPr="00542761" w:rsidR="001C52EB">
        <w:rPr>
          <w:rFonts w:ascii="Perpetua" w:hAnsi="Perpetua"/>
        </w:rPr>
        <w:t>x 2</w:t>
      </w:r>
      <w:r w:rsidRPr="00542761" w:rsidR="00DE482A">
        <w:rPr>
          <w:rFonts w:ascii="Perpetua" w:hAnsi="Perpetua"/>
        </w:rPr>
        <w:t>.</w:t>
      </w:r>
    </w:p>
    <w:p w:rsidRPr="00542761" w:rsidR="007227B8" w:rsidP="008F45A9" w:rsidRDefault="007227B8" w14:paraId="22A5486F" w14:textId="77777777">
      <w:pPr>
        <w:pStyle w:val="Heading2"/>
        <w:rPr>
          <w:rFonts w:ascii="Perpetua" w:hAnsi="Perpetua"/>
          <w:b/>
          <w:i w:val="0"/>
        </w:rPr>
      </w:pPr>
    </w:p>
    <w:p w:rsidRPr="00542761" w:rsidR="008F45A9" w:rsidP="00550EE4" w:rsidRDefault="007227B8" w14:paraId="39D8878B" w14:textId="77777777">
      <w:pPr>
        <w:ind w:left="720"/>
        <w:jc w:val="both"/>
        <w:rPr>
          <w:rFonts w:ascii="Perpetua" w:hAnsi="Perpetua"/>
        </w:rPr>
      </w:pPr>
      <w:r w:rsidRPr="00542761">
        <w:rPr>
          <w:rFonts w:ascii="Perpetua" w:hAnsi="Perpetua"/>
        </w:rPr>
        <w:t>It is essential that accurate and detailed notes are kept</w:t>
      </w:r>
      <w:r w:rsidRPr="00542761" w:rsidR="008F45A9">
        <w:rPr>
          <w:rFonts w:ascii="Perpetua" w:hAnsi="Perpetua"/>
        </w:rPr>
        <w:t xml:space="preserve"> of all investigation meetings. </w:t>
      </w:r>
      <w:r w:rsidRPr="00542761">
        <w:rPr>
          <w:rFonts w:ascii="Perpetua" w:hAnsi="Perpetua"/>
        </w:rPr>
        <w:t xml:space="preserve"> </w:t>
      </w:r>
      <w:r w:rsidRPr="00542761" w:rsidR="008F45A9">
        <w:rPr>
          <w:rFonts w:ascii="Perpetua" w:hAnsi="Perpetua"/>
        </w:rPr>
        <w:t xml:space="preserve">The note </w:t>
      </w:r>
      <w:r w:rsidRPr="00542761" w:rsidR="00B1798C">
        <w:rPr>
          <w:rFonts w:ascii="Perpetua" w:hAnsi="Perpetua"/>
        </w:rPr>
        <w:t xml:space="preserve">for each meeting </w:t>
      </w:r>
      <w:r w:rsidRPr="00542761" w:rsidR="008F45A9">
        <w:rPr>
          <w:rFonts w:ascii="Perpetua" w:hAnsi="Perpetua"/>
        </w:rPr>
        <w:t>must accurately record:</w:t>
      </w:r>
    </w:p>
    <w:p w:rsidRPr="00542761" w:rsidR="008F45A9" w:rsidP="008F45A9" w:rsidRDefault="008F45A9" w14:paraId="42D4A255" w14:textId="77777777">
      <w:pPr>
        <w:numPr>
          <w:ilvl w:val="0"/>
          <w:numId w:val="75"/>
        </w:numPr>
        <w:jc w:val="both"/>
        <w:rPr>
          <w:rFonts w:ascii="Perpetua" w:hAnsi="Perpetua"/>
        </w:rPr>
      </w:pPr>
      <w:r w:rsidRPr="00542761">
        <w:rPr>
          <w:rFonts w:ascii="Perpetua" w:hAnsi="Perpetua"/>
        </w:rPr>
        <w:t xml:space="preserve">who was </w:t>
      </w:r>
      <w:proofErr w:type="gramStart"/>
      <w:r w:rsidRPr="00542761">
        <w:rPr>
          <w:rFonts w:ascii="Perpetua" w:hAnsi="Perpetua"/>
        </w:rPr>
        <w:t>present;</w:t>
      </w:r>
      <w:proofErr w:type="gramEnd"/>
    </w:p>
    <w:p w:rsidRPr="00542761" w:rsidR="008F45A9" w:rsidP="008F45A9" w:rsidRDefault="008F45A9" w14:paraId="7264719D" w14:textId="77777777">
      <w:pPr>
        <w:numPr>
          <w:ilvl w:val="0"/>
          <w:numId w:val="75"/>
        </w:numPr>
        <w:jc w:val="both"/>
        <w:rPr>
          <w:rFonts w:ascii="Perpetua" w:hAnsi="Perpetua"/>
        </w:rPr>
      </w:pPr>
      <w:r w:rsidRPr="00542761">
        <w:rPr>
          <w:rFonts w:ascii="Perpetua" w:hAnsi="Perpetua"/>
        </w:rPr>
        <w:t>the start and finish times of the meeting</w:t>
      </w:r>
      <w:r w:rsidRPr="00542761" w:rsidR="00D34B2C">
        <w:rPr>
          <w:rFonts w:ascii="Perpetua" w:hAnsi="Perpetua"/>
        </w:rPr>
        <w:t xml:space="preserve"> and of any </w:t>
      </w:r>
      <w:proofErr w:type="gramStart"/>
      <w:r w:rsidRPr="00542761" w:rsidR="00D34B2C">
        <w:rPr>
          <w:rFonts w:ascii="Perpetua" w:hAnsi="Perpetua"/>
        </w:rPr>
        <w:t>adjournments</w:t>
      </w:r>
      <w:r w:rsidRPr="00542761">
        <w:rPr>
          <w:rFonts w:ascii="Perpetua" w:hAnsi="Perpetua"/>
        </w:rPr>
        <w:t>;</w:t>
      </w:r>
      <w:proofErr w:type="gramEnd"/>
    </w:p>
    <w:p w:rsidRPr="00542761" w:rsidR="008F45A9" w:rsidP="008F45A9" w:rsidRDefault="008F45A9" w14:paraId="126792F8" w14:textId="77777777">
      <w:pPr>
        <w:numPr>
          <w:ilvl w:val="0"/>
          <w:numId w:val="75"/>
        </w:numPr>
        <w:jc w:val="both"/>
        <w:rPr>
          <w:rFonts w:ascii="Perpetua" w:hAnsi="Perpetua"/>
        </w:rPr>
      </w:pPr>
      <w:r w:rsidRPr="00542761">
        <w:rPr>
          <w:rFonts w:ascii="Perpetua" w:hAnsi="Perpetua"/>
        </w:rPr>
        <w:t xml:space="preserve">the allegation put to the </w:t>
      </w:r>
      <w:proofErr w:type="gramStart"/>
      <w:r w:rsidRPr="00542761">
        <w:rPr>
          <w:rFonts w:ascii="Perpetua" w:hAnsi="Perpetua"/>
        </w:rPr>
        <w:t>employee;</w:t>
      </w:r>
      <w:proofErr w:type="gramEnd"/>
    </w:p>
    <w:p w:rsidRPr="00542761" w:rsidR="008F45A9" w:rsidP="008F45A9" w:rsidRDefault="00B1798C" w14:paraId="2A7DDC2F" w14:textId="77777777">
      <w:pPr>
        <w:numPr>
          <w:ilvl w:val="0"/>
          <w:numId w:val="75"/>
        </w:numPr>
        <w:jc w:val="both"/>
        <w:rPr>
          <w:rFonts w:ascii="Perpetua" w:hAnsi="Perpetua"/>
        </w:rPr>
      </w:pPr>
      <w:r w:rsidRPr="00542761">
        <w:rPr>
          <w:rFonts w:ascii="Perpetua" w:hAnsi="Perpetua"/>
        </w:rPr>
        <w:t>the discussions held.</w:t>
      </w:r>
    </w:p>
    <w:p w:rsidRPr="00542761" w:rsidR="00B1798C" w:rsidRDefault="00B1798C" w14:paraId="3974B15F" w14:textId="77777777">
      <w:pPr>
        <w:rPr>
          <w:rFonts w:ascii="Perpetua" w:hAnsi="Perpetua"/>
        </w:rPr>
      </w:pPr>
    </w:p>
    <w:p w:rsidRPr="00542761" w:rsidR="00A922B2" w:rsidP="001B4AC3" w:rsidRDefault="00B1798C" w14:paraId="4CC54920" w14:textId="77777777">
      <w:pPr>
        <w:ind w:left="720"/>
        <w:jc w:val="both"/>
        <w:rPr>
          <w:rFonts w:ascii="Perpetua" w:hAnsi="Perpetua"/>
          <w:b/>
        </w:rPr>
      </w:pPr>
      <w:r w:rsidRPr="00542761">
        <w:rPr>
          <w:rFonts w:ascii="Perpetua" w:hAnsi="Perpetua"/>
        </w:rPr>
        <w:t xml:space="preserve">A typed copy of the note will be issued to the employee to sign or advise of factual amendments they would want to be made. </w:t>
      </w:r>
    </w:p>
    <w:p w:rsidRPr="00542761" w:rsidR="00A922B2" w:rsidRDefault="00A922B2" w14:paraId="479332A2" w14:textId="77777777">
      <w:pPr>
        <w:rPr>
          <w:rFonts w:ascii="Perpetua" w:hAnsi="Perpetua"/>
        </w:rPr>
      </w:pPr>
    </w:p>
    <w:p w:rsidRPr="00542761" w:rsidR="007227B8" w:rsidP="001B4AC3" w:rsidRDefault="00A922B2" w14:paraId="750A3ACE" w14:textId="77777777">
      <w:pPr>
        <w:ind w:left="720"/>
        <w:jc w:val="both"/>
        <w:rPr>
          <w:rFonts w:ascii="Perpetua" w:hAnsi="Perpetua"/>
          <w:sz w:val="22"/>
        </w:rPr>
      </w:pPr>
      <w:r w:rsidRPr="00542761">
        <w:rPr>
          <w:rFonts w:ascii="Perpetua" w:hAnsi="Perpetua"/>
        </w:rPr>
        <w:t xml:space="preserve">The Investigating Officer has the right to refuse to make any amendments which they consider do not accurately reflect what was said during the investigation meeting. </w:t>
      </w:r>
    </w:p>
    <w:p w:rsidRPr="00542761" w:rsidR="007227B8" w:rsidRDefault="007227B8" w14:paraId="247ED564" w14:textId="77777777">
      <w:pPr>
        <w:ind w:hanging="567"/>
        <w:rPr>
          <w:rFonts w:ascii="Perpetua" w:hAnsi="Perpetua"/>
          <w:b/>
        </w:rPr>
      </w:pPr>
      <w:r w:rsidRPr="00542761">
        <w:rPr>
          <w:rFonts w:ascii="Perpetua" w:hAnsi="Perpetua"/>
          <w:b/>
        </w:rPr>
        <w:tab/>
      </w:r>
    </w:p>
    <w:p w:rsidRPr="00542761" w:rsidR="00B1798C" w:rsidP="001B4AC3" w:rsidRDefault="00B1798C" w14:paraId="30CD2E2D" w14:textId="77777777">
      <w:pPr>
        <w:ind w:left="720"/>
        <w:jc w:val="both"/>
        <w:rPr>
          <w:rFonts w:ascii="Perpetua" w:hAnsi="Perpetua"/>
        </w:rPr>
      </w:pPr>
      <w:r w:rsidRPr="00542761">
        <w:rPr>
          <w:rFonts w:ascii="Perpetua" w:hAnsi="Perpetua"/>
        </w:rPr>
        <w:t xml:space="preserve">It is important that if an employee is not accompanied to the meeting that they are reminded of their right in this regard and their response handled and recorded in accordance with guidance at </w:t>
      </w:r>
      <w:r w:rsidRPr="00542761" w:rsidR="001C52EB">
        <w:rPr>
          <w:rFonts w:ascii="Perpetua" w:hAnsi="Perpetua"/>
        </w:rPr>
        <w:t xml:space="preserve">Appendix </w:t>
      </w:r>
      <w:r w:rsidRPr="00542761" w:rsidR="004E0E7F">
        <w:rPr>
          <w:rFonts w:ascii="Perpetua" w:hAnsi="Perpetua"/>
        </w:rPr>
        <w:t>2</w:t>
      </w:r>
      <w:r w:rsidRPr="00542761" w:rsidR="00DE482A">
        <w:rPr>
          <w:rFonts w:ascii="Perpetua" w:hAnsi="Perpetua"/>
        </w:rPr>
        <w:t>.</w:t>
      </w:r>
    </w:p>
    <w:p w:rsidRPr="00542761" w:rsidR="00B1798C" w:rsidP="00B1798C" w:rsidRDefault="00B1798C" w14:paraId="4A714DD0" w14:textId="77777777">
      <w:pPr>
        <w:rPr>
          <w:rFonts w:ascii="Perpetua" w:hAnsi="Perpetua"/>
          <w:b/>
        </w:rPr>
      </w:pPr>
    </w:p>
    <w:p w:rsidRPr="00542761" w:rsidR="00B1798C" w:rsidP="001B4AC3" w:rsidRDefault="004B1EE8" w14:paraId="77C2F9C1" w14:textId="77777777">
      <w:pPr>
        <w:ind w:left="720"/>
        <w:jc w:val="both"/>
        <w:rPr>
          <w:rFonts w:ascii="Perpetua" w:hAnsi="Perpetua"/>
        </w:rPr>
      </w:pPr>
      <w:r w:rsidRPr="00542761">
        <w:rPr>
          <w:rFonts w:ascii="Perpetua" w:hAnsi="Perpetua"/>
        </w:rPr>
        <w:t xml:space="preserve">The employee should be </w:t>
      </w:r>
      <w:r w:rsidRPr="00542761" w:rsidR="00B7290C">
        <w:rPr>
          <w:rFonts w:ascii="Perpetua" w:hAnsi="Perpetua"/>
        </w:rPr>
        <w:t xml:space="preserve">issued the Disciplinary Equal Opportunities Monitoring Form either at the investigation meeting or with the investigation </w:t>
      </w:r>
      <w:proofErr w:type="gramStart"/>
      <w:r w:rsidRPr="00542761" w:rsidR="00B7290C">
        <w:rPr>
          <w:rFonts w:ascii="Perpetua" w:hAnsi="Perpetua"/>
        </w:rPr>
        <w:t>notes, and</w:t>
      </w:r>
      <w:proofErr w:type="gramEnd"/>
      <w:r w:rsidRPr="00542761" w:rsidR="00B7290C">
        <w:rPr>
          <w:rFonts w:ascii="Perpetua" w:hAnsi="Perpetua"/>
        </w:rPr>
        <w:t xml:space="preserve"> </w:t>
      </w:r>
      <w:r w:rsidRPr="00542761" w:rsidR="00AF0C0F">
        <w:rPr>
          <w:rFonts w:ascii="Perpetua" w:hAnsi="Perpetua"/>
        </w:rPr>
        <w:t xml:space="preserve">asked to return this to </w:t>
      </w:r>
      <w:r w:rsidRPr="00542761" w:rsidR="00B7290C">
        <w:rPr>
          <w:rFonts w:ascii="Perpetua" w:hAnsi="Perpetua"/>
        </w:rPr>
        <w:t xml:space="preserve">Human Resources. See </w:t>
      </w:r>
      <w:r w:rsidRPr="00542761" w:rsidR="004B2586">
        <w:rPr>
          <w:rFonts w:ascii="Perpetua" w:hAnsi="Perpetua"/>
        </w:rPr>
        <w:t>Appendix 6</w:t>
      </w:r>
      <w:r w:rsidRPr="00542761" w:rsidR="00B7290C">
        <w:rPr>
          <w:rFonts w:ascii="Perpetua" w:hAnsi="Perpetua"/>
        </w:rPr>
        <w:t>.</w:t>
      </w:r>
      <w:r w:rsidRPr="00542761" w:rsidR="00AF0C0F">
        <w:rPr>
          <w:rFonts w:ascii="Perpetua" w:hAnsi="Perpetua"/>
        </w:rPr>
        <w:t xml:space="preserve"> They should also be asked to complete Part 1 of the Disciplinary Summary Sheet</w:t>
      </w:r>
      <w:r w:rsidRPr="00542761" w:rsidR="00C74F71">
        <w:rPr>
          <w:rFonts w:ascii="Perpetua" w:hAnsi="Perpetua"/>
        </w:rPr>
        <w:t xml:space="preserve"> at the investigation meeting.</w:t>
      </w:r>
    </w:p>
    <w:p w:rsidRPr="00542761" w:rsidR="00B1798C" w:rsidRDefault="00B1798C" w14:paraId="0DF44F1D" w14:textId="77777777">
      <w:pPr>
        <w:ind w:hanging="567"/>
        <w:rPr>
          <w:rFonts w:ascii="Perpetua" w:hAnsi="Perpetua"/>
          <w:b/>
        </w:rPr>
      </w:pPr>
    </w:p>
    <w:p w:rsidRPr="00542761" w:rsidR="00C34B25" w:rsidP="001B4AC3" w:rsidRDefault="00C34B25" w14:paraId="708BB185" w14:textId="77777777">
      <w:pPr>
        <w:ind w:left="720"/>
        <w:jc w:val="both"/>
        <w:rPr>
          <w:rFonts w:ascii="Perpetua" w:hAnsi="Perpetua"/>
        </w:rPr>
      </w:pPr>
      <w:r w:rsidRPr="00542761">
        <w:rPr>
          <w:rFonts w:ascii="Perpetua" w:hAnsi="Perpetua"/>
        </w:rPr>
        <w:t xml:space="preserve">The meeting can be adjourned if required at any point, </w:t>
      </w:r>
      <w:r w:rsidRPr="00542761" w:rsidR="001B4AC3">
        <w:rPr>
          <w:rFonts w:ascii="Perpetua" w:hAnsi="Perpetua"/>
        </w:rPr>
        <w:t>e.g.</w:t>
      </w:r>
      <w:r w:rsidRPr="00542761">
        <w:rPr>
          <w:rFonts w:ascii="Perpetua" w:hAnsi="Perpetua"/>
        </w:rPr>
        <w:t xml:space="preserve"> to allow the Investigating Officer the opportunity to seek advice from the Human Resources Adviser or to allow the employee to discuss matters with their companion. </w:t>
      </w:r>
    </w:p>
    <w:p w:rsidRPr="00542761" w:rsidR="00C34B25" w:rsidP="00C34B25" w:rsidRDefault="00C34B25" w14:paraId="3A263F0B" w14:textId="77777777">
      <w:pPr>
        <w:rPr>
          <w:rFonts w:ascii="Perpetua" w:hAnsi="Perpetua"/>
        </w:rPr>
      </w:pPr>
    </w:p>
    <w:p w:rsidRPr="00542761" w:rsidR="00C34B25" w:rsidP="001B4AC3" w:rsidRDefault="00C34B25" w14:paraId="684D490F" w14:textId="77777777">
      <w:pPr>
        <w:pStyle w:val="BodyText3"/>
        <w:spacing w:line="240" w:lineRule="auto"/>
        <w:ind w:left="720"/>
        <w:jc w:val="both"/>
        <w:rPr>
          <w:rFonts w:ascii="Perpetua" w:hAnsi="Perpetua"/>
          <w:sz w:val="24"/>
        </w:rPr>
      </w:pPr>
      <w:r w:rsidRPr="00542761">
        <w:rPr>
          <w:rFonts w:ascii="Perpetua" w:hAnsi="Perpetua"/>
          <w:sz w:val="24"/>
        </w:rPr>
        <w:t xml:space="preserve">At the conclusion of the interview, the employee under investigation should be advised what will happen next and of the anticipated timescale for the investigation. They should also be advised that a further interview may be arranged if appropriate. </w:t>
      </w:r>
    </w:p>
    <w:p w:rsidRPr="00542761" w:rsidR="00C34B25" w:rsidP="00C34B25" w:rsidRDefault="00C34B25" w14:paraId="77F8A9E6" w14:textId="77777777">
      <w:pPr>
        <w:pStyle w:val="BodyText3"/>
        <w:spacing w:line="240" w:lineRule="auto"/>
        <w:jc w:val="both"/>
        <w:rPr>
          <w:rFonts w:ascii="Perpetua" w:hAnsi="Perpetua"/>
          <w:sz w:val="24"/>
        </w:rPr>
      </w:pPr>
    </w:p>
    <w:p w:rsidRPr="00542761" w:rsidR="00C34B25" w:rsidP="001B4AC3" w:rsidRDefault="00C34B25" w14:paraId="199ADA83" w14:textId="77777777">
      <w:pPr>
        <w:pStyle w:val="BodyText3"/>
        <w:spacing w:line="240" w:lineRule="auto"/>
        <w:ind w:left="720"/>
        <w:jc w:val="both"/>
        <w:rPr>
          <w:rFonts w:ascii="Perpetua" w:hAnsi="Perpetua"/>
          <w:sz w:val="24"/>
        </w:rPr>
      </w:pPr>
      <w:r w:rsidRPr="00542761">
        <w:rPr>
          <w:rFonts w:ascii="Perpetua" w:hAnsi="Perpetua"/>
          <w:sz w:val="24"/>
        </w:rPr>
        <w:t xml:space="preserve">Witnesses should be advised that their statements may be provided to the employee who the allegations </w:t>
      </w:r>
      <w:r w:rsidRPr="00542761" w:rsidR="00344E55">
        <w:rPr>
          <w:rFonts w:ascii="Perpetua" w:hAnsi="Perpetua"/>
          <w:sz w:val="24"/>
        </w:rPr>
        <w:t xml:space="preserve">are against should the case progress </w:t>
      </w:r>
      <w:r w:rsidRPr="00542761">
        <w:rPr>
          <w:rFonts w:ascii="Perpetua" w:hAnsi="Perpetua"/>
          <w:sz w:val="24"/>
        </w:rPr>
        <w:t>to a disciplinary hearing and that they could be called a</w:t>
      </w:r>
      <w:r w:rsidRPr="00542761" w:rsidR="00D34B2C">
        <w:rPr>
          <w:rFonts w:ascii="Perpetua" w:hAnsi="Perpetua"/>
          <w:sz w:val="24"/>
        </w:rPr>
        <w:t>s</w:t>
      </w:r>
      <w:r w:rsidRPr="00542761">
        <w:rPr>
          <w:rFonts w:ascii="Perpetua" w:hAnsi="Perpetua"/>
          <w:sz w:val="24"/>
        </w:rPr>
        <w:t xml:space="preserve"> witnesse</w:t>
      </w:r>
      <w:r w:rsidRPr="00542761" w:rsidR="00D34B2C">
        <w:rPr>
          <w:rFonts w:ascii="Perpetua" w:hAnsi="Perpetua"/>
          <w:sz w:val="24"/>
        </w:rPr>
        <w:t>s t</w:t>
      </w:r>
      <w:r w:rsidRPr="00542761" w:rsidR="004E0E7F">
        <w:rPr>
          <w:rFonts w:ascii="Perpetua" w:hAnsi="Perpetua"/>
          <w:sz w:val="24"/>
        </w:rPr>
        <w:t>o any hearing</w:t>
      </w:r>
      <w:r w:rsidRPr="00542761">
        <w:rPr>
          <w:rFonts w:ascii="Perpetua" w:hAnsi="Perpetua"/>
          <w:sz w:val="24"/>
        </w:rPr>
        <w:t>.</w:t>
      </w:r>
    </w:p>
    <w:p w:rsidRPr="00542761" w:rsidR="00EB7550" w:rsidP="001B4AC3" w:rsidRDefault="00EB7550" w14:paraId="64BD941A" w14:textId="77777777">
      <w:pPr>
        <w:jc w:val="both"/>
        <w:rPr>
          <w:rFonts w:ascii="Perpetua" w:hAnsi="Perpetua"/>
        </w:rPr>
      </w:pPr>
    </w:p>
    <w:p w:rsidRPr="00542761" w:rsidR="00C34B25" w:rsidP="001B4AC3" w:rsidRDefault="00EB7550" w14:paraId="57E79258" w14:textId="77777777">
      <w:pPr>
        <w:ind w:left="720"/>
        <w:jc w:val="both"/>
        <w:rPr>
          <w:rFonts w:ascii="Perpetua" w:hAnsi="Perpetua"/>
        </w:rPr>
      </w:pPr>
      <w:r w:rsidRPr="00542761">
        <w:rPr>
          <w:rFonts w:ascii="Perpetua" w:hAnsi="Perpetua"/>
        </w:rPr>
        <w:t xml:space="preserve">In some circumstances, </w:t>
      </w:r>
      <w:proofErr w:type="gramStart"/>
      <w:r w:rsidRPr="00542761">
        <w:rPr>
          <w:rFonts w:ascii="Perpetua" w:hAnsi="Perpetua"/>
        </w:rPr>
        <w:t>as a consequ</w:t>
      </w:r>
      <w:r w:rsidRPr="00542761" w:rsidR="00A922B2">
        <w:rPr>
          <w:rFonts w:ascii="Perpetua" w:hAnsi="Perpetua"/>
        </w:rPr>
        <w:t>ence of</w:t>
      </w:r>
      <w:proofErr w:type="gramEnd"/>
      <w:r w:rsidRPr="00542761" w:rsidR="00A922B2">
        <w:rPr>
          <w:rFonts w:ascii="Perpetua" w:hAnsi="Perpetua"/>
        </w:rPr>
        <w:t xml:space="preserve"> the information </w:t>
      </w:r>
      <w:r w:rsidRPr="00542761">
        <w:rPr>
          <w:rFonts w:ascii="Perpetua" w:hAnsi="Perpetua"/>
        </w:rPr>
        <w:t>gained about a witness’s involvement in, or knowledge of, the incident, it may be necessary to begin a disciplinary investigation in relation to that witness. Human Resources will advise on how to proceed in such circumstances.</w:t>
      </w:r>
    </w:p>
    <w:p w:rsidRPr="00542761" w:rsidR="00DE7EC9" w:rsidP="001B4AC3" w:rsidRDefault="00DE7EC9" w14:paraId="69E61F32" w14:textId="77777777">
      <w:pPr>
        <w:ind w:left="720"/>
        <w:jc w:val="both"/>
        <w:rPr>
          <w:rFonts w:ascii="Perpetua" w:hAnsi="Perpetua"/>
        </w:rPr>
      </w:pPr>
    </w:p>
    <w:p w:rsidRPr="00542761" w:rsidR="00DE7EC9" w:rsidP="001B4AC3" w:rsidRDefault="00DE7EC9" w14:paraId="3C47AA37" w14:textId="77777777">
      <w:pPr>
        <w:ind w:left="720"/>
        <w:jc w:val="both"/>
        <w:rPr>
          <w:rFonts w:ascii="Perpetua" w:hAnsi="Perpetua"/>
        </w:rPr>
      </w:pPr>
      <w:r w:rsidRPr="00542761">
        <w:rPr>
          <w:rFonts w:ascii="Perpetua" w:hAnsi="Perpetua"/>
        </w:rPr>
        <w:t>Guidance on the interviewing of pupil witnesses/ children under 16 years of age and vulnerab</w:t>
      </w:r>
      <w:r w:rsidRPr="00542761" w:rsidR="004B2586">
        <w:rPr>
          <w:rFonts w:ascii="Perpetua" w:hAnsi="Perpetua"/>
        </w:rPr>
        <w:t>le adults is given at Appendix 4</w:t>
      </w:r>
      <w:r w:rsidRPr="00542761">
        <w:rPr>
          <w:rFonts w:ascii="Perpetua" w:hAnsi="Perpetua"/>
        </w:rPr>
        <w:t xml:space="preserve">. </w:t>
      </w:r>
    </w:p>
    <w:p w:rsidRPr="00542761" w:rsidR="007227B8" w:rsidRDefault="007227B8" w14:paraId="2459CCC9" w14:textId="77777777">
      <w:pPr>
        <w:jc w:val="both"/>
        <w:rPr>
          <w:rFonts w:ascii="Perpetua" w:hAnsi="Perpetua"/>
          <w:b/>
          <w:i/>
        </w:rPr>
      </w:pPr>
    </w:p>
    <w:p w:rsidRPr="00542761" w:rsidR="007227B8" w:rsidP="002A40A4" w:rsidRDefault="00DE482A" w14:paraId="2411F577" w14:textId="77777777">
      <w:pPr>
        <w:pStyle w:val="Heading5"/>
        <w:rPr>
          <w:rFonts w:ascii="Perpetua" w:hAnsi="Perpetua"/>
          <w:sz w:val="24"/>
          <w:szCs w:val="24"/>
        </w:rPr>
      </w:pPr>
      <w:r w:rsidRPr="00542761">
        <w:rPr>
          <w:rFonts w:ascii="Perpetua" w:hAnsi="Perpetua"/>
          <w:sz w:val="24"/>
          <w:szCs w:val="24"/>
        </w:rPr>
        <w:t>2.</w:t>
      </w:r>
      <w:r w:rsidRPr="00542761" w:rsidR="001D47A7">
        <w:rPr>
          <w:rFonts w:ascii="Perpetua" w:hAnsi="Perpetua"/>
          <w:sz w:val="24"/>
          <w:szCs w:val="24"/>
        </w:rPr>
        <w:t>1</w:t>
      </w:r>
      <w:r w:rsidRPr="00542761" w:rsidR="006303B3">
        <w:rPr>
          <w:rFonts w:ascii="Perpetua" w:hAnsi="Perpetua"/>
          <w:sz w:val="24"/>
          <w:szCs w:val="24"/>
        </w:rPr>
        <w:t>9</w:t>
      </w:r>
      <w:r w:rsidRPr="00542761" w:rsidR="00EB7550">
        <w:rPr>
          <w:rFonts w:ascii="Perpetua" w:hAnsi="Perpetua"/>
          <w:sz w:val="24"/>
          <w:szCs w:val="24"/>
        </w:rPr>
        <w:t xml:space="preserve">.3 </w:t>
      </w:r>
      <w:r w:rsidRPr="00542761" w:rsidR="001B4AC3">
        <w:rPr>
          <w:rFonts w:ascii="Perpetua" w:hAnsi="Perpetua"/>
          <w:sz w:val="24"/>
          <w:szCs w:val="24"/>
        </w:rPr>
        <w:tab/>
      </w:r>
      <w:r w:rsidRPr="00542761" w:rsidR="00EB7550">
        <w:rPr>
          <w:rFonts w:ascii="Perpetua" w:hAnsi="Perpetua"/>
          <w:sz w:val="24"/>
          <w:szCs w:val="24"/>
        </w:rPr>
        <w:t>The investigation report</w:t>
      </w:r>
    </w:p>
    <w:p w:rsidRPr="00542761" w:rsidR="007227B8" w:rsidP="001B4AC3" w:rsidRDefault="007227B8" w14:paraId="6002A3C8" w14:textId="77777777">
      <w:pPr>
        <w:ind w:left="720"/>
        <w:jc w:val="both"/>
        <w:rPr>
          <w:rFonts w:ascii="Perpetua" w:hAnsi="Perpetua"/>
        </w:rPr>
      </w:pPr>
      <w:r w:rsidRPr="00542761">
        <w:rPr>
          <w:rFonts w:ascii="Perpetua" w:hAnsi="Perpetua"/>
        </w:rPr>
        <w:t>The</w:t>
      </w:r>
      <w:r w:rsidRPr="00542761" w:rsidR="00EB7550">
        <w:rPr>
          <w:rFonts w:ascii="Perpetua" w:hAnsi="Perpetua"/>
        </w:rPr>
        <w:t xml:space="preserve"> </w:t>
      </w:r>
      <w:r w:rsidRPr="00542761" w:rsidR="00DE482A">
        <w:rPr>
          <w:rFonts w:ascii="Perpetua" w:hAnsi="Perpetua"/>
        </w:rPr>
        <w:t>I</w:t>
      </w:r>
      <w:r w:rsidRPr="00542761">
        <w:rPr>
          <w:rFonts w:ascii="Perpetua" w:hAnsi="Perpetua"/>
        </w:rPr>
        <w:t xml:space="preserve">nvestigating </w:t>
      </w:r>
      <w:r w:rsidRPr="00542761" w:rsidR="00DE482A">
        <w:rPr>
          <w:rFonts w:ascii="Perpetua" w:hAnsi="Perpetua"/>
        </w:rPr>
        <w:t>O</w:t>
      </w:r>
      <w:r w:rsidRPr="00542761">
        <w:rPr>
          <w:rFonts w:ascii="Perpetua" w:hAnsi="Perpetua"/>
        </w:rPr>
        <w:t xml:space="preserve">fficer should write the report, outlining the findings of the investigation and making recommendations relating to whether on balance </w:t>
      </w:r>
      <w:r w:rsidRPr="00542761" w:rsidR="00A922B2">
        <w:rPr>
          <w:rFonts w:ascii="Perpetua" w:hAnsi="Perpetua"/>
        </w:rPr>
        <w:t xml:space="preserve">they consider </w:t>
      </w:r>
      <w:r w:rsidRPr="00542761">
        <w:rPr>
          <w:rFonts w:ascii="Perpetua" w:hAnsi="Perpetua"/>
        </w:rPr>
        <w:t>disciplinary</w:t>
      </w:r>
      <w:r w:rsidRPr="00542761" w:rsidR="00A922B2">
        <w:rPr>
          <w:rFonts w:ascii="Perpetua" w:hAnsi="Perpetua"/>
        </w:rPr>
        <w:t xml:space="preserve"> </w:t>
      </w:r>
      <w:r w:rsidRPr="00542761">
        <w:rPr>
          <w:rFonts w:ascii="Perpetua" w:hAnsi="Perpetua"/>
        </w:rPr>
        <w:t xml:space="preserve">action </w:t>
      </w:r>
      <w:r w:rsidRPr="00542761" w:rsidR="00A922B2">
        <w:rPr>
          <w:rFonts w:ascii="Perpetua" w:hAnsi="Perpetua"/>
        </w:rPr>
        <w:t xml:space="preserve">to be </w:t>
      </w:r>
      <w:r w:rsidRPr="00542761">
        <w:rPr>
          <w:rFonts w:ascii="Perpetua" w:hAnsi="Perpetua"/>
        </w:rPr>
        <w:t>appropriate</w:t>
      </w:r>
      <w:r w:rsidRPr="00542761" w:rsidR="00DE482A">
        <w:rPr>
          <w:rFonts w:ascii="Perpetua" w:hAnsi="Perpetua"/>
        </w:rPr>
        <w:t>,</w:t>
      </w:r>
      <w:r w:rsidRPr="00542761">
        <w:rPr>
          <w:rFonts w:ascii="Perpetua" w:hAnsi="Perpetua"/>
        </w:rPr>
        <w:t xml:space="preserve"> and if so, whether</w:t>
      </w:r>
      <w:r w:rsidRPr="00542761" w:rsidR="00A922B2">
        <w:rPr>
          <w:rFonts w:ascii="Perpetua" w:hAnsi="Perpetua"/>
        </w:rPr>
        <w:t xml:space="preserve"> the case should be heard as </w:t>
      </w:r>
      <w:r w:rsidRPr="00542761">
        <w:rPr>
          <w:rFonts w:ascii="Perpetua" w:hAnsi="Perpetua"/>
        </w:rPr>
        <w:t>potential misconduct or gross misconduct.  The report</w:t>
      </w:r>
      <w:r w:rsidRPr="00542761" w:rsidR="00EB7550">
        <w:rPr>
          <w:rFonts w:ascii="Perpetua" w:hAnsi="Perpetua"/>
        </w:rPr>
        <w:t xml:space="preserve"> should be written using the template within the Disciplinary Summary Sheet and Checklist</w:t>
      </w:r>
      <w:r w:rsidRPr="00542761" w:rsidR="00E749F6">
        <w:rPr>
          <w:rFonts w:ascii="Perpetua" w:hAnsi="Perpetua"/>
        </w:rPr>
        <w:t xml:space="preserve"> (</w:t>
      </w:r>
      <w:r w:rsidRPr="00542761" w:rsidR="004A4316">
        <w:rPr>
          <w:rFonts w:ascii="Perpetua" w:hAnsi="Perpetua"/>
        </w:rPr>
        <w:t xml:space="preserve">Appendix </w:t>
      </w:r>
      <w:r w:rsidRPr="00542761" w:rsidR="004B2586">
        <w:rPr>
          <w:rFonts w:ascii="Perpetua" w:hAnsi="Perpetua"/>
        </w:rPr>
        <w:t>5</w:t>
      </w:r>
      <w:r w:rsidRPr="00542761" w:rsidR="00E749F6">
        <w:rPr>
          <w:rFonts w:ascii="Perpetua" w:hAnsi="Perpetua"/>
        </w:rPr>
        <w:t>)</w:t>
      </w:r>
      <w:r w:rsidRPr="00542761" w:rsidR="00DE482A">
        <w:rPr>
          <w:rFonts w:ascii="Perpetua" w:hAnsi="Perpetua"/>
        </w:rPr>
        <w:t xml:space="preserve">, </w:t>
      </w:r>
      <w:r w:rsidRPr="00542761">
        <w:rPr>
          <w:rFonts w:ascii="Perpetua" w:hAnsi="Perpetua"/>
        </w:rPr>
        <w:t>detail</w:t>
      </w:r>
      <w:r w:rsidRPr="00542761" w:rsidR="00EB7550">
        <w:rPr>
          <w:rFonts w:ascii="Perpetua" w:hAnsi="Perpetua"/>
        </w:rPr>
        <w:t>ing</w:t>
      </w:r>
      <w:r w:rsidRPr="00542761">
        <w:rPr>
          <w:rFonts w:ascii="Perpetua" w:hAnsi="Perpetua"/>
        </w:rPr>
        <w:t xml:space="preserve"> the following information:</w:t>
      </w:r>
    </w:p>
    <w:p w:rsidRPr="00542761" w:rsidR="007227B8" w:rsidRDefault="007227B8" w14:paraId="6052096B" w14:textId="77777777">
      <w:pPr>
        <w:rPr>
          <w:rFonts w:ascii="Perpetua" w:hAnsi="Perpetua"/>
          <w:sz w:val="22"/>
        </w:rPr>
      </w:pPr>
    </w:p>
    <w:p w:rsidRPr="00542761" w:rsidR="007227B8" w:rsidP="001B4AC3" w:rsidRDefault="007227B8" w14:paraId="46403EF0" w14:textId="77777777">
      <w:pPr>
        <w:numPr>
          <w:ilvl w:val="0"/>
          <w:numId w:val="3"/>
        </w:numPr>
        <w:tabs>
          <w:tab w:val="clear" w:pos="2160"/>
          <w:tab w:val="num" w:pos="1287"/>
        </w:tabs>
        <w:ind w:left="1287" w:hanging="567"/>
        <w:rPr>
          <w:rFonts w:ascii="Perpetua" w:hAnsi="Perpetua"/>
        </w:rPr>
      </w:pPr>
      <w:r w:rsidRPr="00542761">
        <w:rPr>
          <w:rFonts w:ascii="Perpetua" w:hAnsi="Perpetua"/>
        </w:rPr>
        <w:t>Background Information</w:t>
      </w:r>
    </w:p>
    <w:p w:rsidRPr="00542761" w:rsidR="007227B8" w:rsidP="00A63E2B" w:rsidRDefault="007227B8" w14:paraId="29BB5AB3" w14:textId="77777777">
      <w:pPr>
        <w:numPr>
          <w:ilvl w:val="0"/>
          <w:numId w:val="27"/>
        </w:numPr>
        <w:tabs>
          <w:tab w:val="clear" w:pos="2160"/>
          <w:tab w:val="num" w:pos="1287"/>
        </w:tabs>
        <w:ind w:left="1287" w:hanging="567"/>
        <w:rPr>
          <w:rFonts w:ascii="Perpetua" w:hAnsi="Perpetua"/>
        </w:rPr>
      </w:pPr>
      <w:r w:rsidRPr="00542761">
        <w:rPr>
          <w:rFonts w:ascii="Perpetua" w:hAnsi="Perpetua"/>
        </w:rPr>
        <w:t>Details of the allegation</w:t>
      </w:r>
    </w:p>
    <w:p w:rsidRPr="00542761" w:rsidR="007227B8" w:rsidP="00A63E2B" w:rsidRDefault="00F66E0F" w14:paraId="139352E2" w14:textId="77777777">
      <w:pPr>
        <w:numPr>
          <w:ilvl w:val="0"/>
          <w:numId w:val="27"/>
        </w:numPr>
        <w:tabs>
          <w:tab w:val="clear" w:pos="2160"/>
          <w:tab w:val="num" w:pos="1287"/>
        </w:tabs>
        <w:ind w:left="1287" w:hanging="567"/>
        <w:rPr>
          <w:rFonts w:ascii="Perpetua" w:hAnsi="Perpetua"/>
        </w:rPr>
      </w:pPr>
      <w:r w:rsidRPr="00542761">
        <w:rPr>
          <w:rFonts w:ascii="Perpetua" w:hAnsi="Perpetua"/>
        </w:rPr>
        <w:t>C</w:t>
      </w:r>
      <w:r w:rsidRPr="00542761" w:rsidR="007227B8">
        <w:rPr>
          <w:rFonts w:ascii="Perpetua" w:hAnsi="Perpetua"/>
        </w:rPr>
        <w:t>hronology of the events</w:t>
      </w:r>
    </w:p>
    <w:p w:rsidRPr="00542761" w:rsidR="007227B8" w:rsidP="00A63E2B" w:rsidRDefault="00EB7550" w14:paraId="15DF5104" w14:textId="77777777">
      <w:pPr>
        <w:numPr>
          <w:ilvl w:val="0"/>
          <w:numId w:val="28"/>
        </w:numPr>
        <w:tabs>
          <w:tab w:val="clear" w:pos="2160"/>
          <w:tab w:val="num" w:pos="1287"/>
        </w:tabs>
        <w:ind w:left="1287" w:hanging="567"/>
        <w:rPr>
          <w:rFonts w:ascii="Perpetua" w:hAnsi="Perpetua"/>
        </w:rPr>
      </w:pPr>
      <w:r w:rsidRPr="00542761">
        <w:rPr>
          <w:rFonts w:ascii="Perpetua" w:hAnsi="Perpetua"/>
        </w:rPr>
        <w:t xml:space="preserve">Consideration </w:t>
      </w:r>
      <w:r w:rsidRPr="00542761" w:rsidR="007227B8">
        <w:rPr>
          <w:rFonts w:ascii="Perpetua" w:hAnsi="Perpetua"/>
        </w:rPr>
        <w:t xml:space="preserve">of supporting evidence </w:t>
      </w:r>
    </w:p>
    <w:p w:rsidRPr="00542761" w:rsidR="007227B8" w:rsidP="00A63E2B" w:rsidRDefault="007227B8" w14:paraId="3333C0AC" w14:textId="77777777">
      <w:pPr>
        <w:numPr>
          <w:ilvl w:val="0"/>
          <w:numId w:val="29"/>
        </w:numPr>
        <w:tabs>
          <w:tab w:val="clear" w:pos="2160"/>
          <w:tab w:val="num" w:pos="1287"/>
        </w:tabs>
        <w:ind w:left="1287" w:hanging="567"/>
        <w:rPr>
          <w:rFonts w:ascii="Perpetua" w:hAnsi="Perpetua"/>
        </w:rPr>
      </w:pPr>
      <w:r w:rsidRPr="00542761">
        <w:rPr>
          <w:rFonts w:ascii="Perpetua" w:hAnsi="Perpetua"/>
        </w:rPr>
        <w:t>Mitigating circumstances</w:t>
      </w:r>
    </w:p>
    <w:p w:rsidRPr="00542761" w:rsidR="007227B8" w:rsidP="00A63E2B" w:rsidRDefault="00EB7550" w14:paraId="6373657E" w14:textId="77777777">
      <w:pPr>
        <w:numPr>
          <w:ilvl w:val="0"/>
          <w:numId w:val="30"/>
        </w:numPr>
        <w:tabs>
          <w:tab w:val="clear" w:pos="2160"/>
          <w:tab w:val="num" w:pos="1287"/>
        </w:tabs>
        <w:ind w:left="1287" w:hanging="567"/>
        <w:rPr>
          <w:rFonts w:ascii="Perpetua" w:hAnsi="Perpetua"/>
        </w:rPr>
      </w:pPr>
      <w:r w:rsidRPr="00542761">
        <w:rPr>
          <w:rFonts w:ascii="Perpetua" w:hAnsi="Perpetua"/>
        </w:rPr>
        <w:t>Conclusions/</w:t>
      </w:r>
      <w:r w:rsidRPr="00542761" w:rsidR="007227B8">
        <w:rPr>
          <w:rFonts w:ascii="Perpetua" w:hAnsi="Perpetua"/>
        </w:rPr>
        <w:t xml:space="preserve"> recommendation</w:t>
      </w:r>
    </w:p>
    <w:p w:rsidRPr="00542761" w:rsidR="00A257F1" w:rsidP="00A257F1" w:rsidRDefault="00A257F1" w14:paraId="5D0978E6" w14:textId="77777777">
      <w:pPr>
        <w:rPr>
          <w:rFonts w:ascii="Perpetua" w:hAnsi="Perpetua"/>
        </w:rPr>
      </w:pPr>
    </w:p>
    <w:p w:rsidRPr="00542761" w:rsidR="007F663B" w:rsidP="001B4AC3" w:rsidRDefault="00266EB1" w14:paraId="4F6FFF7F" w14:textId="77777777">
      <w:pPr>
        <w:ind w:left="720"/>
        <w:jc w:val="both"/>
        <w:rPr>
          <w:rFonts w:ascii="Perpetua" w:hAnsi="Perpetua"/>
        </w:rPr>
      </w:pPr>
      <w:r w:rsidRPr="00542761">
        <w:rPr>
          <w:rFonts w:ascii="Perpetua" w:hAnsi="Perpetua"/>
        </w:rPr>
        <w:t xml:space="preserve">Copies of documents referred to in the </w:t>
      </w:r>
      <w:r w:rsidRPr="00542761" w:rsidR="00EB7550">
        <w:rPr>
          <w:rFonts w:ascii="Perpetua" w:hAnsi="Perpetua"/>
        </w:rPr>
        <w:t xml:space="preserve">supporting evidence </w:t>
      </w:r>
      <w:r w:rsidRPr="00542761">
        <w:rPr>
          <w:rFonts w:ascii="Perpetua" w:hAnsi="Perpetua"/>
        </w:rPr>
        <w:t>section (including notes of investigation meetings) should be attached as appendices and listed in the chronology of events section. Not all documents collated during the investigation</w:t>
      </w:r>
      <w:r w:rsidRPr="00542761" w:rsidR="00F66E0F">
        <w:rPr>
          <w:rFonts w:ascii="Perpetua" w:hAnsi="Perpetua"/>
        </w:rPr>
        <w:t xml:space="preserve"> need be attached as appendices, on</w:t>
      </w:r>
      <w:r w:rsidRPr="00542761">
        <w:rPr>
          <w:rFonts w:ascii="Perpetua" w:hAnsi="Perpetua"/>
        </w:rPr>
        <w:t xml:space="preserve">ly documents referred to in the final report should be included. </w:t>
      </w:r>
    </w:p>
    <w:p w:rsidRPr="00542761" w:rsidR="007F663B" w:rsidP="00A257F1" w:rsidRDefault="007F663B" w14:paraId="16A99337" w14:textId="77777777">
      <w:pPr>
        <w:rPr>
          <w:rFonts w:ascii="Perpetua" w:hAnsi="Perpetua"/>
        </w:rPr>
      </w:pPr>
    </w:p>
    <w:p w:rsidRPr="00542761" w:rsidR="00A257F1" w:rsidP="001B4AC3" w:rsidRDefault="00266EB1" w14:paraId="028163ED" w14:textId="77777777">
      <w:pPr>
        <w:ind w:left="720"/>
        <w:jc w:val="both"/>
        <w:rPr>
          <w:rFonts w:ascii="Perpetua" w:hAnsi="Perpetua"/>
        </w:rPr>
      </w:pPr>
      <w:r w:rsidRPr="00542761">
        <w:rPr>
          <w:rFonts w:ascii="Perpetua" w:hAnsi="Perpetua"/>
        </w:rPr>
        <w:t>A d</w:t>
      </w:r>
      <w:r w:rsidRPr="00542761" w:rsidR="007227B8">
        <w:rPr>
          <w:rFonts w:ascii="Perpetua" w:hAnsi="Perpetua"/>
        </w:rPr>
        <w:t xml:space="preserve">raft report </w:t>
      </w:r>
      <w:r w:rsidRPr="00542761">
        <w:rPr>
          <w:rFonts w:ascii="Perpetua" w:hAnsi="Perpetua"/>
        </w:rPr>
        <w:t>should be</w:t>
      </w:r>
      <w:r w:rsidRPr="00542761" w:rsidR="007227B8">
        <w:rPr>
          <w:rFonts w:ascii="Perpetua" w:hAnsi="Perpetua"/>
        </w:rPr>
        <w:t xml:space="preserve"> forwarded </w:t>
      </w:r>
      <w:r w:rsidRPr="00542761" w:rsidR="00F66E0F">
        <w:rPr>
          <w:rFonts w:ascii="Perpetua" w:hAnsi="Perpetua"/>
        </w:rPr>
        <w:t xml:space="preserve">to </w:t>
      </w:r>
      <w:r w:rsidRPr="00542761" w:rsidR="00B51655">
        <w:rPr>
          <w:rFonts w:ascii="Perpetua" w:hAnsi="Perpetua"/>
        </w:rPr>
        <w:t xml:space="preserve">the relevant </w:t>
      </w:r>
      <w:r w:rsidRPr="00542761" w:rsidR="007227B8">
        <w:rPr>
          <w:rFonts w:ascii="Perpetua" w:hAnsi="Perpetua"/>
        </w:rPr>
        <w:t xml:space="preserve">Human Resources </w:t>
      </w:r>
      <w:r w:rsidRPr="00542761" w:rsidR="00B51655">
        <w:rPr>
          <w:rFonts w:ascii="Perpetua" w:hAnsi="Perpetua"/>
        </w:rPr>
        <w:t xml:space="preserve">Adviser </w:t>
      </w:r>
      <w:r w:rsidRPr="00542761" w:rsidR="007227B8">
        <w:rPr>
          <w:rFonts w:ascii="Perpetua" w:hAnsi="Perpetua"/>
        </w:rPr>
        <w:t>for comment</w:t>
      </w:r>
      <w:r w:rsidRPr="00542761">
        <w:rPr>
          <w:rFonts w:ascii="Perpetua" w:hAnsi="Perpetua"/>
        </w:rPr>
        <w:t xml:space="preserve"> before being forwarded to the appropriate manager within the service. </w:t>
      </w:r>
    </w:p>
    <w:p w:rsidRPr="00542761" w:rsidR="007227B8" w:rsidRDefault="007227B8" w14:paraId="38E31E64" w14:textId="77777777">
      <w:pPr>
        <w:jc w:val="both"/>
        <w:rPr>
          <w:rFonts w:ascii="Perpetua" w:hAnsi="Perpetua"/>
        </w:rPr>
      </w:pPr>
    </w:p>
    <w:p w:rsidRPr="00E614F1" w:rsidR="00A257F1" w:rsidP="001B4AC3" w:rsidRDefault="00A257F1" w14:paraId="7C11AB02" w14:textId="77777777">
      <w:pPr>
        <w:ind w:left="720"/>
        <w:jc w:val="both"/>
        <w:rPr>
          <w:rFonts w:ascii="Perpetua" w:hAnsi="Perpetua"/>
          <w:b/>
          <w:i/>
        </w:rPr>
      </w:pPr>
      <w:r w:rsidRPr="00E614F1">
        <w:rPr>
          <w:rFonts w:ascii="Perpetua" w:hAnsi="Perpetua"/>
          <w:i/>
        </w:rPr>
        <w:t xml:space="preserve">The final report should be forwarded on a private &amp; confidential basis to the manager who commissioned the investigation. </w:t>
      </w:r>
      <w:r w:rsidRPr="00E614F1" w:rsidR="00C94982">
        <w:rPr>
          <w:rFonts w:ascii="Perpetua" w:hAnsi="Perpetua"/>
          <w:i/>
        </w:rPr>
        <w:t>Reports recommending gross misconduct hearings should be considered by a Chief Officer, whereas reports recommending</w:t>
      </w:r>
      <w:r w:rsidRPr="00E614F1" w:rsidR="00090D8D">
        <w:rPr>
          <w:rFonts w:ascii="Perpetua" w:hAnsi="Perpetua"/>
          <w:i/>
        </w:rPr>
        <w:t xml:space="preserve"> misconduct may be considered at</w:t>
      </w:r>
      <w:r w:rsidRPr="00E614F1" w:rsidR="00C94982">
        <w:rPr>
          <w:rFonts w:ascii="Perpetua" w:hAnsi="Perpetua"/>
          <w:i/>
        </w:rPr>
        <w:t xml:space="preserve"> management level depending on the role of the employee under investigation</w:t>
      </w:r>
      <w:r w:rsidR="007D7907">
        <w:rPr>
          <w:rFonts w:ascii="Perpetua" w:hAnsi="Perpetua"/>
          <w:i/>
        </w:rPr>
        <w:t xml:space="preserve"> </w:t>
      </w:r>
      <w:r w:rsidRPr="00E614F1" w:rsidR="007D7907">
        <w:rPr>
          <w:rFonts w:ascii="Perpetua" w:hAnsi="Perpetua"/>
          <w:b/>
          <w:i/>
        </w:rPr>
        <w:t>(SEE ADDENDUM)</w:t>
      </w:r>
      <w:r w:rsidRPr="00E614F1" w:rsidR="00C94982">
        <w:rPr>
          <w:rFonts w:ascii="Perpetua" w:hAnsi="Perpetua"/>
          <w:b/>
          <w:i/>
        </w:rPr>
        <w:t>.</w:t>
      </w:r>
      <w:r w:rsidRPr="00E614F1" w:rsidR="007F663B">
        <w:rPr>
          <w:rFonts w:ascii="Perpetua" w:hAnsi="Perpetua"/>
          <w:b/>
          <w:i/>
        </w:rPr>
        <w:t xml:space="preserve"> </w:t>
      </w:r>
    </w:p>
    <w:p w:rsidRPr="00542761" w:rsidR="00F66E0F" w:rsidP="00A257F1" w:rsidRDefault="00F66E0F" w14:paraId="4CDA63E9" w14:textId="77777777">
      <w:pPr>
        <w:jc w:val="both"/>
        <w:rPr>
          <w:rFonts w:ascii="Perpetua" w:hAnsi="Perpetua"/>
        </w:rPr>
      </w:pPr>
    </w:p>
    <w:p w:rsidRPr="00542761" w:rsidR="00832770" w:rsidP="001B4AC3" w:rsidRDefault="00F66E0F" w14:paraId="7137C8F8" w14:textId="77777777">
      <w:pPr>
        <w:ind w:left="720"/>
        <w:jc w:val="both"/>
        <w:rPr>
          <w:rFonts w:ascii="Perpetua" w:hAnsi="Perpetua"/>
        </w:rPr>
      </w:pPr>
      <w:r w:rsidRPr="00542761">
        <w:rPr>
          <w:rFonts w:ascii="Perpetua" w:hAnsi="Perpetua"/>
        </w:rPr>
        <w:t xml:space="preserve">Should a disciplinary hearing be </w:t>
      </w:r>
      <w:proofErr w:type="gramStart"/>
      <w:r w:rsidRPr="00542761">
        <w:rPr>
          <w:rFonts w:ascii="Perpetua" w:hAnsi="Perpetua"/>
        </w:rPr>
        <w:t>convened</w:t>
      </w:r>
      <w:proofErr w:type="gramEnd"/>
      <w:r w:rsidRPr="00542761">
        <w:rPr>
          <w:rFonts w:ascii="Perpetua" w:hAnsi="Perpetua"/>
        </w:rPr>
        <w:t xml:space="preserve"> the report will </w:t>
      </w:r>
      <w:r w:rsidRPr="00542761" w:rsidR="00233011">
        <w:rPr>
          <w:rFonts w:ascii="Perpetua" w:hAnsi="Perpetua"/>
        </w:rPr>
        <w:t xml:space="preserve">normally </w:t>
      </w:r>
      <w:r w:rsidRPr="00542761">
        <w:rPr>
          <w:rFonts w:ascii="Perpetua" w:hAnsi="Perpetua"/>
        </w:rPr>
        <w:t>form the basis of management’s case</w:t>
      </w:r>
      <w:r w:rsidRPr="00542761" w:rsidR="00326B03">
        <w:rPr>
          <w:rFonts w:ascii="Perpetua" w:hAnsi="Perpetua"/>
        </w:rPr>
        <w:t xml:space="preserve">. Management’s submissions to the hearing may adopt the investigation report </w:t>
      </w:r>
      <w:r w:rsidRPr="00542761" w:rsidR="00832770">
        <w:rPr>
          <w:rFonts w:ascii="Perpetua" w:hAnsi="Perpetua"/>
        </w:rPr>
        <w:t xml:space="preserve">or a separate submission may be prepared based on the evidence and findings </w:t>
      </w:r>
      <w:r w:rsidRPr="00542761" w:rsidR="005173B3">
        <w:rPr>
          <w:rFonts w:ascii="Perpetua" w:hAnsi="Perpetua"/>
        </w:rPr>
        <w:t>of</w:t>
      </w:r>
      <w:r w:rsidRPr="00542761" w:rsidR="00832770">
        <w:rPr>
          <w:rFonts w:ascii="Perpetua" w:hAnsi="Perpetua"/>
        </w:rPr>
        <w:t xml:space="preserve"> the report. Whichever the case the submission must be appropriate to the hearing. </w:t>
      </w:r>
      <w:r w:rsidRPr="00542761" w:rsidR="00326B03">
        <w:rPr>
          <w:rFonts w:ascii="Perpetua" w:hAnsi="Perpetua"/>
        </w:rPr>
        <w:t xml:space="preserve">For example, if the investigation </w:t>
      </w:r>
      <w:r w:rsidRPr="00542761" w:rsidR="000C79A5">
        <w:rPr>
          <w:rFonts w:ascii="Perpetua" w:hAnsi="Perpetua"/>
        </w:rPr>
        <w:t>considered</w:t>
      </w:r>
      <w:r w:rsidRPr="00542761" w:rsidR="00326B03">
        <w:rPr>
          <w:rFonts w:ascii="Perpetua" w:hAnsi="Perpetua"/>
        </w:rPr>
        <w:t xml:space="preserve"> five allegations of misconduct but the recommendation (or the decision of the chairperson) was to proceed with only one allegation</w:t>
      </w:r>
      <w:r w:rsidRPr="00542761" w:rsidR="00832770">
        <w:rPr>
          <w:rFonts w:ascii="Perpetua" w:hAnsi="Perpetua"/>
        </w:rPr>
        <w:t>,</w:t>
      </w:r>
      <w:r w:rsidRPr="00542761" w:rsidR="00326B03">
        <w:rPr>
          <w:rFonts w:ascii="Perpetua" w:hAnsi="Perpetua"/>
        </w:rPr>
        <w:t xml:space="preserve"> the </w:t>
      </w:r>
      <w:r w:rsidRPr="00542761" w:rsidR="00832770">
        <w:rPr>
          <w:rFonts w:ascii="Perpetua" w:hAnsi="Perpetua"/>
        </w:rPr>
        <w:t xml:space="preserve">submission to the hearing would not include the details of the other allegations unless this was necessary and relevant to the allegation being considered. </w:t>
      </w:r>
    </w:p>
    <w:p w:rsidRPr="00542761" w:rsidR="00832770" w:rsidP="001B4AC3" w:rsidRDefault="00832770" w14:paraId="0425BE72" w14:textId="77777777">
      <w:pPr>
        <w:ind w:left="720"/>
        <w:jc w:val="both"/>
        <w:rPr>
          <w:rFonts w:ascii="Perpetua" w:hAnsi="Perpetua"/>
        </w:rPr>
      </w:pPr>
    </w:p>
    <w:p w:rsidRPr="00542761" w:rsidR="00E7739A" w:rsidP="001B4AC3" w:rsidRDefault="00832770" w14:paraId="3707C1B4" w14:textId="77777777">
      <w:pPr>
        <w:ind w:left="720"/>
        <w:jc w:val="both"/>
        <w:rPr>
          <w:rFonts w:ascii="Perpetua" w:hAnsi="Perpetua"/>
        </w:rPr>
      </w:pPr>
      <w:r w:rsidRPr="00542761">
        <w:rPr>
          <w:rFonts w:ascii="Perpetua" w:hAnsi="Perpetua"/>
        </w:rPr>
        <w:t>Where a report (or relevant parts</w:t>
      </w:r>
      <w:r w:rsidRPr="00542761" w:rsidR="00E7739A">
        <w:rPr>
          <w:rFonts w:ascii="Perpetua" w:hAnsi="Perpetua"/>
        </w:rPr>
        <w:t xml:space="preserve"> of a report</w:t>
      </w:r>
      <w:r w:rsidRPr="00542761">
        <w:rPr>
          <w:rFonts w:ascii="Perpetua" w:hAnsi="Perpetua"/>
        </w:rPr>
        <w:t xml:space="preserve">) </w:t>
      </w:r>
      <w:r w:rsidRPr="00542761" w:rsidR="00E7739A">
        <w:rPr>
          <w:rFonts w:ascii="Perpetua" w:hAnsi="Perpetua"/>
        </w:rPr>
        <w:t xml:space="preserve">is being relied </w:t>
      </w:r>
      <w:r w:rsidRPr="00542761">
        <w:rPr>
          <w:rFonts w:ascii="Perpetua" w:hAnsi="Perpetua"/>
        </w:rPr>
        <w:t>on at a hearing</w:t>
      </w:r>
      <w:r w:rsidRPr="00542761" w:rsidR="00F66E0F">
        <w:rPr>
          <w:rFonts w:ascii="Perpetua" w:hAnsi="Perpetua"/>
        </w:rPr>
        <w:t xml:space="preserve"> </w:t>
      </w:r>
      <w:r w:rsidRPr="00542761">
        <w:rPr>
          <w:rFonts w:ascii="Perpetua" w:hAnsi="Perpetua"/>
        </w:rPr>
        <w:t xml:space="preserve">then a </w:t>
      </w:r>
      <w:r w:rsidRPr="00542761" w:rsidR="00F66E0F">
        <w:rPr>
          <w:rFonts w:ascii="Perpetua" w:hAnsi="Perpetua"/>
        </w:rPr>
        <w:t xml:space="preserve">copy </w:t>
      </w:r>
      <w:r w:rsidRPr="00542761">
        <w:rPr>
          <w:rFonts w:ascii="Perpetua" w:hAnsi="Perpetua"/>
        </w:rPr>
        <w:t xml:space="preserve">will </w:t>
      </w:r>
      <w:proofErr w:type="gramStart"/>
      <w:r w:rsidRPr="00542761" w:rsidR="00F66E0F">
        <w:rPr>
          <w:rFonts w:ascii="Perpetua" w:hAnsi="Perpetua"/>
        </w:rPr>
        <w:t>provided</w:t>
      </w:r>
      <w:proofErr w:type="gramEnd"/>
      <w:r w:rsidRPr="00542761" w:rsidR="00F66E0F">
        <w:rPr>
          <w:rFonts w:ascii="Perpetua" w:hAnsi="Perpetua"/>
        </w:rPr>
        <w:t xml:space="preserve"> to the employee</w:t>
      </w:r>
      <w:r w:rsidRPr="00542761" w:rsidR="00AA7675">
        <w:rPr>
          <w:rFonts w:ascii="Perpetua" w:hAnsi="Perpetua"/>
        </w:rPr>
        <w:t xml:space="preserve"> </w:t>
      </w:r>
      <w:r w:rsidRPr="00542761" w:rsidR="00E7739A">
        <w:rPr>
          <w:rFonts w:ascii="Perpetua" w:hAnsi="Perpetua"/>
        </w:rPr>
        <w:t>in advance of the hearing</w:t>
      </w:r>
      <w:r w:rsidRPr="00542761" w:rsidR="00F66E0F">
        <w:rPr>
          <w:rFonts w:ascii="Perpetua" w:hAnsi="Perpetua"/>
        </w:rPr>
        <w:t xml:space="preserve">. </w:t>
      </w:r>
    </w:p>
    <w:p w:rsidRPr="00542761" w:rsidR="00E7739A" w:rsidP="001B4AC3" w:rsidRDefault="00E7739A" w14:paraId="3F9EE943" w14:textId="77777777">
      <w:pPr>
        <w:ind w:left="720"/>
        <w:jc w:val="both"/>
        <w:rPr>
          <w:rFonts w:ascii="Perpetua" w:hAnsi="Perpetua"/>
        </w:rPr>
      </w:pPr>
    </w:p>
    <w:p w:rsidRPr="00542761" w:rsidR="00E7739A" w:rsidP="00E7739A" w:rsidRDefault="00F66E0F" w14:paraId="4E678522" w14:textId="77777777">
      <w:pPr>
        <w:ind w:left="720"/>
        <w:jc w:val="both"/>
        <w:rPr>
          <w:rFonts w:ascii="Perpetua" w:hAnsi="Perpetua"/>
        </w:rPr>
      </w:pPr>
      <w:r w:rsidRPr="00542761">
        <w:rPr>
          <w:rFonts w:ascii="Perpetua" w:hAnsi="Perpetua"/>
        </w:rPr>
        <w:t xml:space="preserve">If reference is made to a third </w:t>
      </w:r>
      <w:r w:rsidRPr="00542761" w:rsidR="00473DD9">
        <w:rPr>
          <w:rFonts w:ascii="Perpetua" w:hAnsi="Perpetua"/>
        </w:rPr>
        <w:t xml:space="preserve">party </w:t>
      </w:r>
      <w:r w:rsidRPr="00542761">
        <w:rPr>
          <w:rFonts w:ascii="Perpetua" w:hAnsi="Perpetua"/>
        </w:rPr>
        <w:t xml:space="preserve">in the report, or in any of the appendices, </w:t>
      </w:r>
      <w:r w:rsidRPr="00542761" w:rsidR="000E302E">
        <w:rPr>
          <w:rFonts w:ascii="Perpetua" w:hAnsi="Perpetua"/>
        </w:rPr>
        <w:t xml:space="preserve">which is considered inappropriate for the employee under investigation to see, </w:t>
      </w:r>
      <w:r w:rsidRPr="00542761">
        <w:rPr>
          <w:rFonts w:ascii="Perpetua" w:hAnsi="Perpetua"/>
        </w:rPr>
        <w:t xml:space="preserve">this information </w:t>
      </w:r>
      <w:r w:rsidRPr="00542761" w:rsidR="000E302E">
        <w:rPr>
          <w:rFonts w:ascii="Perpetua" w:hAnsi="Perpetua"/>
        </w:rPr>
        <w:t>should</w:t>
      </w:r>
      <w:r w:rsidRPr="00542761">
        <w:rPr>
          <w:rFonts w:ascii="Perpetua" w:hAnsi="Perpetua"/>
        </w:rPr>
        <w:t xml:space="preserve"> be removed before issuing. </w:t>
      </w:r>
      <w:r w:rsidRPr="00542761" w:rsidR="00E7739A">
        <w:rPr>
          <w:rFonts w:ascii="Perpetua" w:hAnsi="Perpetua"/>
        </w:rPr>
        <w:t xml:space="preserve">In cases where a hearing is recommended the covering memo sent with the investigation report should note such special instructions regarding the papers to be issued in advance of the hearing </w:t>
      </w:r>
      <w:proofErr w:type="gramStart"/>
      <w:r w:rsidRPr="00542761" w:rsidR="00E7739A">
        <w:rPr>
          <w:rFonts w:ascii="Perpetua" w:hAnsi="Perpetua"/>
        </w:rPr>
        <w:t>in order to</w:t>
      </w:r>
      <w:proofErr w:type="gramEnd"/>
      <w:r w:rsidRPr="00542761" w:rsidR="00E7739A">
        <w:rPr>
          <w:rFonts w:ascii="Perpetua" w:hAnsi="Perpetua"/>
        </w:rPr>
        <w:t xml:space="preserve"> comply with Data Protection Act requirements. </w:t>
      </w:r>
    </w:p>
    <w:p w:rsidRPr="00542761" w:rsidR="00F66E0F" w:rsidP="00D10B53" w:rsidRDefault="00F66E0F" w14:paraId="746B425D" w14:textId="77777777">
      <w:pPr>
        <w:ind w:left="720"/>
        <w:jc w:val="both"/>
        <w:rPr>
          <w:rFonts w:ascii="Perpetua" w:hAnsi="Perpetua"/>
        </w:rPr>
      </w:pPr>
      <w:r w:rsidRPr="00542761">
        <w:rPr>
          <w:rFonts w:ascii="Perpetua" w:hAnsi="Perpetua"/>
        </w:rPr>
        <w:t xml:space="preserve">Where a joint investigation has been conducted separate reports should be </w:t>
      </w:r>
      <w:r w:rsidRPr="00542761" w:rsidR="00E7739A">
        <w:rPr>
          <w:rFonts w:ascii="Perpetua" w:hAnsi="Perpetua"/>
        </w:rPr>
        <w:t xml:space="preserve">compiled </w:t>
      </w:r>
      <w:r w:rsidRPr="00542761">
        <w:rPr>
          <w:rFonts w:ascii="Perpetua" w:hAnsi="Perpetua"/>
        </w:rPr>
        <w:t>for each employee</w:t>
      </w:r>
      <w:r w:rsidRPr="00542761" w:rsidR="00E7739A">
        <w:rPr>
          <w:rFonts w:ascii="Perpetua" w:hAnsi="Perpetua"/>
        </w:rPr>
        <w:t xml:space="preserve">. </w:t>
      </w:r>
    </w:p>
    <w:p w:rsidRPr="00542761" w:rsidR="00D10B53" w:rsidP="00D10B53" w:rsidRDefault="00D10B53" w14:paraId="51DDE1E5" w14:textId="77777777">
      <w:pPr>
        <w:ind w:left="720"/>
        <w:jc w:val="both"/>
        <w:rPr>
          <w:rFonts w:ascii="Perpetua" w:hAnsi="Perpetua"/>
        </w:rPr>
      </w:pPr>
    </w:p>
    <w:p w:rsidRPr="00542761" w:rsidR="007F663B" w:rsidP="001B4AC3" w:rsidRDefault="007F663B" w14:paraId="482FEEA0" w14:textId="77777777">
      <w:pPr>
        <w:ind w:left="720"/>
        <w:jc w:val="both"/>
        <w:rPr>
          <w:rFonts w:ascii="Perpetua" w:hAnsi="Perpetua"/>
        </w:rPr>
      </w:pPr>
      <w:r w:rsidRPr="00542761">
        <w:rPr>
          <w:rFonts w:ascii="Perpetua" w:hAnsi="Perpetua"/>
        </w:rPr>
        <w:t xml:space="preserve">Caution should be taken to ensure that any disciplinary action recommended is pitched at the appropriate level, </w:t>
      </w:r>
      <w:r w:rsidRPr="00542761" w:rsidR="001B4AC3">
        <w:rPr>
          <w:rFonts w:ascii="Perpetua" w:hAnsi="Perpetua"/>
        </w:rPr>
        <w:t>e.g.</w:t>
      </w:r>
      <w:r w:rsidRPr="00542761">
        <w:rPr>
          <w:rFonts w:ascii="Perpetua" w:hAnsi="Perpetua"/>
        </w:rPr>
        <w:t xml:space="preserve">, following investigation an issue which may have initially appeared to constitute </w:t>
      </w:r>
      <w:r w:rsidRPr="00542761" w:rsidR="00DE482A">
        <w:rPr>
          <w:rFonts w:ascii="Perpetua" w:hAnsi="Perpetua"/>
        </w:rPr>
        <w:t>gross misconduct may</w:t>
      </w:r>
      <w:r w:rsidRPr="00542761">
        <w:rPr>
          <w:rFonts w:ascii="Perpetua" w:hAnsi="Perpetua"/>
        </w:rPr>
        <w:t xml:space="preserve"> more appropriately considered as misconduct. Human Resources can provide advice in this regard.</w:t>
      </w:r>
    </w:p>
    <w:p w:rsidRPr="00542761" w:rsidR="00C94982" w:rsidP="00A257F1" w:rsidRDefault="00C94982" w14:paraId="71E24132" w14:textId="77777777">
      <w:pPr>
        <w:jc w:val="both"/>
        <w:rPr>
          <w:rFonts w:ascii="Perpetua" w:hAnsi="Perpetua"/>
        </w:rPr>
      </w:pPr>
    </w:p>
    <w:p w:rsidRPr="00542761" w:rsidR="00C94982" w:rsidP="001B4AC3" w:rsidRDefault="00C94982" w14:paraId="0FEC0989" w14:textId="77777777">
      <w:pPr>
        <w:ind w:left="720"/>
        <w:jc w:val="both"/>
        <w:rPr>
          <w:rFonts w:ascii="Perpetua" w:hAnsi="Perpetua"/>
        </w:rPr>
      </w:pPr>
      <w:r w:rsidRPr="00542761">
        <w:rPr>
          <w:rFonts w:ascii="Perpetua" w:hAnsi="Perpetua"/>
        </w:rPr>
        <w:t xml:space="preserve">The employee </w:t>
      </w:r>
      <w:r w:rsidRPr="00542761" w:rsidR="00F66E0F">
        <w:rPr>
          <w:rFonts w:ascii="Perpetua" w:hAnsi="Perpetua"/>
        </w:rPr>
        <w:t xml:space="preserve">should </w:t>
      </w:r>
      <w:r w:rsidRPr="00542761">
        <w:rPr>
          <w:rFonts w:ascii="Perpetua" w:hAnsi="Perpetua"/>
        </w:rPr>
        <w:t xml:space="preserve">be advised in writing </w:t>
      </w:r>
      <w:r w:rsidRPr="00542761" w:rsidR="00F66E0F">
        <w:rPr>
          <w:rFonts w:ascii="Perpetua" w:hAnsi="Perpetua"/>
        </w:rPr>
        <w:t xml:space="preserve">by the Investigating Officer </w:t>
      </w:r>
      <w:r w:rsidRPr="00542761">
        <w:rPr>
          <w:rFonts w:ascii="Perpetua" w:hAnsi="Perpetua"/>
        </w:rPr>
        <w:t xml:space="preserve">that the investigation has been concluded and the report forwarded </w:t>
      </w:r>
      <w:r w:rsidRPr="00542761" w:rsidR="00F66E0F">
        <w:rPr>
          <w:rFonts w:ascii="Perpetua" w:hAnsi="Perpetua"/>
        </w:rPr>
        <w:t>to the appropriate manager,</w:t>
      </w:r>
      <w:r w:rsidRPr="00542761">
        <w:rPr>
          <w:rFonts w:ascii="Perpetua" w:hAnsi="Perpetua"/>
        </w:rPr>
        <w:t xml:space="preserve"> but not of the recommendation made. </w:t>
      </w:r>
    </w:p>
    <w:p w:rsidRPr="00542761" w:rsidR="00C94982" w:rsidP="00A257F1" w:rsidRDefault="00C94982" w14:paraId="6D3695AC" w14:textId="77777777">
      <w:pPr>
        <w:jc w:val="both"/>
        <w:rPr>
          <w:rFonts w:ascii="Perpetua" w:hAnsi="Perpetua"/>
        </w:rPr>
      </w:pPr>
    </w:p>
    <w:p w:rsidRPr="00542761" w:rsidR="00A16932" w:rsidP="001B4AC3" w:rsidRDefault="00C94982" w14:paraId="6218DD92" w14:textId="77777777">
      <w:pPr>
        <w:ind w:left="720"/>
        <w:jc w:val="both"/>
        <w:rPr>
          <w:rFonts w:ascii="Perpetua" w:hAnsi="Perpetua"/>
        </w:rPr>
      </w:pPr>
      <w:r w:rsidRPr="00542761">
        <w:rPr>
          <w:rFonts w:ascii="Perpetua" w:hAnsi="Perpetua"/>
        </w:rPr>
        <w:t xml:space="preserve">The manager receiving the report should decide </w:t>
      </w:r>
      <w:proofErr w:type="gramStart"/>
      <w:r w:rsidRPr="00542761">
        <w:rPr>
          <w:rFonts w:ascii="Perpetua" w:hAnsi="Perpetua"/>
        </w:rPr>
        <w:t>whether or not</w:t>
      </w:r>
      <w:proofErr w:type="gramEnd"/>
      <w:r w:rsidRPr="00542761">
        <w:rPr>
          <w:rFonts w:ascii="Perpetua" w:hAnsi="Perpetua"/>
        </w:rPr>
        <w:t xml:space="preserve"> they accept the recommendations made in the report and advise the employee in writing within two weeks of its receipt</w:t>
      </w:r>
      <w:r w:rsidRPr="00542761" w:rsidR="00A16932">
        <w:rPr>
          <w:rFonts w:ascii="Perpetua" w:hAnsi="Perpetua"/>
        </w:rPr>
        <w:t xml:space="preserve"> of how their case will be progressed.</w:t>
      </w:r>
      <w:r w:rsidRPr="00542761">
        <w:rPr>
          <w:rFonts w:ascii="Perpetua" w:hAnsi="Perpetua"/>
        </w:rPr>
        <w:t xml:space="preserve"> </w:t>
      </w:r>
    </w:p>
    <w:p w:rsidRPr="00542761" w:rsidR="00A16932" w:rsidP="00A257F1" w:rsidRDefault="00A16932" w14:paraId="6EF90E11" w14:textId="77777777">
      <w:pPr>
        <w:jc w:val="both"/>
        <w:rPr>
          <w:rFonts w:ascii="Perpetua" w:hAnsi="Perpetua"/>
        </w:rPr>
      </w:pPr>
    </w:p>
    <w:p w:rsidRPr="00542761" w:rsidR="00C94982" w:rsidP="001B4AC3" w:rsidRDefault="00C94982" w14:paraId="639D8ED2" w14:textId="77777777">
      <w:pPr>
        <w:ind w:left="720"/>
        <w:jc w:val="both"/>
        <w:rPr>
          <w:rFonts w:ascii="Perpetua" w:hAnsi="Perpetua"/>
        </w:rPr>
      </w:pPr>
      <w:r w:rsidRPr="00542761">
        <w:rPr>
          <w:rFonts w:ascii="Perpetua" w:hAnsi="Perpetua"/>
        </w:rPr>
        <w:t>Where it is concluded that a disciplinary hearing is to be convened the letter to the employee will advise of arrangements for the hearing</w:t>
      </w:r>
      <w:r w:rsidRPr="00542761" w:rsidR="00816136">
        <w:rPr>
          <w:rFonts w:ascii="Perpetua" w:hAnsi="Perpetua"/>
        </w:rPr>
        <w:t xml:space="preserve"> as noted in Section 2.19.4</w:t>
      </w:r>
      <w:r w:rsidRPr="00542761" w:rsidR="0083252F">
        <w:rPr>
          <w:rFonts w:ascii="Perpetua" w:hAnsi="Perpetua"/>
        </w:rPr>
        <w:t xml:space="preserve"> below.</w:t>
      </w:r>
    </w:p>
    <w:p w:rsidRPr="00542761" w:rsidR="00D40DC3" w:rsidP="00A257F1" w:rsidRDefault="00D40DC3" w14:paraId="2E7CF6D1" w14:textId="77777777">
      <w:pPr>
        <w:jc w:val="both"/>
        <w:rPr>
          <w:rFonts w:ascii="Perpetua" w:hAnsi="Perpetua"/>
        </w:rPr>
      </w:pPr>
    </w:p>
    <w:p w:rsidRPr="00542761" w:rsidR="00D40DC3" w:rsidP="001B4AC3" w:rsidRDefault="00D40DC3" w14:paraId="0B157251" w14:textId="77777777">
      <w:pPr>
        <w:ind w:left="720"/>
        <w:jc w:val="both"/>
        <w:rPr>
          <w:rFonts w:ascii="Perpetua" w:hAnsi="Perpetua"/>
        </w:rPr>
      </w:pPr>
      <w:r w:rsidRPr="00542761">
        <w:rPr>
          <w:rFonts w:ascii="Perpetua" w:hAnsi="Perpetua"/>
        </w:rPr>
        <w:t>Where it is concluded that a disciplinary hearing is not to be convened, any other recommendations in the report should be implemented (</w:t>
      </w:r>
      <w:r w:rsidRPr="00542761" w:rsidR="00D63BAC">
        <w:rPr>
          <w:rFonts w:ascii="Perpetua" w:hAnsi="Perpetua"/>
        </w:rPr>
        <w:t>i.e.</w:t>
      </w:r>
      <w:r w:rsidRPr="00542761">
        <w:rPr>
          <w:rFonts w:ascii="Perpetua" w:hAnsi="Perpetua"/>
        </w:rPr>
        <w:t>, any management actions</w:t>
      </w:r>
      <w:r w:rsidRPr="00542761" w:rsidR="0064548A">
        <w:rPr>
          <w:rFonts w:ascii="Perpetua" w:hAnsi="Perpetua"/>
        </w:rPr>
        <w:t xml:space="preserve"> put in place</w:t>
      </w:r>
      <w:r w:rsidRPr="00542761">
        <w:rPr>
          <w:rFonts w:ascii="Perpetua" w:hAnsi="Perpetua"/>
        </w:rPr>
        <w:t>, counsel</w:t>
      </w:r>
      <w:r w:rsidRPr="00542761" w:rsidR="00DE482A">
        <w:rPr>
          <w:rFonts w:ascii="Perpetua" w:hAnsi="Perpetua"/>
        </w:rPr>
        <w:t>ling, training, etc)</w:t>
      </w:r>
      <w:r w:rsidRPr="00542761" w:rsidR="0064548A">
        <w:rPr>
          <w:rFonts w:ascii="Perpetua" w:hAnsi="Perpetua"/>
        </w:rPr>
        <w:t xml:space="preserve"> with the employee concerned</w:t>
      </w:r>
      <w:r w:rsidRPr="00542761" w:rsidR="00A16932">
        <w:rPr>
          <w:rFonts w:ascii="Perpetua" w:hAnsi="Perpetua"/>
        </w:rPr>
        <w:t xml:space="preserve"> and the employee advised</w:t>
      </w:r>
      <w:r w:rsidRPr="00542761" w:rsidR="00970B49">
        <w:rPr>
          <w:rFonts w:ascii="Perpetua" w:hAnsi="Perpetua"/>
        </w:rPr>
        <w:t xml:space="preserve"> in writing</w:t>
      </w:r>
      <w:r w:rsidRPr="00542761" w:rsidR="00A16932">
        <w:rPr>
          <w:rFonts w:ascii="Perpetua" w:hAnsi="Perpetua"/>
        </w:rPr>
        <w:t xml:space="preserve"> of the investigation outcome</w:t>
      </w:r>
      <w:r w:rsidRPr="00542761" w:rsidR="00970B49">
        <w:rPr>
          <w:rFonts w:ascii="Perpetua" w:hAnsi="Perpetua"/>
        </w:rPr>
        <w:t xml:space="preserve">. </w:t>
      </w:r>
      <w:r w:rsidRPr="00542761">
        <w:rPr>
          <w:rFonts w:ascii="Perpetua" w:hAnsi="Perpetua"/>
        </w:rPr>
        <w:t xml:space="preserve">The Investigating Officer should </w:t>
      </w:r>
      <w:r w:rsidRPr="00542761" w:rsidR="0064548A">
        <w:rPr>
          <w:rFonts w:ascii="Perpetua" w:hAnsi="Perpetua"/>
        </w:rPr>
        <w:t>ensure that Human Resources have a copy of the final investigation report and associated appendices and confidentially destroy all other papers.</w:t>
      </w:r>
      <w:r w:rsidRPr="00542761" w:rsidR="00A16932">
        <w:rPr>
          <w:rFonts w:ascii="Perpetua" w:hAnsi="Perpetua"/>
          <w:b/>
        </w:rPr>
        <w:t xml:space="preserve"> </w:t>
      </w:r>
    </w:p>
    <w:p w:rsidRPr="00542761" w:rsidR="00924F21" w:rsidRDefault="00924F21" w14:paraId="50CF3E5A" w14:textId="77777777">
      <w:pPr>
        <w:jc w:val="both"/>
        <w:rPr>
          <w:rFonts w:ascii="Perpetua" w:hAnsi="Perpetua"/>
          <w:b/>
          <w:szCs w:val="24"/>
        </w:rPr>
      </w:pPr>
    </w:p>
    <w:p w:rsidRPr="00542761" w:rsidR="007227B8" w:rsidP="002A40A4" w:rsidRDefault="00706F60" w14:paraId="3997F3FD" w14:textId="77777777">
      <w:pPr>
        <w:ind w:left="709" w:hanging="709"/>
        <w:rPr>
          <w:rFonts w:ascii="Perpetua" w:hAnsi="Perpetua"/>
          <w:b/>
          <w:szCs w:val="24"/>
        </w:rPr>
      </w:pPr>
      <w:r w:rsidRPr="00542761">
        <w:rPr>
          <w:rFonts w:ascii="Perpetua" w:hAnsi="Perpetua"/>
          <w:b/>
          <w:szCs w:val="24"/>
        </w:rPr>
        <w:t>2.</w:t>
      </w:r>
      <w:r w:rsidRPr="00542761" w:rsidR="006303B3">
        <w:rPr>
          <w:rFonts w:ascii="Perpetua" w:hAnsi="Perpetua"/>
          <w:b/>
          <w:szCs w:val="24"/>
        </w:rPr>
        <w:t>20</w:t>
      </w:r>
      <w:r w:rsidRPr="00542761" w:rsidR="007227B8">
        <w:rPr>
          <w:rFonts w:ascii="Perpetua" w:hAnsi="Perpetua"/>
          <w:b/>
          <w:szCs w:val="24"/>
        </w:rPr>
        <w:tab/>
      </w:r>
      <w:r w:rsidRPr="00542761" w:rsidR="001B4AC3">
        <w:rPr>
          <w:rFonts w:ascii="Perpetua" w:hAnsi="Perpetua"/>
          <w:b/>
          <w:szCs w:val="24"/>
        </w:rPr>
        <w:tab/>
      </w:r>
      <w:r w:rsidRPr="00542761" w:rsidR="00A257F1">
        <w:rPr>
          <w:rFonts w:ascii="Perpetua" w:hAnsi="Perpetua"/>
          <w:b/>
          <w:szCs w:val="24"/>
        </w:rPr>
        <w:t xml:space="preserve">DISCIPLINARY </w:t>
      </w:r>
      <w:r w:rsidRPr="00542761" w:rsidR="007227B8">
        <w:rPr>
          <w:rFonts w:ascii="Perpetua" w:hAnsi="Perpetua"/>
          <w:b/>
          <w:szCs w:val="24"/>
        </w:rPr>
        <w:t xml:space="preserve">HEARINGS </w:t>
      </w:r>
    </w:p>
    <w:p w:rsidRPr="00542761" w:rsidR="007227B8" w:rsidP="002A40A4" w:rsidRDefault="007227B8" w14:paraId="1577FCF7" w14:textId="77777777">
      <w:pPr>
        <w:pStyle w:val="Header"/>
        <w:tabs>
          <w:tab w:val="clear" w:pos="4153"/>
          <w:tab w:val="clear" w:pos="8306"/>
        </w:tabs>
        <w:rPr>
          <w:rFonts w:ascii="Perpetua" w:hAnsi="Perpetua"/>
        </w:rPr>
      </w:pPr>
      <w:r w:rsidRPr="00542761">
        <w:rPr>
          <w:rFonts w:ascii="Perpetua" w:hAnsi="Perpetua"/>
        </w:rPr>
        <w:t xml:space="preserve">  </w:t>
      </w:r>
    </w:p>
    <w:p w:rsidRPr="00542761" w:rsidR="007227B8" w:rsidP="002A40A4" w:rsidRDefault="00706F60" w14:paraId="37305138" w14:textId="77777777">
      <w:pPr>
        <w:pStyle w:val="Heading1"/>
        <w:ind w:left="709" w:hanging="709"/>
        <w:rPr>
          <w:rFonts w:ascii="Perpetua" w:hAnsi="Perpetua"/>
        </w:rPr>
      </w:pPr>
      <w:r w:rsidRPr="00542761">
        <w:rPr>
          <w:rFonts w:ascii="Perpetua" w:hAnsi="Perpetua"/>
        </w:rPr>
        <w:t>2.</w:t>
      </w:r>
      <w:r w:rsidRPr="00542761" w:rsidR="006303B3">
        <w:rPr>
          <w:rFonts w:ascii="Perpetua" w:hAnsi="Perpetua"/>
        </w:rPr>
        <w:t>20</w:t>
      </w:r>
      <w:r w:rsidRPr="00542761" w:rsidR="0083252F">
        <w:rPr>
          <w:rFonts w:ascii="Perpetua" w:hAnsi="Perpetua"/>
        </w:rPr>
        <w:t xml:space="preserve">.1 </w:t>
      </w:r>
      <w:r w:rsidRPr="00542761" w:rsidR="001B4AC3">
        <w:rPr>
          <w:rFonts w:ascii="Perpetua" w:hAnsi="Perpetua"/>
        </w:rPr>
        <w:tab/>
      </w:r>
      <w:r w:rsidRPr="00542761" w:rsidR="007227B8">
        <w:rPr>
          <w:rFonts w:ascii="Perpetua" w:hAnsi="Perpetua"/>
        </w:rPr>
        <w:t>Arranging a disciplinary hearing</w:t>
      </w:r>
    </w:p>
    <w:p w:rsidRPr="00542761" w:rsidR="00090D8D" w:rsidP="002A40A4" w:rsidRDefault="0083252F" w14:paraId="53A8A1BE" w14:textId="77777777">
      <w:pPr>
        <w:ind w:left="709"/>
        <w:jc w:val="both"/>
        <w:rPr>
          <w:rFonts w:ascii="Perpetua" w:hAnsi="Perpetua"/>
          <w:b/>
          <w:szCs w:val="24"/>
        </w:rPr>
      </w:pPr>
      <w:r w:rsidRPr="00542761">
        <w:rPr>
          <w:rFonts w:ascii="Perpetua" w:hAnsi="Perpetua"/>
          <w:szCs w:val="24"/>
        </w:rPr>
        <w:t xml:space="preserve">Detailed guidance on the hearing </w:t>
      </w:r>
      <w:r w:rsidRPr="00542761" w:rsidR="00BE194B">
        <w:rPr>
          <w:rFonts w:ascii="Perpetua" w:hAnsi="Perpetua"/>
          <w:szCs w:val="24"/>
        </w:rPr>
        <w:t xml:space="preserve">arrangements and </w:t>
      </w:r>
      <w:r w:rsidRPr="00542761">
        <w:rPr>
          <w:rFonts w:ascii="Perpetua" w:hAnsi="Perpetua"/>
          <w:szCs w:val="24"/>
        </w:rPr>
        <w:t>process is attached at Appendix</w:t>
      </w:r>
      <w:r w:rsidRPr="00542761" w:rsidR="00DE482A">
        <w:rPr>
          <w:rFonts w:ascii="Perpetua" w:hAnsi="Perpetua"/>
          <w:szCs w:val="24"/>
        </w:rPr>
        <w:t xml:space="preserve"> </w:t>
      </w:r>
      <w:r w:rsidRPr="00542761" w:rsidR="004B2586">
        <w:rPr>
          <w:rFonts w:ascii="Perpetua" w:hAnsi="Perpetua"/>
          <w:szCs w:val="24"/>
        </w:rPr>
        <w:t>6</w:t>
      </w:r>
      <w:r w:rsidRPr="00542761" w:rsidR="001C52EB">
        <w:rPr>
          <w:rFonts w:ascii="Perpetua" w:hAnsi="Perpetua"/>
          <w:szCs w:val="24"/>
        </w:rPr>
        <w:t xml:space="preserve"> </w:t>
      </w:r>
      <w:r w:rsidRPr="00542761" w:rsidR="00970B49">
        <w:rPr>
          <w:rFonts w:ascii="Perpetua" w:hAnsi="Perpetua"/>
          <w:szCs w:val="24"/>
        </w:rPr>
        <w:t>and template letters are available from Human Resources.</w:t>
      </w:r>
    </w:p>
    <w:p w:rsidRPr="00542761" w:rsidR="00090D8D" w:rsidP="002A40A4" w:rsidRDefault="00090D8D" w14:paraId="0751CC0B" w14:textId="77777777">
      <w:pPr>
        <w:rPr>
          <w:rFonts w:ascii="Perpetua" w:hAnsi="Perpetua"/>
          <w:b/>
          <w:szCs w:val="24"/>
        </w:rPr>
      </w:pPr>
    </w:p>
    <w:p w:rsidRPr="00E614F1" w:rsidR="00756A9A" w:rsidP="00E614F1" w:rsidRDefault="00090D8D" w14:paraId="680D898D" w14:textId="77777777">
      <w:pPr>
        <w:ind w:left="709" w:firstLine="11"/>
        <w:rPr>
          <w:rFonts w:ascii="Perpetua" w:hAnsi="Perpetua"/>
          <w:i/>
        </w:rPr>
      </w:pPr>
      <w:r w:rsidRPr="00E614F1">
        <w:rPr>
          <w:rFonts w:ascii="Perpetua" w:hAnsi="Perpetua"/>
          <w:i/>
        </w:rPr>
        <w:t xml:space="preserve">Where an allegation is considered as potentially amounting to gross misconduct the </w:t>
      </w:r>
      <w:r w:rsidRPr="00E614F1" w:rsidR="00756A9A">
        <w:rPr>
          <w:rFonts w:ascii="Perpetua" w:hAnsi="Perpetua"/>
          <w:i/>
        </w:rPr>
        <w:tab/>
      </w:r>
      <w:r w:rsidRPr="00E614F1">
        <w:rPr>
          <w:rFonts w:ascii="Perpetua" w:hAnsi="Perpetua"/>
          <w:i/>
        </w:rPr>
        <w:t>hearing must be chaired by a Chief Officer</w:t>
      </w:r>
      <w:r w:rsidRPr="00E614F1" w:rsidR="00B355E5">
        <w:rPr>
          <w:rFonts w:ascii="Perpetua" w:hAnsi="Perpetua"/>
          <w:i/>
        </w:rPr>
        <w:t xml:space="preserve"> and the employee advised in the letter </w:t>
      </w:r>
      <w:r w:rsidRPr="00E614F1" w:rsidR="00756A9A">
        <w:rPr>
          <w:rFonts w:ascii="Perpetua" w:hAnsi="Perpetua"/>
          <w:i/>
        </w:rPr>
        <w:tab/>
      </w:r>
      <w:r w:rsidRPr="00E614F1" w:rsidR="00B355E5">
        <w:rPr>
          <w:rFonts w:ascii="Perpetua" w:hAnsi="Perpetua"/>
          <w:i/>
        </w:rPr>
        <w:t xml:space="preserve">inviting </w:t>
      </w:r>
      <w:r w:rsidRPr="00E614F1" w:rsidR="00542761">
        <w:rPr>
          <w:rFonts w:ascii="Perpetua" w:hAnsi="Perpetua"/>
          <w:i/>
        </w:rPr>
        <w:tab/>
      </w:r>
      <w:r w:rsidRPr="00E614F1" w:rsidR="00B355E5">
        <w:rPr>
          <w:rFonts w:ascii="Perpetua" w:hAnsi="Perpetua"/>
          <w:i/>
        </w:rPr>
        <w:t>them to the hearing th</w:t>
      </w:r>
      <w:r w:rsidRPr="00E614F1" w:rsidR="00415ACF">
        <w:rPr>
          <w:rFonts w:ascii="Perpetua" w:hAnsi="Perpetua"/>
          <w:i/>
        </w:rPr>
        <w:t>at the meeting could</w:t>
      </w:r>
      <w:r w:rsidRPr="00E614F1" w:rsidR="00B355E5">
        <w:rPr>
          <w:rFonts w:ascii="Perpetua" w:hAnsi="Perpetua"/>
          <w:i/>
        </w:rPr>
        <w:t xml:space="preserve"> lead to their dismissal.</w:t>
      </w:r>
      <w:r w:rsidRPr="00E614F1" w:rsidR="00756A9A">
        <w:rPr>
          <w:rFonts w:ascii="Perpetua" w:hAnsi="Perpetua"/>
          <w:i/>
        </w:rPr>
        <w:t xml:space="preserve"> Gross </w:t>
      </w:r>
      <w:r w:rsidRPr="00E614F1" w:rsidR="00756A9A">
        <w:rPr>
          <w:rFonts w:ascii="Perpetua" w:hAnsi="Perpetua"/>
          <w:i/>
        </w:rPr>
        <w:tab/>
      </w:r>
      <w:r w:rsidRPr="00E614F1" w:rsidR="00756A9A">
        <w:rPr>
          <w:rFonts w:ascii="Perpetua" w:hAnsi="Perpetua"/>
          <w:i/>
        </w:rPr>
        <w:t xml:space="preserve">misconduct </w:t>
      </w:r>
      <w:r w:rsidRPr="00E614F1" w:rsidR="00542761">
        <w:rPr>
          <w:rFonts w:ascii="Perpetua" w:hAnsi="Perpetua"/>
          <w:i/>
        </w:rPr>
        <w:tab/>
      </w:r>
      <w:r w:rsidRPr="00E614F1" w:rsidR="00756A9A">
        <w:rPr>
          <w:rFonts w:ascii="Perpetua" w:hAnsi="Perpetua"/>
          <w:i/>
        </w:rPr>
        <w:t xml:space="preserve">hearings for teachers must be chaired by either the Director of Education or a Head of </w:t>
      </w:r>
      <w:r w:rsidRPr="00E614F1" w:rsidR="00542761">
        <w:rPr>
          <w:rFonts w:ascii="Perpetua" w:hAnsi="Perpetua"/>
          <w:i/>
        </w:rPr>
        <w:tab/>
      </w:r>
      <w:r w:rsidRPr="00E614F1" w:rsidR="00756A9A">
        <w:rPr>
          <w:rFonts w:ascii="Perpetua" w:hAnsi="Perpetua"/>
          <w:i/>
        </w:rPr>
        <w:t xml:space="preserve">Service. </w:t>
      </w:r>
    </w:p>
    <w:p w:rsidRPr="00E614F1" w:rsidR="00B355E5" w:rsidP="0083252F" w:rsidRDefault="00B355E5" w14:paraId="6A62D1F8" w14:textId="77777777">
      <w:pPr>
        <w:rPr>
          <w:rFonts w:ascii="Perpetua" w:hAnsi="Perpetua"/>
          <w:i/>
        </w:rPr>
      </w:pPr>
    </w:p>
    <w:p w:rsidRPr="00E614F1" w:rsidR="00090D8D" w:rsidP="000C79A5" w:rsidRDefault="00090D8D" w14:paraId="6C1DF893" w14:textId="77777777">
      <w:pPr>
        <w:ind w:left="720"/>
        <w:rPr>
          <w:rFonts w:ascii="Perpetua" w:hAnsi="Perpetua"/>
          <w:b/>
          <w:i/>
        </w:rPr>
      </w:pPr>
      <w:r w:rsidRPr="00E614F1">
        <w:rPr>
          <w:rFonts w:ascii="Perpetua" w:hAnsi="Perpetua"/>
          <w:i/>
        </w:rPr>
        <w:t xml:space="preserve">Hearings to consider allegations of misconduct may be considered at management level depending on the role of the employee under investigation. </w:t>
      </w:r>
      <w:proofErr w:type="gramStart"/>
      <w:r w:rsidRPr="00E614F1">
        <w:rPr>
          <w:rFonts w:ascii="Perpetua" w:hAnsi="Perpetua"/>
          <w:i/>
        </w:rPr>
        <w:t>However</w:t>
      </w:r>
      <w:proofErr w:type="gramEnd"/>
      <w:r w:rsidRPr="00E614F1">
        <w:rPr>
          <w:rFonts w:ascii="Perpetua" w:hAnsi="Perpetua"/>
          <w:i/>
        </w:rPr>
        <w:t xml:space="preserve"> if an employee has a live disciplinary warning on their file and a further misconduct</w:t>
      </w:r>
      <w:r w:rsidRPr="00E614F1" w:rsidR="00B355E5">
        <w:rPr>
          <w:rFonts w:ascii="Perpetua" w:hAnsi="Perpetua"/>
          <w:i/>
        </w:rPr>
        <w:t xml:space="preserve"> allegation </w:t>
      </w:r>
      <w:r w:rsidRPr="00E614F1">
        <w:rPr>
          <w:rFonts w:ascii="Perpetua" w:hAnsi="Perpetua"/>
          <w:i/>
        </w:rPr>
        <w:t>has the p</w:t>
      </w:r>
      <w:r w:rsidRPr="00E614F1" w:rsidR="00B355E5">
        <w:rPr>
          <w:rFonts w:ascii="Perpetua" w:hAnsi="Perpetua"/>
          <w:i/>
        </w:rPr>
        <w:t xml:space="preserve">otential to lead to their </w:t>
      </w:r>
      <w:r w:rsidRPr="00E614F1">
        <w:rPr>
          <w:rFonts w:ascii="Perpetua" w:hAnsi="Perpetua"/>
          <w:i/>
        </w:rPr>
        <w:t xml:space="preserve">dismissal the hearing must be convened by a Chief Officer and the employee advised </w:t>
      </w:r>
      <w:r w:rsidRPr="00E614F1" w:rsidR="009A01C6">
        <w:rPr>
          <w:rFonts w:ascii="Perpetua" w:hAnsi="Perpetua"/>
          <w:i/>
        </w:rPr>
        <w:t xml:space="preserve">that </w:t>
      </w:r>
      <w:r w:rsidRPr="00E614F1">
        <w:rPr>
          <w:rFonts w:ascii="Perpetua" w:hAnsi="Perpetua"/>
          <w:i/>
        </w:rPr>
        <w:t xml:space="preserve">the hearing </w:t>
      </w:r>
      <w:r w:rsidRPr="00E614F1" w:rsidR="00172850">
        <w:rPr>
          <w:rFonts w:ascii="Perpetua" w:hAnsi="Perpetua"/>
          <w:i/>
        </w:rPr>
        <w:t>could</w:t>
      </w:r>
      <w:r w:rsidRPr="00E614F1">
        <w:rPr>
          <w:rFonts w:ascii="Perpetua" w:hAnsi="Perpetua"/>
          <w:i/>
        </w:rPr>
        <w:t xml:space="preserve"> lead to their dismissal</w:t>
      </w:r>
      <w:r w:rsidRPr="00E614F1" w:rsidR="00B355E5">
        <w:rPr>
          <w:rFonts w:ascii="Perpetua" w:hAnsi="Perpetua"/>
          <w:i/>
        </w:rPr>
        <w:t xml:space="preserve"> in the letter inviting them to the hearing.</w:t>
      </w:r>
      <w:r w:rsidRPr="00E614F1" w:rsidR="00055653">
        <w:rPr>
          <w:rFonts w:ascii="Perpetua" w:hAnsi="Perpetua"/>
          <w:i/>
        </w:rPr>
        <w:t xml:space="preserve"> Such hearings for teachers must be chaired either by the Director of Education or a Head of Service</w:t>
      </w:r>
      <w:r w:rsidR="007D7907">
        <w:rPr>
          <w:rFonts w:ascii="Perpetua" w:hAnsi="Perpetua"/>
          <w:i/>
        </w:rPr>
        <w:t xml:space="preserve"> (</w:t>
      </w:r>
      <w:r w:rsidRPr="00E614F1" w:rsidR="007D7907">
        <w:rPr>
          <w:rFonts w:ascii="Perpetua" w:hAnsi="Perpetua"/>
          <w:b/>
          <w:i/>
        </w:rPr>
        <w:t>SEE ADDENDUM)</w:t>
      </w:r>
      <w:r w:rsidRPr="00E614F1" w:rsidR="00055653">
        <w:rPr>
          <w:rFonts w:ascii="Perpetua" w:hAnsi="Perpetua"/>
          <w:b/>
          <w:i/>
        </w:rPr>
        <w:t>.</w:t>
      </w:r>
    </w:p>
    <w:p w:rsidRPr="00542761" w:rsidR="00847A41" w:rsidP="001B4AC3" w:rsidRDefault="00847A41" w14:paraId="54D6054E" w14:textId="77777777">
      <w:pPr>
        <w:ind w:left="720"/>
        <w:jc w:val="both"/>
        <w:rPr>
          <w:rFonts w:ascii="Perpetua" w:hAnsi="Perpetua"/>
        </w:rPr>
      </w:pPr>
    </w:p>
    <w:p w:rsidRPr="00542761" w:rsidR="000E302E" w:rsidP="00E10368" w:rsidRDefault="00847A41" w14:paraId="31965C60" w14:textId="77777777">
      <w:pPr>
        <w:pStyle w:val="BodyText2"/>
        <w:spacing w:line="240" w:lineRule="auto"/>
        <w:ind w:left="720"/>
        <w:jc w:val="both"/>
        <w:rPr>
          <w:rFonts w:ascii="Perpetua" w:hAnsi="Perpetua"/>
          <w:sz w:val="24"/>
        </w:rPr>
      </w:pPr>
      <w:r w:rsidRPr="00542761">
        <w:rPr>
          <w:rFonts w:ascii="Perpetua" w:hAnsi="Perpetua"/>
          <w:sz w:val="24"/>
        </w:rPr>
        <w:t xml:space="preserve">The Chief Executive will normally chair any disciplinary hearing required for a </w:t>
      </w:r>
      <w:proofErr w:type="gramStart"/>
      <w:r w:rsidRPr="00542761">
        <w:rPr>
          <w:rFonts w:ascii="Perpetua" w:hAnsi="Perpetua"/>
          <w:sz w:val="24"/>
        </w:rPr>
        <w:t>Director</w:t>
      </w:r>
      <w:proofErr w:type="gramEnd"/>
      <w:r w:rsidRPr="00542761">
        <w:rPr>
          <w:rFonts w:ascii="Perpetua" w:hAnsi="Perpetua"/>
          <w:sz w:val="24"/>
        </w:rPr>
        <w:t xml:space="preserve">. A Director or the Chief Executive will normally chair any hearing required for a Head of Service. </w:t>
      </w:r>
    </w:p>
    <w:p w:rsidRPr="00542761" w:rsidR="00090D8D" w:rsidP="00E10368" w:rsidRDefault="00090D8D" w14:paraId="70629CF3" w14:textId="77777777">
      <w:pPr>
        <w:pStyle w:val="BodyText2"/>
        <w:spacing w:line="240" w:lineRule="auto"/>
        <w:ind w:left="720"/>
        <w:jc w:val="both"/>
        <w:rPr>
          <w:rFonts w:ascii="Perpetua" w:hAnsi="Perpetua"/>
        </w:rPr>
      </w:pPr>
    </w:p>
    <w:p w:rsidR="000B5AA8" w:rsidP="00A934C7" w:rsidRDefault="0083252F" w14:paraId="122BFA76" w14:textId="77777777">
      <w:pPr>
        <w:ind w:left="720"/>
        <w:rPr>
          <w:rFonts w:ascii="Perpetua" w:hAnsi="Perpetua"/>
        </w:rPr>
      </w:pPr>
      <w:r w:rsidRPr="00542761">
        <w:rPr>
          <w:rFonts w:ascii="Perpetua" w:hAnsi="Perpetua"/>
        </w:rPr>
        <w:t xml:space="preserve">It is the responsibility of the chairperson to make all arrangements necessary for the hearing, including distributing papers and arranging for </w:t>
      </w:r>
      <w:r w:rsidRPr="00542761" w:rsidR="00924F21">
        <w:rPr>
          <w:rFonts w:ascii="Perpetua" w:hAnsi="Perpetua"/>
        </w:rPr>
        <w:t xml:space="preserve">the management representative </w:t>
      </w:r>
      <w:r w:rsidRPr="00542761" w:rsidR="00924F21">
        <w:rPr>
          <w:rFonts w:ascii="Perpetua" w:hAnsi="Perpetua"/>
        </w:rPr>
        <w:t xml:space="preserve">and </w:t>
      </w:r>
      <w:r w:rsidRPr="00542761">
        <w:rPr>
          <w:rFonts w:ascii="Perpetua" w:hAnsi="Perpetua"/>
        </w:rPr>
        <w:t>adviser to be present.</w:t>
      </w:r>
      <w:r w:rsidRPr="00542761" w:rsidR="00B31556">
        <w:rPr>
          <w:rFonts w:ascii="Perpetua" w:hAnsi="Perpetua"/>
        </w:rPr>
        <w:t xml:space="preserve"> An adviser from Human Resources will be present at all hearings</w:t>
      </w:r>
      <w:r w:rsidR="00F97ACD">
        <w:rPr>
          <w:rFonts w:ascii="Perpetua" w:hAnsi="Perpetua"/>
        </w:rPr>
        <w:t xml:space="preserve">. </w:t>
      </w:r>
      <w:r w:rsidRPr="00681310" w:rsidR="00F97ACD">
        <w:rPr>
          <w:rFonts w:ascii="Perpetua" w:hAnsi="Perpetua" w:cs="Arial"/>
        </w:rPr>
        <w:t xml:space="preserve">  In complex cases, the Chairperson may</w:t>
      </w:r>
      <w:r w:rsidR="00296804">
        <w:rPr>
          <w:rFonts w:ascii="Perpetua" w:hAnsi="Perpetua" w:cs="Arial"/>
        </w:rPr>
        <w:t xml:space="preserve"> make a specific request for a legal representative to attend</w:t>
      </w:r>
      <w:r w:rsidRPr="00681310" w:rsidR="00F97ACD">
        <w:rPr>
          <w:rFonts w:ascii="Perpetua" w:hAnsi="Perpetua" w:cs="Arial"/>
        </w:rPr>
        <w:t xml:space="preserve"> the hearing to provide advice and support where necessary.</w:t>
      </w:r>
      <w:r w:rsidRPr="00BF042C" w:rsidR="00F97ACD">
        <w:rPr>
          <w:rFonts w:ascii="Perpetua" w:hAnsi="Perpetua"/>
        </w:rPr>
        <w:t xml:space="preserve"> </w:t>
      </w:r>
    </w:p>
    <w:p w:rsidRPr="00542761" w:rsidR="00A934C7" w:rsidP="00A934C7" w:rsidRDefault="00A934C7" w14:paraId="3C342ECC" w14:textId="77777777">
      <w:pPr>
        <w:ind w:left="720"/>
        <w:rPr>
          <w:rFonts w:ascii="Perpetua" w:hAnsi="Perpetua"/>
        </w:rPr>
      </w:pPr>
    </w:p>
    <w:p w:rsidRPr="00542761" w:rsidR="000B5AA8" w:rsidP="001B4AC3" w:rsidRDefault="000B5AA8" w14:paraId="38F42F36" w14:textId="77777777">
      <w:pPr>
        <w:ind w:left="720"/>
        <w:jc w:val="both"/>
        <w:rPr>
          <w:rFonts w:ascii="Perpetua" w:hAnsi="Perpetua"/>
        </w:rPr>
      </w:pPr>
      <w:r w:rsidRPr="00542761">
        <w:rPr>
          <w:rFonts w:ascii="Perpetua" w:hAnsi="Perpetua"/>
        </w:rPr>
        <w:t xml:space="preserve">The Investigating Officer will </w:t>
      </w:r>
      <w:r w:rsidRPr="00542761" w:rsidR="00E10368">
        <w:rPr>
          <w:rFonts w:ascii="Perpetua" w:hAnsi="Perpetua"/>
        </w:rPr>
        <w:t xml:space="preserve">normally </w:t>
      </w:r>
      <w:r w:rsidRPr="00542761">
        <w:rPr>
          <w:rFonts w:ascii="Perpetua" w:hAnsi="Perpetua"/>
        </w:rPr>
        <w:t>be the Management Representative at the disciplinary hearing.</w:t>
      </w:r>
    </w:p>
    <w:p w:rsidRPr="00542761" w:rsidR="00B31556" w:rsidP="0083252F" w:rsidRDefault="00B31556" w14:paraId="0AC40210" w14:textId="77777777">
      <w:pPr>
        <w:rPr>
          <w:rFonts w:ascii="Perpetua" w:hAnsi="Perpetua"/>
        </w:rPr>
      </w:pPr>
    </w:p>
    <w:p w:rsidRPr="00542761" w:rsidR="0083252F" w:rsidP="001B4AC3" w:rsidRDefault="009A01C6" w14:paraId="1C8FD251" w14:textId="77777777">
      <w:pPr>
        <w:ind w:left="720"/>
        <w:jc w:val="both"/>
        <w:rPr>
          <w:rFonts w:ascii="Perpetua" w:hAnsi="Perpetua"/>
        </w:rPr>
      </w:pPr>
      <w:r w:rsidRPr="00542761">
        <w:rPr>
          <w:rFonts w:ascii="Perpetua" w:hAnsi="Perpetua"/>
        </w:rPr>
        <w:t>Should either the Management R</w:t>
      </w:r>
      <w:r w:rsidRPr="00542761" w:rsidR="00B31556">
        <w:rPr>
          <w:rFonts w:ascii="Perpetua" w:hAnsi="Perpetua"/>
        </w:rPr>
        <w:t xml:space="preserve">epresentative or </w:t>
      </w:r>
      <w:r w:rsidRPr="00542761">
        <w:rPr>
          <w:rFonts w:ascii="Perpetua" w:hAnsi="Perpetua"/>
        </w:rPr>
        <w:t>employee or their companion</w:t>
      </w:r>
      <w:r w:rsidRPr="00542761" w:rsidR="00B31556">
        <w:rPr>
          <w:rFonts w:ascii="Perpetua" w:hAnsi="Perpetua"/>
        </w:rPr>
        <w:t xml:space="preserve">, wish to call </w:t>
      </w:r>
      <w:r w:rsidRPr="00542761" w:rsidR="00F27B34">
        <w:rPr>
          <w:rFonts w:ascii="Perpetua" w:hAnsi="Perpetua"/>
        </w:rPr>
        <w:t xml:space="preserve">relevant </w:t>
      </w:r>
      <w:r w:rsidRPr="00542761" w:rsidR="00B31556">
        <w:rPr>
          <w:rFonts w:ascii="Perpetua" w:hAnsi="Perpetua"/>
        </w:rPr>
        <w:t xml:space="preserve">witnesses at the hearing it is their responsibility to make arrangements with the </w:t>
      </w:r>
      <w:proofErr w:type="gramStart"/>
      <w:r w:rsidRPr="00542761" w:rsidR="00B31556">
        <w:rPr>
          <w:rFonts w:ascii="Perpetua" w:hAnsi="Perpetua"/>
        </w:rPr>
        <w:t>witn</w:t>
      </w:r>
      <w:r w:rsidRPr="00542761">
        <w:rPr>
          <w:rFonts w:ascii="Perpetua" w:hAnsi="Perpetua"/>
        </w:rPr>
        <w:t>esses</w:t>
      </w:r>
      <w:proofErr w:type="gramEnd"/>
      <w:r w:rsidRPr="00542761">
        <w:rPr>
          <w:rFonts w:ascii="Perpetua" w:hAnsi="Perpetua"/>
        </w:rPr>
        <w:t xml:space="preserve"> but they must advise the C</w:t>
      </w:r>
      <w:r w:rsidRPr="00542761" w:rsidR="00B31556">
        <w:rPr>
          <w:rFonts w:ascii="Perpetua" w:hAnsi="Perpetua"/>
        </w:rPr>
        <w:t>hairperson at least 3 working days in advance of their intention in this regard.</w:t>
      </w:r>
    </w:p>
    <w:p w:rsidRPr="00542761" w:rsidR="00924F21" w:rsidP="0083252F" w:rsidRDefault="00924F21" w14:paraId="5484313C" w14:textId="77777777">
      <w:pPr>
        <w:rPr>
          <w:rFonts w:ascii="Perpetua" w:hAnsi="Perpetua"/>
        </w:rPr>
      </w:pPr>
    </w:p>
    <w:p w:rsidRPr="00542761" w:rsidR="00924F21" w:rsidP="001B4AC3" w:rsidRDefault="00924F21" w14:paraId="6E61B365" w14:textId="77777777">
      <w:pPr>
        <w:ind w:left="720"/>
        <w:jc w:val="both"/>
        <w:rPr>
          <w:rFonts w:ascii="Perpetua" w:hAnsi="Perpetua"/>
        </w:rPr>
      </w:pPr>
      <w:r w:rsidRPr="00542761">
        <w:rPr>
          <w:rFonts w:ascii="Perpetua" w:hAnsi="Perpetua"/>
        </w:rPr>
        <w:t>The employee is responsible for arranging to be accompanied by the companion of their choice.</w:t>
      </w:r>
    </w:p>
    <w:p w:rsidRPr="00542761" w:rsidR="0083252F" w:rsidP="001B4AC3" w:rsidRDefault="0083252F" w14:paraId="352C1969" w14:textId="77777777">
      <w:pPr>
        <w:jc w:val="both"/>
        <w:rPr>
          <w:rFonts w:ascii="Perpetua" w:hAnsi="Perpetua"/>
        </w:rPr>
      </w:pPr>
    </w:p>
    <w:p w:rsidRPr="00542761" w:rsidR="007F663B" w:rsidP="001B4AC3" w:rsidRDefault="0083252F" w14:paraId="77D7A463" w14:textId="77777777">
      <w:pPr>
        <w:ind w:left="720"/>
        <w:jc w:val="both"/>
        <w:rPr>
          <w:rFonts w:ascii="Perpetua" w:hAnsi="Perpetua"/>
        </w:rPr>
      </w:pPr>
      <w:r w:rsidRPr="00542761">
        <w:rPr>
          <w:rFonts w:ascii="Perpetua" w:hAnsi="Perpetua"/>
        </w:rPr>
        <w:t>The employee concerned must be given at least five working days’ notice of the hearing</w:t>
      </w:r>
      <w:r w:rsidRPr="00542761" w:rsidR="00970B49">
        <w:rPr>
          <w:rFonts w:ascii="Perpetua" w:hAnsi="Perpetua"/>
        </w:rPr>
        <w:t xml:space="preserve"> in writing.</w:t>
      </w:r>
      <w:r w:rsidRPr="00542761">
        <w:rPr>
          <w:rFonts w:ascii="Perpetua" w:hAnsi="Perpetua"/>
        </w:rPr>
        <w:t xml:space="preserve"> </w:t>
      </w:r>
      <w:r w:rsidRPr="00542761" w:rsidR="007F663B">
        <w:rPr>
          <w:rFonts w:ascii="Perpetua" w:hAnsi="Perpetua"/>
        </w:rPr>
        <w:t xml:space="preserve">This letter must </w:t>
      </w:r>
      <w:r w:rsidRPr="00542761" w:rsidR="000C79A5">
        <w:rPr>
          <w:rFonts w:ascii="Perpetua" w:hAnsi="Perpetua"/>
        </w:rPr>
        <w:t xml:space="preserve">give a precise statement of the misconduct or gross misconduct alleged </w:t>
      </w:r>
      <w:proofErr w:type="gramStart"/>
      <w:r w:rsidRPr="00542761" w:rsidR="007F663B">
        <w:rPr>
          <w:rFonts w:ascii="Perpetua" w:hAnsi="Perpetua"/>
        </w:rPr>
        <w:t>in order to</w:t>
      </w:r>
      <w:proofErr w:type="gramEnd"/>
      <w:r w:rsidRPr="00542761" w:rsidR="007F663B">
        <w:rPr>
          <w:rFonts w:ascii="Perpetua" w:hAnsi="Perpetua"/>
        </w:rPr>
        <w:t xml:space="preserve"> give the employee fair opportunity to prepare their response.</w:t>
      </w:r>
      <w:r w:rsidRPr="00542761" w:rsidR="00B31556">
        <w:rPr>
          <w:rFonts w:ascii="Perpetua" w:hAnsi="Perpetua"/>
        </w:rPr>
        <w:t xml:space="preserve"> </w:t>
      </w:r>
      <w:r w:rsidRPr="00542761" w:rsidR="000C79A5">
        <w:rPr>
          <w:rFonts w:ascii="Perpetua" w:hAnsi="Perpetua"/>
        </w:rPr>
        <w:t>Reference to a general type of behaviour leaving the employee to attempt to extract the detail from supporting documentation is not good practice</w:t>
      </w:r>
    </w:p>
    <w:p w:rsidRPr="00542761" w:rsidR="007F663B" w:rsidP="001B4AC3" w:rsidRDefault="007F663B" w14:paraId="26CA629A" w14:textId="77777777">
      <w:pPr>
        <w:jc w:val="both"/>
        <w:rPr>
          <w:rFonts w:ascii="Perpetua" w:hAnsi="Perpetua"/>
        </w:rPr>
      </w:pPr>
    </w:p>
    <w:p w:rsidRPr="00542761" w:rsidR="0083252F" w:rsidP="001B4AC3" w:rsidRDefault="0083252F" w14:paraId="3D357281" w14:textId="77777777">
      <w:pPr>
        <w:ind w:left="720"/>
        <w:jc w:val="both"/>
        <w:rPr>
          <w:rFonts w:ascii="Perpetua" w:hAnsi="Perpetua"/>
        </w:rPr>
      </w:pPr>
      <w:r w:rsidRPr="00542761">
        <w:rPr>
          <w:rFonts w:ascii="Perpetua" w:hAnsi="Perpetua"/>
        </w:rPr>
        <w:t>Papers to be referred to in support of management’</w:t>
      </w:r>
      <w:r w:rsidRPr="00542761" w:rsidR="00B31556">
        <w:rPr>
          <w:rFonts w:ascii="Perpetua" w:hAnsi="Perpetua"/>
        </w:rPr>
        <w:t xml:space="preserve">s case must </w:t>
      </w:r>
      <w:r w:rsidRPr="00542761" w:rsidR="00172850">
        <w:rPr>
          <w:rFonts w:ascii="Perpetua" w:hAnsi="Perpetua"/>
        </w:rPr>
        <w:t xml:space="preserve">be </w:t>
      </w:r>
      <w:r w:rsidRPr="00542761" w:rsidR="00B31556">
        <w:rPr>
          <w:rFonts w:ascii="Perpetua" w:hAnsi="Perpetua"/>
        </w:rPr>
        <w:t>sent to t</w:t>
      </w:r>
      <w:r w:rsidRPr="00542761">
        <w:rPr>
          <w:rFonts w:ascii="Perpetua" w:hAnsi="Perpetua"/>
        </w:rPr>
        <w:t xml:space="preserve">he employee either with the letter inviting them to the hearing </w:t>
      </w:r>
      <w:r w:rsidRPr="00542761" w:rsidR="007F663B">
        <w:rPr>
          <w:rFonts w:ascii="Perpetua" w:hAnsi="Perpetua"/>
        </w:rPr>
        <w:t>or at the latest</w:t>
      </w:r>
      <w:r w:rsidRPr="00542761">
        <w:rPr>
          <w:rFonts w:ascii="Perpetua" w:hAnsi="Perpetua"/>
        </w:rPr>
        <w:t xml:space="preserve"> 3 working days in advance of the hearing. </w:t>
      </w:r>
    </w:p>
    <w:p w:rsidRPr="00542761" w:rsidR="00B31556" w:rsidP="001B4AC3" w:rsidRDefault="00B31556" w14:paraId="4676A06B" w14:textId="77777777">
      <w:pPr>
        <w:jc w:val="both"/>
        <w:rPr>
          <w:rFonts w:ascii="Perpetua" w:hAnsi="Perpetua"/>
        </w:rPr>
      </w:pPr>
    </w:p>
    <w:p w:rsidRPr="00542761" w:rsidR="00B31556" w:rsidP="001B4AC3" w:rsidRDefault="00B31556" w14:paraId="4FF515BE" w14:textId="77777777">
      <w:pPr>
        <w:ind w:left="720"/>
        <w:jc w:val="both"/>
        <w:rPr>
          <w:rFonts w:ascii="Perpetua" w:hAnsi="Perpetua"/>
        </w:rPr>
      </w:pPr>
      <w:r w:rsidRPr="00542761">
        <w:rPr>
          <w:rFonts w:ascii="Perpetua" w:hAnsi="Perpetua"/>
        </w:rPr>
        <w:t xml:space="preserve">The employee will be asked in their letter to provide any written submissions to be considered at the hearing at least 3 working days in advance of the hearing and to advise of any witnesses they would want to bring to the hearing. </w:t>
      </w:r>
    </w:p>
    <w:p w:rsidRPr="00542761" w:rsidR="00924F21" w:rsidP="001B4AC3" w:rsidRDefault="00924F21" w14:paraId="084FF0F2" w14:textId="77777777">
      <w:pPr>
        <w:jc w:val="both"/>
        <w:rPr>
          <w:rFonts w:ascii="Perpetua" w:hAnsi="Perpetua"/>
        </w:rPr>
      </w:pPr>
    </w:p>
    <w:p w:rsidRPr="00542761" w:rsidR="00924F21" w:rsidP="001B4AC3" w:rsidRDefault="00924F21" w14:paraId="7DDB1BFF" w14:textId="77777777">
      <w:pPr>
        <w:ind w:left="720"/>
        <w:jc w:val="both"/>
        <w:rPr>
          <w:rFonts w:ascii="Perpetua" w:hAnsi="Perpetua"/>
        </w:rPr>
      </w:pPr>
      <w:r w:rsidRPr="00542761">
        <w:rPr>
          <w:rFonts w:ascii="Perpetua" w:hAnsi="Perpetua"/>
        </w:rPr>
        <w:t xml:space="preserve">There may be cases arising from the same or similar incidents </w:t>
      </w:r>
      <w:r w:rsidRPr="00542761" w:rsidR="00E10368">
        <w:rPr>
          <w:rFonts w:ascii="Perpetua" w:hAnsi="Perpetua"/>
        </w:rPr>
        <w:t xml:space="preserve">where </w:t>
      </w:r>
      <w:r w:rsidRPr="00542761">
        <w:rPr>
          <w:rFonts w:ascii="Perpetua" w:hAnsi="Perpetua"/>
        </w:rPr>
        <w:t>a co</w:t>
      </w:r>
      <w:r w:rsidRPr="00542761" w:rsidR="00E10368">
        <w:rPr>
          <w:rFonts w:ascii="Perpetua" w:hAnsi="Perpetua"/>
        </w:rPr>
        <w:t>n</w:t>
      </w:r>
      <w:r w:rsidRPr="00542761">
        <w:rPr>
          <w:rFonts w:ascii="Perpetua" w:hAnsi="Perpetua"/>
        </w:rPr>
        <w:t>joined hearing</w:t>
      </w:r>
      <w:r w:rsidRPr="00542761" w:rsidR="00E10368">
        <w:rPr>
          <w:rFonts w:ascii="Perpetua" w:hAnsi="Perpetua"/>
        </w:rPr>
        <w:t xml:space="preserve"> is appropriate</w:t>
      </w:r>
      <w:r w:rsidRPr="00542761">
        <w:rPr>
          <w:rFonts w:ascii="Perpetua" w:hAnsi="Perpetua"/>
        </w:rPr>
        <w:t>. In such cases the letter inviting each employee to the hearing must make the intention to conduct the hearing in this way clear and as</w:t>
      </w:r>
      <w:r w:rsidRPr="00542761" w:rsidR="009A01C6">
        <w:rPr>
          <w:rFonts w:ascii="Perpetua" w:hAnsi="Perpetua"/>
        </w:rPr>
        <w:t xml:space="preserve">k the employee to </w:t>
      </w:r>
      <w:r w:rsidRPr="00542761" w:rsidR="00015809">
        <w:rPr>
          <w:rFonts w:ascii="Perpetua" w:hAnsi="Perpetua"/>
        </w:rPr>
        <w:t>state</w:t>
      </w:r>
      <w:r w:rsidRPr="00542761">
        <w:rPr>
          <w:rFonts w:ascii="Perpetua" w:hAnsi="Perpetua"/>
        </w:rPr>
        <w:t xml:space="preserve"> any objections they have to these arrangements. The exact process to be followed in such situations will depend on the circumstances of the case, however in general </w:t>
      </w:r>
      <w:r w:rsidRPr="00542761" w:rsidR="009A01C6">
        <w:rPr>
          <w:rFonts w:ascii="Perpetua" w:hAnsi="Perpetua"/>
        </w:rPr>
        <w:t>all</w:t>
      </w:r>
      <w:r w:rsidRPr="00542761">
        <w:rPr>
          <w:rFonts w:ascii="Perpetua" w:hAnsi="Perpetua"/>
        </w:rPr>
        <w:t xml:space="preserve"> </w:t>
      </w:r>
      <w:r w:rsidRPr="00542761" w:rsidR="000B5AA8">
        <w:rPr>
          <w:rFonts w:ascii="Perpetua" w:hAnsi="Perpetua"/>
        </w:rPr>
        <w:t xml:space="preserve">parties </w:t>
      </w:r>
      <w:r w:rsidRPr="00542761">
        <w:rPr>
          <w:rFonts w:ascii="Perpetua" w:hAnsi="Perpetua"/>
        </w:rPr>
        <w:t xml:space="preserve">may attend </w:t>
      </w:r>
      <w:r w:rsidRPr="00542761" w:rsidR="00015809">
        <w:rPr>
          <w:rFonts w:ascii="Perpetua" w:hAnsi="Perpetua"/>
        </w:rPr>
        <w:t xml:space="preserve">the same hearing with their </w:t>
      </w:r>
      <w:proofErr w:type="gramStart"/>
      <w:r w:rsidRPr="00542761" w:rsidR="00015809">
        <w:rPr>
          <w:rFonts w:ascii="Perpetua" w:hAnsi="Perpetua"/>
        </w:rPr>
        <w:t>companions</w:t>
      </w:r>
      <w:proofErr w:type="gramEnd"/>
      <w:r w:rsidRPr="00542761">
        <w:rPr>
          <w:rFonts w:ascii="Perpetua" w:hAnsi="Perpetua"/>
        </w:rPr>
        <w:t xml:space="preserve"> but </w:t>
      </w:r>
      <w:r w:rsidRPr="00542761" w:rsidR="009A01C6">
        <w:rPr>
          <w:rFonts w:ascii="Perpetua" w:hAnsi="Perpetua"/>
        </w:rPr>
        <w:t>all</w:t>
      </w:r>
      <w:r w:rsidRPr="00542761">
        <w:rPr>
          <w:rFonts w:ascii="Perpetua" w:hAnsi="Perpetua"/>
        </w:rPr>
        <w:t xml:space="preserve"> would be given the opportunity to present mitigation in private.</w:t>
      </w:r>
    </w:p>
    <w:p w:rsidRPr="00542761" w:rsidR="00BE194B" w:rsidP="00924F21" w:rsidRDefault="00BE194B" w14:paraId="59CE0CA8" w14:textId="77777777">
      <w:pPr>
        <w:rPr>
          <w:rFonts w:ascii="Perpetua" w:hAnsi="Perpetua"/>
        </w:rPr>
      </w:pPr>
    </w:p>
    <w:p w:rsidRPr="00542761" w:rsidR="00BE194B" w:rsidP="001B4AC3" w:rsidRDefault="00090D8D" w14:paraId="50C86F28" w14:textId="77777777">
      <w:pPr>
        <w:ind w:left="720"/>
        <w:jc w:val="both"/>
        <w:rPr>
          <w:rFonts w:ascii="Perpetua" w:hAnsi="Perpetua"/>
        </w:rPr>
      </w:pPr>
      <w:r w:rsidRPr="00542761">
        <w:rPr>
          <w:rFonts w:ascii="Perpetua" w:hAnsi="Perpetua"/>
        </w:rPr>
        <w:t>Should an employee fail</w:t>
      </w:r>
      <w:r w:rsidRPr="00542761" w:rsidR="00BE194B">
        <w:rPr>
          <w:rFonts w:ascii="Perpetua" w:hAnsi="Perpetua"/>
        </w:rPr>
        <w:t xml:space="preserve"> to attend a disciplinary hearing</w:t>
      </w:r>
      <w:r w:rsidRPr="00542761" w:rsidR="009A01C6">
        <w:rPr>
          <w:rFonts w:ascii="Perpetua" w:hAnsi="Perpetua"/>
        </w:rPr>
        <w:t>,</w:t>
      </w:r>
      <w:r w:rsidRPr="00542761" w:rsidR="00BE194B">
        <w:rPr>
          <w:rFonts w:ascii="Perpetua" w:hAnsi="Perpetua"/>
        </w:rPr>
        <w:t xml:space="preserve"> the appropriate approach will be agreed with Human Resources, taking account of the reasons for non-attendance. Where a</w:t>
      </w:r>
      <w:r w:rsidRPr="00542761" w:rsidR="009A01C6">
        <w:rPr>
          <w:rFonts w:ascii="Perpetua" w:hAnsi="Perpetua"/>
        </w:rPr>
        <w:t>n employee fails to attend</w:t>
      </w:r>
      <w:r w:rsidRPr="00542761" w:rsidR="00BE194B">
        <w:rPr>
          <w:rFonts w:ascii="Perpetua" w:hAnsi="Perpetua"/>
        </w:rPr>
        <w:t xml:space="preserve"> a hearing without good reason then a second hearing should be convened and the notification letter issued to them should advise that the hearing may be conducted in their absence. Where an employee does not attend as they have been unable to arrange for their chosen companion to accompany them the situation should be manag</w:t>
      </w:r>
      <w:r w:rsidRPr="00542761" w:rsidR="000B5AA8">
        <w:rPr>
          <w:rFonts w:ascii="Perpetua" w:hAnsi="Perpetua"/>
        </w:rPr>
        <w:t>ed in accordance with Section 2.3.</w:t>
      </w:r>
    </w:p>
    <w:p w:rsidRPr="00542761" w:rsidR="00542761" w:rsidP="001B4AC3" w:rsidRDefault="00542761" w14:paraId="345D417A" w14:textId="77777777">
      <w:pPr>
        <w:ind w:left="720"/>
        <w:jc w:val="both"/>
        <w:rPr>
          <w:rFonts w:ascii="Perpetua" w:hAnsi="Perpetua"/>
        </w:rPr>
      </w:pPr>
    </w:p>
    <w:p w:rsidRPr="00542761" w:rsidR="00BE194B" w:rsidP="001B4AC3" w:rsidRDefault="00706F60" w14:paraId="78A5A707" w14:textId="77777777">
      <w:pPr>
        <w:ind w:left="-567"/>
        <w:jc w:val="both"/>
        <w:rPr>
          <w:rFonts w:ascii="Perpetua" w:hAnsi="Perpetua"/>
          <w:b/>
        </w:rPr>
      </w:pPr>
      <w:r w:rsidRPr="00542761">
        <w:rPr>
          <w:rFonts w:ascii="Perpetua" w:hAnsi="Perpetua"/>
          <w:b/>
        </w:rPr>
        <w:t>2.</w:t>
      </w:r>
      <w:r w:rsidRPr="00542761" w:rsidR="006303B3">
        <w:rPr>
          <w:rFonts w:ascii="Perpetua" w:hAnsi="Perpetua"/>
          <w:b/>
        </w:rPr>
        <w:t>20</w:t>
      </w:r>
      <w:r w:rsidRPr="00542761" w:rsidR="00BE194B">
        <w:rPr>
          <w:rFonts w:ascii="Perpetua" w:hAnsi="Perpetua"/>
          <w:b/>
        </w:rPr>
        <w:t xml:space="preserve">.2 </w:t>
      </w:r>
      <w:r w:rsidRPr="00542761" w:rsidR="001B4AC3">
        <w:rPr>
          <w:rFonts w:ascii="Perpetua" w:hAnsi="Perpetua"/>
          <w:b/>
        </w:rPr>
        <w:tab/>
      </w:r>
      <w:r w:rsidRPr="00542761" w:rsidR="00BE194B">
        <w:rPr>
          <w:rFonts w:ascii="Perpetua" w:hAnsi="Perpetua"/>
          <w:b/>
        </w:rPr>
        <w:t>Hearing Process</w:t>
      </w:r>
    </w:p>
    <w:p w:rsidRPr="00542761" w:rsidR="00BE194B" w:rsidP="001B4AC3" w:rsidRDefault="00BE194B" w14:paraId="0605C337" w14:textId="77777777">
      <w:pPr>
        <w:ind w:left="720"/>
        <w:jc w:val="both"/>
        <w:rPr>
          <w:rFonts w:ascii="Perpetua" w:hAnsi="Perpetua"/>
        </w:rPr>
      </w:pPr>
      <w:r w:rsidRPr="00542761">
        <w:rPr>
          <w:rFonts w:ascii="Perpetua" w:hAnsi="Perpetua"/>
        </w:rPr>
        <w:t xml:space="preserve">The Chairperson is responsible for ensuring the hearing is conducted fairly and in accordance with the Disciplinary Policy. </w:t>
      </w:r>
      <w:r w:rsidRPr="00542761" w:rsidR="00BE4723">
        <w:rPr>
          <w:rFonts w:ascii="Perpetua" w:hAnsi="Perpetua"/>
        </w:rPr>
        <w:t>Appendix</w:t>
      </w:r>
      <w:r w:rsidRPr="00542761" w:rsidR="001C52EB">
        <w:rPr>
          <w:rFonts w:ascii="Perpetua" w:hAnsi="Perpetua"/>
        </w:rPr>
        <w:t xml:space="preserve"> </w:t>
      </w:r>
      <w:r w:rsidRPr="00542761" w:rsidR="004B2586">
        <w:rPr>
          <w:rFonts w:ascii="Perpetua" w:hAnsi="Perpetua"/>
        </w:rPr>
        <w:t>6</w:t>
      </w:r>
      <w:r w:rsidRPr="00542761" w:rsidR="00BE4723">
        <w:rPr>
          <w:rFonts w:ascii="Perpetua" w:hAnsi="Perpetua"/>
        </w:rPr>
        <w:t xml:space="preserve"> and Flowchart B </w:t>
      </w:r>
      <w:r w:rsidRPr="00542761" w:rsidR="005B5912">
        <w:rPr>
          <w:rFonts w:ascii="Perpetua" w:hAnsi="Perpetua"/>
        </w:rPr>
        <w:t xml:space="preserve">should be followed </w:t>
      </w:r>
      <w:r w:rsidRPr="00542761">
        <w:rPr>
          <w:rFonts w:ascii="Perpetua" w:hAnsi="Perpetua"/>
        </w:rPr>
        <w:t>in this regard.</w:t>
      </w:r>
      <w:r w:rsidRPr="00542761" w:rsidR="00F27B34">
        <w:rPr>
          <w:rFonts w:ascii="Perpetua" w:hAnsi="Perpetua"/>
        </w:rPr>
        <w:t xml:space="preserve"> Although the hearing is structured as between management and the employee, the </w:t>
      </w:r>
      <w:r w:rsidRPr="00542761" w:rsidR="00F27B34">
        <w:rPr>
          <w:rFonts w:ascii="Perpetua" w:hAnsi="Perpetua"/>
        </w:rPr>
        <w:t xml:space="preserve">chairperson may make inquiry into any aspect of the case with a view to establishing the facts. </w:t>
      </w:r>
    </w:p>
    <w:p w:rsidRPr="00542761" w:rsidR="00BE194B" w:rsidRDefault="00BE194B" w14:paraId="261EB846" w14:textId="77777777">
      <w:pPr>
        <w:jc w:val="both"/>
        <w:rPr>
          <w:rFonts w:ascii="Perpetua" w:hAnsi="Perpetua"/>
        </w:rPr>
      </w:pPr>
    </w:p>
    <w:p w:rsidRPr="00542761" w:rsidR="005B5912" w:rsidP="001B4AC3" w:rsidRDefault="005B5912" w14:paraId="03901E1D" w14:textId="77777777">
      <w:pPr>
        <w:ind w:left="720"/>
        <w:jc w:val="both"/>
        <w:rPr>
          <w:rFonts w:ascii="Perpetua" w:hAnsi="Perpetua"/>
        </w:rPr>
      </w:pPr>
      <w:r w:rsidRPr="00542761">
        <w:rPr>
          <w:rFonts w:ascii="Perpetua" w:hAnsi="Perpetua"/>
        </w:rPr>
        <w:t xml:space="preserve">Adjournments can be requested by anyone in the room, but the </w:t>
      </w:r>
      <w:r w:rsidRPr="00542761" w:rsidR="000B5AA8">
        <w:rPr>
          <w:rFonts w:ascii="Perpetua" w:hAnsi="Perpetua"/>
        </w:rPr>
        <w:t>C</w:t>
      </w:r>
      <w:r w:rsidRPr="00542761">
        <w:rPr>
          <w:rFonts w:ascii="Perpetua" w:hAnsi="Perpetua"/>
        </w:rPr>
        <w:t xml:space="preserve">hairperson is responsible for deciding whether the request is appropriate. </w:t>
      </w:r>
      <w:r w:rsidRPr="00542761" w:rsidR="000F09C3">
        <w:rPr>
          <w:rFonts w:ascii="Perpetua" w:hAnsi="Perpetua"/>
        </w:rPr>
        <w:t xml:space="preserve">The start and finish times of any adjournment should be recorded. </w:t>
      </w:r>
      <w:r w:rsidRPr="00542761" w:rsidR="000B5AA8">
        <w:rPr>
          <w:rFonts w:ascii="Perpetua" w:hAnsi="Perpetua"/>
        </w:rPr>
        <w:t>In exceptional cases the C</w:t>
      </w:r>
      <w:r w:rsidRPr="00542761">
        <w:rPr>
          <w:rFonts w:ascii="Perpetua" w:hAnsi="Perpetua"/>
        </w:rPr>
        <w:t>hairperson can decide to postpone a hearing. Such a decision should be confirmed in wr</w:t>
      </w:r>
      <w:r w:rsidRPr="00542761" w:rsidR="000B5AA8">
        <w:rPr>
          <w:rFonts w:ascii="Perpetua" w:hAnsi="Perpetua"/>
        </w:rPr>
        <w:t>iting, giving</w:t>
      </w:r>
      <w:r w:rsidRPr="00542761">
        <w:rPr>
          <w:rFonts w:ascii="Perpetua" w:hAnsi="Perpetua"/>
        </w:rPr>
        <w:t xml:space="preserve"> the reasons for the postponement and</w:t>
      </w:r>
      <w:r w:rsidRPr="00542761" w:rsidR="000B5AA8">
        <w:rPr>
          <w:rFonts w:ascii="Perpetua" w:hAnsi="Perpetua"/>
        </w:rPr>
        <w:t xml:space="preserve"> noting</w:t>
      </w:r>
      <w:r w:rsidRPr="00542761">
        <w:rPr>
          <w:rFonts w:ascii="Perpetua" w:hAnsi="Perpetua"/>
        </w:rPr>
        <w:t xml:space="preserve"> when the hearing will be reconvened.</w:t>
      </w:r>
      <w:r w:rsidRPr="00334E10" w:rsidR="00334E10">
        <w:rPr>
          <w:rFonts w:ascii="Perpetua" w:hAnsi="Perpetua" w:cs="Arial"/>
          <w:szCs w:val="24"/>
        </w:rPr>
        <w:t xml:space="preserve"> </w:t>
      </w:r>
      <w:r w:rsidRPr="00681310" w:rsidR="00334E10">
        <w:rPr>
          <w:rFonts w:ascii="Perpetua" w:hAnsi="Perpetua" w:cs="Arial"/>
          <w:szCs w:val="24"/>
        </w:rPr>
        <w:t>Where necessary</w:t>
      </w:r>
      <w:r w:rsidR="00334E10">
        <w:rPr>
          <w:rFonts w:ascii="Perpetua" w:hAnsi="Perpetua" w:cs="Arial"/>
          <w:szCs w:val="24"/>
        </w:rPr>
        <w:t xml:space="preserve"> the</w:t>
      </w:r>
      <w:r w:rsidRPr="00681310" w:rsidR="00334E10">
        <w:rPr>
          <w:rFonts w:ascii="Perpetua" w:hAnsi="Perpetua" w:cs="Arial"/>
          <w:szCs w:val="24"/>
        </w:rPr>
        <w:t xml:space="preserve"> hearing may be adjourned to allow the Chairperson to </w:t>
      </w:r>
      <w:r w:rsidRPr="00681310" w:rsidR="00334E10">
        <w:rPr>
          <w:rFonts w:ascii="Perpetua" w:hAnsi="Perpetua" w:cs="Arial"/>
        </w:rPr>
        <w:t>seek legal advice on specific points/ issues raised.</w:t>
      </w:r>
    </w:p>
    <w:p w:rsidRPr="00542761" w:rsidR="005B5912" w:rsidP="00B940DE" w:rsidRDefault="005B5912" w14:paraId="4ADFF95B" w14:textId="77777777">
      <w:pPr>
        <w:jc w:val="both"/>
        <w:rPr>
          <w:rFonts w:ascii="Perpetua" w:hAnsi="Perpetua"/>
        </w:rPr>
      </w:pPr>
    </w:p>
    <w:p w:rsidRPr="00542761" w:rsidR="005B5912" w:rsidP="001B4AC3" w:rsidRDefault="005B5912" w14:paraId="0D6DE217" w14:textId="77777777">
      <w:pPr>
        <w:ind w:left="720"/>
        <w:jc w:val="both"/>
        <w:rPr>
          <w:rFonts w:ascii="Perpetua" w:hAnsi="Perpetua"/>
        </w:rPr>
      </w:pPr>
      <w:r w:rsidRPr="00542761">
        <w:rPr>
          <w:rFonts w:ascii="Perpetua" w:hAnsi="Perpetua"/>
        </w:rPr>
        <w:t xml:space="preserve">If there are any questions about either the procedures being adopted or about the allegations to be considered, these should be handled at the start of the hearing.  If there is any continuing disagreement, </w:t>
      </w:r>
      <w:r w:rsidRPr="00542761" w:rsidR="000B5AA8">
        <w:rPr>
          <w:rFonts w:ascii="Perpetua" w:hAnsi="Perpetua"/>
        </w:rPr>
        <w:t>the C</w:t>
      </w:r>
      <w:r w:rsidRPr="00542761">
        <w:rPr>
          <w:rFonts w:ascii="Perpetua" w:hAnsi="Perpetua"/>
        </w:rPr>
        <w:t>hairperson should make their decision as to how to proceed, in consultation with their adviser as necessary. Those present should then be advised what has been decided</w:t>
      </w:r>
      <w:r w:rsidRPr="00542761" w:rsidR="000B5AA8">
        <w:rPr>
          <w:rFonts w:ascii="Perpetua" w:hAnsi="Perpetua"/>
        </w:rPr>
        <w:t xml:space="preserve"> and</w:t>
      </w:r>
      <w:r w:rsidRPr="00542761">
        <w:rPr>
          <w:rFonts w:ascii="Perpetua" w:hAnsi="Perpetua"/>
        </w:rPr>
        <w:t xml:space="preserve"> why</w:t>
      </w:r>
      <w:r w:rsidRPr="00542761" w:rsidR="000B5AA8">
        <w:rPr>
          <w:rFonts w:ascii="Perpetua" w:hAnsi="Perpetua"/>
        </w:rPr>
        <w:t>, and</w:t>
      </w:r>
      <w:r w:rsidRPr="00542761">
        <w:rPr>
          <w:rFonts w:ascii="Perpetua" w:hAnsi="Perpetua"/>
        </w:rPr>
        <w:t xml:space="preserve"> the decision recorded.</w:t>
      </w:r>
    </w:p>
    <w:p w:rsidRPr="00542761" w:rsidR="00C978FA" w:rsidP="00B56DA5" w:rsidRDefault="00C978FA" w14:paraId="4B875184" w14:textId="77777777">
      <w:pPr>
        <w:jc w:val="both"/>
        <w:rPr>
          <w:rFonts w:ascii="Perpetua" w:hAnsi="Perpetua"/>
        </w:rPr>
      </w:pPr>
    </w:p>
    <w:p w:rsidRPr="00542761" w:rsidR="00C978FA" w:rsidP="001B4AC3" w:rsidRDefault="00C978FA" w14:paraId="214F0188" w14:textId="77777777">
      <w:pPr>
        <w:ind w:left="720"/>
        <w:jc w:val="both"/>
        <w:rPr>
          <w:rFonts w:ascii="Perpetua" w:hAnsi="Perpetua"/>
        </w:rPr>
      </w:pPr>
      <w:r w:rsidRPr="00542761">
        <w:rPr>
          <w:rFonts w:ascii="Perpetua" w:hAnsi="Perpetua"/>
        </w:rPr>
        <w:t>Any witnesses attending the hearing will be called on an individual basis by the person whose case they are supporting and will remain in the room only for as long as they are presenting their evidence/ answering questions.</w:t>
      </w:r>
    </w:p>
    <w:p w:rsidRPr="00542761" w:rsidR="00344E55" w:rsidP="00344E55" w:rsidRDefault="00344E55" w14:paraId="6EFA8A4E" w14:textId="77777777">
      <w:pPr>
        <w:ind w:left="720"/>
        <w:jc w:val="both"/>
        <w:rPr>
          <w:rFonts w:ascii="Perpetua" w:hAnsi="Perpetua"/>
        </w:rPr>
      </w:pPr>
    </w:p>
    <w:p w:rsidRPr="00542761" w:rsidR="00344E55" w:rsidP="003A32BF" w:rsidRDefault="007227B8" w14:paraId="1C98D29E" w14:textId="77777777">
      <w:pPr>
        <w:pStyle w:val="Heading9"/>
        <w:ind w:left="0" w:hanging="567"/>
        <w:rPr>
          <w:rFonts w:ascii="Perpetua" w:hAnsi="Perpetua"/>
        </w:rPr>
      </w:pPr>
      <w:r w:rsidRPr="00542761">
        <w:rPr>
          <w:rFonts w:ascii="Perpetua" w:hAnsi="Perpetua"/>
          <w:u w:val="none"/>
        </w:rPr>
        <w:tab/>
      </w:r>
      <w:r w:rsidRPr="00542761" w:rsidR="00344E55">
        <w:rPr>
          <w:rFonts w:ascii="Perpetua" w:hAnsi="Perpetua"/>
          <w:u w:val="none"/>
        </w:rPr>
        <w:tab/>
      </w:r>
      <w:r w:rsidRPr="00542761" w:rsidR="00C978FA">
        <w:rPr>
          <w:rFonts w:ascii="Perpetua" w:hAnsi="Perpetua"/>
          <w:b w:val="0"/>
          <w:u w:val="none"/>
        </w:rPr>
        <w:t>The hearing process can be briefly summarised as follows:</w:t>
      </w:r>
    </w:p>
    <w:p w:rsidRPr="00542761" w:rsidR="00BE4723" w:rsidP="001B4AC3" w:rsidRDefault="00BE4723" w14:paraId="2DD4A9AD" w14:textId="77777777">
      <w:pPr>
        <w:ind w:firstLine="720"/>
        <w:jc w:val="both"/>
        <w:rPr>
          <w:rFonts w:ascii="Perpetua" w:hAnsi="Perpetua"/>
          <w:b/>
          <w:szCs w:val="24"/>
        </w:rPr>
      </w:pPr>
      <w:r w:rsidRPr="00542761">
        <w:rPr>
          <w:rFonts w:ascii="Perpetua" w:hAnsi="Perpetua"/>
          <w:b/>
          <w:szCs w:val="24"/>
        </w:rPr>
        <w:t xml:space="preserve">If the employee accepts the allegation(s): </w:t>
      </w:r>
    </w:p>
    <w:p w:rsidRPr="00542761" w:rsidR="00BE4723" w:rsidP="00BE4723" w:rsidRDefault="00BE4723" w14:paraId="527E271E" w14:textId="77777777">
      <w:pPr>
        <w:jc w:val="both"/>
        <w:rPr>
          <w:rFonts w:ascii="Perpetua" w:hAnsi="Perpetua"/>
          <w:szCs w:val="24"/>
        </w:rPr>
      </w:pPr>
    </w:p>
    <w:p w:rsidRPr="00542761" w:rsidR="00BE4723" w:rsidP="00BE4723" w:rsidRDefault="00BE4723" w14:paraId="4CAF787F" w14:textId="77777777">
      <w:pPr>
        <w:numPr>
          <w:ilvl w:val="0"/>
          <w:numId w:val="78"/>
        </w:numPr>
        <w:jc w:val="both"/>
        <w:rPr>
          <w:rFonts w:ascii="Perpetua" w:hAnsi="Perpetua"/>
          <w:szCs w:val="24"/>
        </w:rPr>
      </w:pPr>
      <w:r w:rsidRPr="00542761">
        <w:rPr>
          <w:rFonts w:ascii="Perpetua" w:hAnsi="Perpetua"/>
          <w:szCs w:val="24"/>
        </w:rPr>
        <w:t xml:space="preserve">Management Representative provides an outline of the </w:t>
      </w:r>
      <w:proofErr w:type="gramStart"/>
      <w:r w:rsidRPr="00542761">
        <w:rPr>
          <w:rFonts w:ascii="Perpetua" w:hAnsi="Perpetua"/>
          <w:szCs w:val="24"/>
        </w:rPr>
        <w:t>case;</w:t>
      </w:r>
      <w:proofErr w:type="gramEnd"/>
    </w:p>
    <w:p w:rsidRPr="00542761" w:rsidR="00BE4723" w:rsidP="00BE4723" w:rsidRDefault="00BE4723" w14:paraId="02AE8EBC" w14:textId="77777777">
      <w:pPr>
        <w:numPr>
          <w:ilvl w:val="0"/>
          <w:numId w:val="78"/>
        </w:numPr>
        <w:jc w:val="both"/>
        <w:rPr>
          <w:rFonts w:ascii="Perpetua" w:hAnsi="Perpetua"/>
          <w:szCs w:val="24"/>
        </w:rPr>
      </w:pPr>
      <w:r w:rsidRPr="00542761">
        <w:rPr>
          <w:rFonts w:ascii="Perpetua" w:hAnsi="Perpetua"/>
          <w:szCs w:val="24"/>
        </w:rPr>
        <w:t xml:space="preserve">Employee provides explanation and/or details of any mitigating </w:t>
      </w:r>
      <w:proofErr w:type="gramStart"/>
      <w:r w:rsidRPr="00542761">
        <w:rPr>
          <w:rFonts w:ascii="Perpetua" w:hAnsi="Perpetua"/>
          <w:szCs w:val="24"/>
        </w:rPr>
        <w:t>circumstances;</w:t>
      </w:r>
      <w:proofErr w:type="gramEnd"/>
    </w:p>
    <w:p w:rsidRPr="00542761" w:rsidR="00847A41" w:rsidP="00BE4723" w:rsidRDefault="00F54495" w14:paraId="7DA679AA" w14:textId="77777777">
      <w:pPr>
        <w:numPr>
          <w:ilvl w:val="0"/>
          <w:numId w:val="78"/>
        </w:numPr>
        <w:jc w:val="both"/>
        <w:rPr>
          <w:rFonts w:ascii="Perpetua" w:hAnsi="Perpetua"/>
          <w:szCs w:val="24"/>
        </w:rPr>
      </w:pPr>
      <w:r w:rsidRPr="00542761">
        <w:rPr>
          <w:rFonts w:ascii="Perpetua" w:hAnsi="Perpetua"/>
        </w:rPr>
        <w:t xml:space="preserve">Chairperson summarises their understanding of cases heard, asks employee/ their representative if they consider they have had a fair hearing and deals with any points which </w:t>
      </w:r>
      <w:proofErr w:type="gramStart"/>
      <w:r w:rsidRPr="00542761">
        <w:rPr>
          <w:rFonts w:ascii="Perpetua" w:hAnsi="Perpetua"/>
        </w:rPr>
        <w:t>arise;</w:t>
      </w:r>
      <w:proofErr w:type="gramEnd"/>
    </w:p>
    <w:p w:rsidRPr="00542761" w:rsidR="00811D0D" w:rsidP="00A63E2B" w:rsidRDefault="00811D0D" w14:paraId="769677E0" w14:textId="77777777">
      <w:pPr>
        <w:numPr>
          <w:ilvl w:val="0"/>
          <w:numId w:val="41"/>
        </w:numPr>
        <w:tabs>
          <w:tab w:val="clear" w:pos="360"/>
          <w:tab w:val="num" w:pos="1004"/>
        </w:tabs>
        <w:ind w:left="1004" w:hanging="284"/>
        <w:jc w:val="both"/>
        <w:rPr>
          <w:rFonts w:ascii="Perpetua" w:hAnsi="Perpetua"/>
        </w:rPr>
      </w:pPr>
      <w:r w:rsidRPr="00542761">
        <w:rPr>
          <w:rFonts w:ascii="Perpetua" w:hAnsi="Perpetua"/>
        </w:rPr>
        <w:t xml:space="preserve">Hearing is adjourned - Management Representative, employee and companion are    asked to leave </w:t>
      </w:r>
      <w:proofErr w:type="gramStart"/>
      <w:r w:rsidRPr="00542761">
        <w:rPr>
          <w:rFonts w:ascii="Perpetua" w:hAnsi="Perpetua"/>
        </w:rPr>
        <w:t>room;</w:t>
      </w:r>
      <w:proofErr w:type="gramEnd"/>
    </w:p>
    <w:p w:rsidRPr="00542761" w:rsidR="00811D0D" w:rsidP="00A63E2B" w:rsidRDefault="00811D0D" w14:paraId="0581CCBB"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 xml:space="preserve">Chairperson considers decision with advice from </w:t>
      </w:r>
      <w:r w:rsidR="00296804">
        <w:rPr>
          <w:rFonts w:ascii="Perpetua" w:hAnsi="Perpetua"/>
        </w:rPr>
        <w:t xml:space="preserve">HR </w:t>
      </w:r>
      <w:proofErr w:type="gramStart"/>
      <w:r w:rsidRPr="00542761">
        <w:rPr>
          <w:rFonts w:ascii="Perpetua" w:hAnsi="Perpetua"/>
        </w:rPr>
        <w:t>adviser;</w:t>
      </w:r>
      <w:proofErr w:type="gramEnd"/>
    </w:p>
    <w:p w:rsidRPr="00542761" w:rsidR="00811D0D" w:rsidP="00A63E2B" w:rsidRDefault="00811D0D" w14:paraId="5F97DB41"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 xml:space="preserve">Management Representative, employee and companion are asked to return and are advised by the Chairperson of their decision together with a brief explanation of future action to be </w:t>
      </w:r>
      <w:proofErr w:type="gramStart"/>
      <w:r w:rsidRPr="00542761">
        <w:rPr>
          <w:rFonts w:ascii="Perpetua" w:hAnsi="Perpetua"/>
        </w:rPr>
        <w:t>taken;</w:t>
      </w:r>
      <w:proofErr w:type="gramEnd"/>
    </w:p>
    <w:p w:rsidRPr="00542761" w:rsidR="00811D0D" w:rsidP="00A63E2B" w:rsidRDefault="00811D0D" w14:paraId="5FC324BA"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 xml:space="preserve">If disciplinary action is taken employee is advised of their right of </w:t>
      </w:r>
      <w:proofErr w:type="gramStart"/>
      <w:r w:rsidRPr="00542761">
        <w:rPr>
          <w:rFonts w:ascii="Perpetua" w:hAnsi="Perpetua"/>
        </w:rPr>
        <w:t>appeal;</w:t>
      </w:r>
      <w:proofErr w:type="gramEnd"/>
    </w:p>
    <w:p w:rsidRPr="00542761" w:rsidR="00811D0D" w:rsidP="00A63E2B" w:rsidRDefault="00811D0D" w14:paraId="5C64E4C9" w14:textId="77777777">
      <w:pPr>
        <w:numPr>
          <w:ilvl w:val="0"/>
          <w:numId w:val="42"/>
        </w:numPr>
        <w:tabs>
          <w:tab w:val="num" w:pos="1004"/>
        </w:tabs>
        <w:ind w:left="1004" w:hanging="284"/>
        <w:jc w:val="both"/>
        <w:rPr>
          <w:rFonts w:ascii="Perpetua" w:hAnsi="Perpetua"/>
        </w:rPr>
      </w:pPr>
      <w:r w:rsidRPr="00542761">
        <w:rPr>
          <w:rFonts w:ascii="Perpetua" w:hAnsi="Perpetua"/>
        </w:rPr>
        <w:t>Decision is confirmed in writing within 5 working days.</w:t>
      </w:r>
    </w:p>
    <w:p w:rsidRPr="00542761" w:rsidR="00BE4723" w:rsidP="00BE4723" w:rsidRDefault="00BE4723" w14:paraId="25A9DE78" w14:textId="77777777">
      <w:pPr>
        <w:jc w:val="both"/>
        <w:rPr>
          <w:rFonts w:ascii="Perpetua" w:hAnsi="Perpetua"/>
          <w:szCs w:val="24"/>
        </w:rPr>
      </w:pPr>
    </w:p>
    <w:p w:rsidRPr="00542761" w:rsidR="007227B8" w:rsidP="001B4AC3" w:rsidRDefault="00BE4723" w14:paraId="00C86735" w14:textId="77777777">
      <w:pPr>
        <w:pStyle w:val="Heading9"/>
        <w:ind w:left="0" w:firstLine="720"/>
        <w:rPr>
          <w:rFonts w:ascii="Perpetua" w:hAnsi="Perpetua"/>
          <w:u w:val="none"/>
        </w:rPr>
      </w:pPr>
      <w:r w:rsidRPr="00542761">
        <w:rPr>
          <w:rFonts w:ascii="Perpetua" w:hAnsi="Perpetua"/>
          <w:u w:val="none"/>
        </w:rPr>
        <w:t>If the employee does not accept the alle</w:t>
      </w:r>
      <w:r w:rsidRPr="00542761" w:rsidR="00756A9A">
        <w:rPr>
          <w:rFonts w:ascii="Perpetua" w:hAnsi="Perpetua"/>
          <w:u w:val="none"/>
        </w:rPr>
        <w:t xml:space="preserve">gations/ accepts allegations in </w:t>
      </w:r>
      <w:r w:rsidRPr="00542761" w:rsidR="00756A9A">
        <w:rPr>
          <w:rFonts w:ascii="Perpetua" w:hAnsi="Perpetua"/>
          <w:u w:val="none"/>
        </w:rPr>
        <w:tab/>
      </w:r>
      <w:r w:rsidRPr="00542761">
        <w:rPr>
          <w:rFonts w:ascii="Perpetua" w:hAnsi="Perpetua"/>
          <w:u w:val="none"/>
        </w:rPr>
        <w:t>part:</w:t>
      </w:r>
    </w:p>
    <w:p w:rsidRPr="00542761" w:rsidR="007227B8" w:rsidP="00A63E2B" w:rsidRDefault="00C978FA" w14:paraId="232C05EB" w14:textId="77777777">
      <w:pPr>
        <w:numPr>
          <w:ilvl w:val="0"/>
          <w:numId w:val="39"/>
        </w:numPr>
        <w:tabs>
          <w:tab w:val="clear" w:pos="360"/>
          <w:tab w:val="num" w:pos="1080"/>
        </w:tabs>
        <w:ind w:left="1080"/>
        <w:jc w:val="both"/>
        <w:rPr>
          <w:rFonts w:ascii="Perpetua" w:hAnsi="Perpetua"/>
        </w:rPr>
      </w:pPr>
      <w:r w:rsidRPr="00542761">
        <w:rPr>
          <w:rFonts w:ascii="Perpetua" w:hAnsi="Perpetua"/>
        </w:rPr>
        <w:t>Management Representative</w:t>
      </w:r>
      <w:r w:rsidRPr="00542761" w:rsidR="007227B8">
        <w:rPr>
          <w:rFonts w:ascii="Perpetua" w:hAnsi="Perpetua"/>
        </w:rPr>
        <w:t xml:space="preserve"> presents their </w:t>
      </w:r>
      <w:r w:rsidRPr="00542761">
        <w:rPr>
          <w:rFonts w:ascii="Perpetua" w:hAnsi="Perpetua"/>
        </w:rPr>
        <w:t>case</w:t>
      </w:r>
      <w:r w:rsidRPr="00542761" w:rsidR="007227B8">
        <w:rPr>
          <w:rFonts w:ascii="Perpetua" w:hAnsi="Perpetua"/>
        </w:rPr>
        <w:t xml:space="preserve"> including witness information (where applicable); employee (or </w:t>
      </w:r>
      <w:r w:rsidRPr="00542761" w:rsidR="00BE4723">
        <w:rPr>
          <w:rFonts w:ascii="Perpetua" w:hAnsi="Perpetua"/>
        </w:rPr>
        <w:t>companion</w:t>
      </w:r>
      <w:r w:rsidRPr="00542761" w:rsidR="007227B8">
        <w:rPr>
          <w:rFonts w:ascii="Perpetua" w:hAnsi="Perpetua"/>
        </w:rPr>
        <w:t>) may ask questions</w:t>
      </w:r>
      <w:r w:rsidRPr="00542761" w:rsidR="000B5AA8">
        <w:rPr>
          <w:rFonts w:ascii="Perpetua" w:hAnsi="Perpetua"/>
        </w:rPr>
        <w:t>;</w:t>
      </w:r>
      <w:r w:rsidRPr="00542761" w:rsidR="007227B8">
        <w:rPr>
          <w:rFonts w:ascii="Perpetua" w:hAnsi="Perpetua"/>
        </w:rPr>
        <w:t xml:space="preserve"> </w:t>
      </w:r>
      <w:r w:rsidRPr="00542761" w:rsidR="000B5AA8">
        <w:rPr>
          <w:rFonts w:ascii="Perpetua" w:hAnsi="Perpetua"/>
        </w:rPr>
        <w:t>C</w:t>
      </w:r>
      <w:r w:rsidRPr="00542761" w:rsidR="007227B8">
        <w:rPr>
          <w:rFonts w:ascii="Perpetua" w:hAnsi="Perpetua"/>
        </w:rPr>
        <w:t xml:space="preserve">hairperson </w:t>
      </w:r>
      <w:r w:rsidR="00F97ACD">
        <w:rPr>
          <w:rFonts w:ascii="Perpetua" w:hAnsi="Perpetua"/>
        </w:rPr>
        <w:t>and/</w:t>
      </w:r>
      <w:r w:rsidRPr="00542761" w:rsidR="007227B8">
        <w:rPr>
          <w:rFonts w:ascii="Perpetua" w:hAnsi="Perpetua"/>
        </w:rPr>
        <w:t xml:space="preserve">or </w:t>
      </w:r>
      <w:r w:rsidRPr="00542761">
        <w:rPr>
          <w:rFonts w:ascii="Perpetua" w:hAnsi="Perpetua"/>
        </w:rPr>
        <w:t>a</w:t>
      </w:r>
      <w:r w:rsidRPr="00542761" w:rsidR="007227B8">
        <w:rPr>
          <w:rFonts w:ascii="Perpetua" w:hAnsi="Perpetua"/>
        </w:rPr>
        <w:t>dviser ask</w:t>
      </w:r>
      <w:r w:rsidR="00F97ACD">
        <w:rPr>
          <w:rFonts w:ascii="Perpetua" w:hAnsi="Perpetua"/>
        </w:rPr>
        <w:t>s</w:t>
      </w:r>
      <w:r w:rsidRPr="00542761" w:rsidR="007227B8">
        <w:rPr>
          <w:rFonts w:ascii="Perpetua" w:hAnsi="Perpetua"/>
        </w:rPr>
        <w:t xml:space="preserve"> </w:t>
      </w:r>
      <w:proofErr w:type="gramStart"/>
      <w:r w:rsidRPr="00542761" w:rsidR="007227B8">
        <w:rPr>
          <w:rFonts w:ascii="Perpetua" w:hAnsi="Perpetua"/>
        </w:rPr>
        <w:t>questions</w:t>
      </w:r>
      <w:r w:rsidRPr="00542761" w:rsidR="000B5AA8">
        <w:rPr>
          <w:rFonts w:ascii="Perpetua" w:hAnsi="Perpetua"/>
        </w:rPr>
        <w:t>;</w:t>
      </w:r>
      <w:proofErr w:type="gramEnd"/>
    </w:p>
    <w:p w:rsidRPr="00542761" w:rsidR="007227B8" w:rsidP="00A63E2B" w:rsidRDefault="007227B8" w14:paraId="6AEBBB8C" w14:textId="77777777">
      <w:pPr>
        <w:numPr>
          <w:ilvl w:val="0"/>
          <w:numId w:val="40"/>
        </w:numPr>
        <w:tabs>
          <w:tab w:val="clear" w:pos="360"/>
          <w:tab w:val="num" w:pos="1080"/>
        </w:tabs>
        <w:ind w:left="1080"/>
        <w:jc w:val="both"/>
        <w:rPr>
          <w:rFonts w:ascii="Perpetua" w:hAnsi="Perpetua"/>
        </w:rPr>
      </w:pPr>
      <w:r w:rsidRPr="00542761">
        <w:rPr>
          <w:rFonts w:ascii="Perpetua" w:hAnsi="Perpetua"/>
        </w:rPr>
        <w:t xml:space="preserve">Employee (or </w:t>
      </w:r>
      <w:r w:rsidRPr="00542761" w:rsidR="00BE4723">
        <w:rPr>
          <w:rFonts w:ascii="Perpetua" w:hAnsi="Perpetua"/>
        </w:rPr>
        <w:t>companion</w:t>
      </w:r>
      <w:r w:rsidRPr="00542761">
        <w:rPr>
          <w:rFonts w:ascii="Perpetua" w:hAnsi="Perpetua"/>
        </w:rPr>
        <w:t xml:space="preserve">) presents </w:t>
      </w:r>
      <w:r w:rsidRPr="00542761" w:rsidR="000B5AA8">
        <w:rPr>
          <w:rFonts w:ascii="Perpetua" w:hAnsi="Perpetua"/>
        </w:rPr>
        <w:t xml:space="preserve">their case </w:t>
      </w:r>
      <w:r w:rsidRPr="00542761">
        <w:rPr>
          <w:rFonts w:ascii="Perpetua" w:hAnsi="Perpetua"/>
        </w:rPr>
        <w:t xml:space="preserve">including witness information; </w:t>
      </w:r>
      <w:r w:rsidRPr="00542761" w:rsidR="00C978FA">
        <w:rPr>
          <w:rFonts w:ascii="Perpetua" w:hAnsi="Perpetua"/>
        </w:rPr>
        <w:t>Management Representative</w:t>
      </w:r>
      <w:r w:rsidRPr="00542761">
        <w:rPr>
          <w:rFonts w:ascii="Perpetua" w:hAnsi="Perpetua"/>
        </w:rPr>
        <w:t xml:space="preserve"> may ask questions; </w:t>
      </w:r>
      <w:r w:rsidRPr="00542761" w:rsidR="000B5AA8">
        <w:rPr>
          <w:rFonts w:ascii="Perpetua" w:hAnsi="Perpetua"/>
        </w:rPr>
        <w:t>C</w:t>
      </w:r>
      <w:r w:rsidRPr="00542761">
        <w:rPr>
          <w:rFonts w:ascii="Perpetua" w:hAnsi="Perpetua"/>
        </w:rPr>
        <w:t xml:space="preserve">hairperson </w:t>
      </w:r>
      <w:r w:rsidR="00F97ACD">
        <w:rPr>
          <w:rFonts w:ascii="Perpetua" w:hAnsi="Perpetua"/>
        </w:rPr>
        <w:t>and/</w:t>
      </w:r>
      <w:r w:rsidRPr="00542761">
        <w:rPr>
          <w:rFonts w:ascii="Perpetua" w:hAnsi="Perpetua"/>
        </w:rPr>
        <w:t xml:space="preserve">or </w:t>
      </w:r>
      <w:proofErr w:type="spellStart"/>
      <w:r w:rsidRPr="00542761" w:rsidR="00C978FA">
        <w:rPr>
          <w:rFonts w:ascii="Perpetua" w:hAnsi="Perpetua"/>
        </w:rPr>
        <w:t>a</w:t>
      </w:r>
      <w:r w:rsidRPr="00542761">
        <w:rPr>
          <w:rFonts w:ascii="Perpetua" w:hAnsi="Perpetua"/>
        </w:rPr>
        <w:t>dvisermay</w:t>
      </w:r>
      <w:proofErr w:type="spellEnd"/>
      <w:r w:rsidRPr="00542761">
        <w:rPr>
          <w:rFonts w:ascii="Perpetua" w:hAnsi="Perpetua"/>
        </w:rPr>
        <w:t xml:space="preserve"> ask </w:t>
      </w:r>
      <w:proofErr w:type="gramStart"/>
      <w:r w:rsidRPr="00542761">
        <w:rPr>
          <w:rFonts w:ascii="Perpetua" w:hAnsi="Perpetua"/>
        </w:rPr>
        <w:t>questions</w:t>
      </w:r>
      <w:r w:rsidRPr="00542761" w:rsidR="000B5AA8">
        <w:rPr>
          <w:rFonts w:ascii="Perpetua" w:hAnsi="Perpetua"/>
        </w:rPr>
        <w:t>;</w:t>
      </w:r>
      <w:proofErr w:type="gramEnd"/>
    </w:p>
    <w:p w:rsidRPr="00542761" w:rsidR="007227B8" w:rsidP="00A63E2B" w:rsidRDefault="007227B8" w14:paraId="7086D185" w14:textId="77777777">
      <w:pPr>
        <w:numPr>
          <w:ilvl w:val="0"/>
          <w:numId w:val="41"/>
        </w:numPr>
        <w:tabs>
          <w:tab w:val="clear" w:pos="360"/>
          <w:tab w:val="num" w:pos="1004"/>
        </w:tabs>
        <w:ind w:left="1004" w:hanging="284"/>
        <w:jc w:val="both"/>
        <w:rPr>
          <w:rFonts w:ascii="Perpetua" w:hAnsi="Perpetua"/>
        </w:rPr>
      </w:pPr>
      <w:r w:rsidRPr="00542761">
        <w:rPr>
          <w:rFonts w:ascii="Perpetua" w:hAnsi="Perpetua"/>
        </w:rPr>
        <w:t xml:space="preserve"> </w:t>
      </w:r>
      <w:r w:rsidRPr="00542761" w:rsidR="00C978FA">
        <w:rPr>
          <w:rFonts w:ascii="Perpetua" w:hAnsi="Perpetua"/>
        </w:rPr>
        <w:t xml:space="preserve">Management Representative </w:t>
      </w:r>
      <w:r w:rsidRPr="00542761">
        <w:rPr>
          <w:rFonts w:ascii="Perpetua" w:hAnsi="Perpetua"/>
        </w:rPr>
        <w:t>provides a summary of disciplinary case</w:t>
      </w:r>
    </w:p>
    <w:p w:rsidRPr="00542761" w:rsidR="007227B8" w:rsidP="00A63E2B" w:rsidRDefault="007227B8" w14:paraId="7F20D3DF" w14:textId="77777777">
      <w:pPr>
        <w:numPr>
          <w:ilvl w:val="0"/>
          <w:numId w:val="41"/>
        </w:numPr>
        <w:tabs>
          <w:tab w:val="clear" w:pos="360"/>
          <w:tab w:val="num" w:pos="1004"/>
        </w:tabs>
        <w:ind w:left="1004" w:hanging="284"/>
        <w:jc w:val="both"/>
        <w:rPr>
          <w:rFonts w:ascii="Perpetua" w:hAnsi="Perpetua"/>
        </w:rPr>
      </w:pPr>
      <w:r w:rsidRPr="00542761">
        <w:rPr>
          <w:rFonts w:ascii="Perpetua" w:hAnsi="Perpetua"/>
        </w:rPr>
        <w:t xml:space="preserve"> Employee (or </w:t>
      </w:r>
      <w:r w:rsidRPr="00542761" w:rsidR="00BE4723">
        <w:rPr>
          <w:rFonts w:ascii="Perpetua" w:hAnsi="Perpetua"/>
        </w:rPr>
        <w:t>companion</w:t>
      </w:r>
      <w:r w:rsidRPr="00542761">
        <w:rPr>
          <w:rFonts w:ascii="Perpetua" w:hAnsi="Perpetua"/>
        </w:rPr>
        <w:t xml:space="preserve">) presents summary of </w:t>
      </w:r>
      <w:r w:rsidRPr="00542761" w:rsidR="000B5AA8">
        <w:rPr>
          <w:rFonts w:ascii="Perpetua" w:hAnsi="Perpetua"/>
        </w:rPr>
        <w:t xml:space="preserve">their </w:t>
      </w:r>
      <w:proofErr w:type="gramStart"/>
      <w:r w:rsidRPr="00542761" w:rsidR="000B5AA8">
        <w:rPr>
          <w:rFonts w:ascii="Perpetua" w:hAnsi="Perpetua"/>
        </w:rPr>
        <w:t>case;</w:t>
      </w:r>
      <w:proofErr w:type="gramEnd"/>
    </w:p>
    <w:p w:rsidRPr="00542761" w:rsidR="004A1D20" w:rsidP="00A63E2B" w:rsidRDefault="00C70F25" w14:paraId="296D1C42" w14:textId="77777777">
      <w:pPr>
        <w:numPr>
          <w:ilvl w:val="0"/>
          <w:numId w:val="41"/>
        </w:numPr>
        <w:tabs>
          <w:tab w:val="clear" w:pos="360"/>
          <w:tab w:val="num" w:pos="1004"/>
        </w:tabs>
        <w:ind w:left="1004" w:hanging="284"/>
        <w:jc w:val="both"/>
        <w:rPr>
          <w:rFonts w:ascii="Perpetua" w:hAnsi="Perpetua"/>
        </w:rPr>
      </w:pPr>
      <w:r w:rsidRPr="00542761">
        <w:rPr>
          <w:rFonts w:ascii="Perpetua" w:hAnsi="Perpetua"/>
        </w:rPr>
        <w:t xml:space="preserve"> </w:t>
      </w:r>
      <w:r w:rsidRPr="00542761" w:rsidR="004A1D20">
        <w:rPr>
          <w:rFonts w:ascii="Perpetua" w:hAnsi="Perpetua"/>
        </w:rPr>
        <w:t>Chairperson summarises their understanding of cases heard, asks employee/ their representative if they consider they have had a fair hearing and de</w:t>
      </w:r>
      <w:r w:rsidRPr="00542761" w:rsidR="000B5AA8">
        <w:rPr>
          <w:rFonts w:ascii="Perpetua" w:hAnsi="Perpetua"/>
        </w:rPr>
        <w:t xml:space="preserve">als with any points which </w:t>
      </w:r>
      <w:proofErr w:type="gramStart"/>
      <w:r w:rsidRPr="00542761" w:rsidR="000B5AA8">
        <w:rPr>
          <w:rFonts w:ascii="Perpetua" w:hAnsi="Perpetua"/>
        </w:rPr>
        <w:t>arise;</w:t>
      </w:r>
      <w:proofErr w:type="gramEnd"/>
    </w:p>
    <w:p w:rsidRPr="00542761" w:rsidR="007227B8" w:rsidP="00A63E2B" w:rsidRDefault="00BE4723" w14:paraId="59E1C865" w14:textId="77777777">
      <w:pPr>
        <w:numPr>
          <w:ilvl w:val="0"/>
          <w:numId w:val="41"/>
        </w:numPr>
        <w:tabs>
          <w:tab w:val="clear" w:pos="360"/>
          <w:tab w:val="num" w:pos="1004"/>
        </w:tabs>
        <w:ind w:left="1004" w:hanging="284"/>
        <w:jc w:val="both"/>
        <w:rPr>
          <w:rFonts w:ascii="Perpetua" w:hAnsi="Perpetua"/>
        </w:rPr>
      </w:pPr>
      <w:r w:rsidRPr="00542761">
        <w:rPr>
          <w:rFonts w:ascii="Perpetua" w:hAnsi="Perpetua"/>
        </w:rPr>
        <w:t xml:space="preserve">Hearing is adjourned - </w:t>
      </w:r>
      <w:r w:rsidRPr="00542761" w:rsidR="00C978FA">
        <w:rPr>
          <w:rFonts w:ascii="Perpetua" w:hAnsi="Perpetua"/>
        </w:rPr>
        <w:t>Management Representative</w:t>
      </w:r>
      <w:r w:rsidRPr="00542761" w:rsidR="000B5AA8">
        <w:rPr>
          <w:rFonts w:ascii="Perpetua" w:hAnsi="Perpetua"/>
        </w:rPr>
        <w:t>,</w:t>
      </w:r>
      <w:r w:rsidRPr="00542761" w:rsidR="007227B8">
        <w:rPr>
          <w:rFonts w:ascii="Perpetua" w:hAnsi="Perpetua"/>
        </w:rPr>
        <w:t xml:space="preserve"> employee and </w:t>
      </w:r>
      <w:r w:rsidRPr="00542761">
        <w:rPr>
          <w:rFonts w:ascii="Perpetua" w:hAnsi="Perpetua"/>
        </w:rPr>
        <w:t>companion</w:t>
      </w:r>
      <w:r w:rsidRPr="00542761" w:rsidR="007227B8">
        <w:rPr>
          <w:rFonts w:ascii="Perpetua" w:hAnsi="Perpetua"/>
        </w:rPr>
        <w:t xml:space="preserve"> are asked to leave </w:t>
      </w:r>
      <w:proofErr w:type="gramStart"/>
      <w:r w:rsidRPr="00542761" w:rsidR="007227B8">
        <w:rPr>
          <w:rFonts w:ascii="Perpetua" w:hAnsi="Perpetua"/>
        </w:rPr>
        <w:t>room</w:t>
      </w:r>
      <w:r w:rsidRPr="00542761" w:rsidR="000B5AA8">
        <w:rPr>
          <w:rFonts w:ascii="Perpetua" w:hAnsi="Perpetua"/>
        </w:rPr>
        <w:t>;</w:t>
      </w:r>
      <w:proofErr w:type="gramEnd"/>
    </w:p>
    <w:p w:rsidRPr="00542761" w:rsidR="007227B8" w:rsidP="00A63E2B" w:rsidRDefault="007227B8" w14:paraId="45D1C247"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Chairperson considers decision</w:t>
      </w:r>
      <w:r w:rsidRPr="00542761" w:rsidR="001D0DDB">
        <w:rPr>
          <w:rFonts w:ascii="Perpetua" w:hAnsi="Perpetua"/>
        </w:rPr>
        <w:t xml:space="preserve"> with advice from </w:t>
      </w:r>
      <w:r w:rsidR="00296804">
        <w:rPr>
          <w:rFonts w:ascii="Perpetua" w:hAnsi="Perpetua"/>
        </w:rPr>
        <w:t xml:space="preserve">HR </w:t>
      </w:r>
      <w:proofErr w:type="gramStart"/>
      <w:r w:rsidRPr="00542761" w:rsidR="001D0DDB">
        <w:rPr>
          <w:rFonts w:ascii="Perpetua" w:hAnsi="Perpetua"/>
        </w:rPr>
        <w:t>adviser</w:t>
      </w:r>
      <w:r w:rsidRPr="00542761" w:rsidR="000B5AA8">
        <w:rPr>
          <w:rFonts w:ascii="Perpetua" w:hAnsi="Perpetua"/>
        </w:rPr>
        <w:t>;</w:t>
      </w:r>
      <w:proofErr w:type="gramEnd"/>
    </w:p>
    <w:p w:rsidRPr="00542761" w:rsidR="004A1D20" w:rsidP="00A63E2B" w:rsidRDefault="004A1D20" w14:paraId="1B16F3BD"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Managemen</w:t>
      </w:r>
      <w:r w:rsidRPr="00542761" w:rsidR="00BE4723">
        <w:rPr>
          <w:rFonts w:ascii="Perpetua" w:hAnsi="Perpetua"/>
        </w:rPr>
        <w:t>t Representative, employee and companion</w:t>
      </w:r>
      <w:r w:rsidRPr="00542761">
        <w:rPr>
          <w:rFonts w:ascii="Perpetua" w:hAnsi="Perpetua"/>
        </w:rPr>
        <w:t xml:space="preserve"> are asked to return and are advised </w:t>
      </w:r>
      <w:r w:rsidRPr="00542761" w:rsidR="000B5AA8">
        <w:rPr>
          <w:rFonts w:ascii="Perpetua" w:hAnsi="Perpetua"/>
        </w:rPr>
        <w:t xml:space="preserve">by </w:t>
      </w:r>
      <w:r w:rsidRPr="00542761">
        <w:rPr>
          <w:rFonts w:ascii="Perpetua" w:hAnsi="Perpetua"/>
        </w:rPr>
        <w:t>the Chairperson of their decision together with a brief explanatio</w:t>
      </w:r>
      <w:r w:rsidRPr="00542761" w:rsidR="000B5AA8">
        <w:rPr>
          <w:rFonts w:ascii="Perpetua" w:hAnsi="Perpetua"/>
        </w:rPr>
        <w:t xml:space="preserve">n of future action to be </w:t>
      </w:r>
      <w:proofErr w:type="gramStart"/>
      <w:r w:rsidRPr="00542761" w:rsidR="000B5AA8">
        <w:rPr>
          <w:rFonts w:ascii="Perpetua" w:hAnsi="Perpetua"/>
        </w:rPr>
        <w:t>taken;</w:t>
      </w:r>
      <w:proofErr w:type="gramEnd"/>
    </w:p>
    <w:p w:rsidRPr="00542761" w:rsidR="00C70F25" w:rsidP="00A63E2B" w:rsidRDefault="00C70F25" w14:paraId="5A915A3F" w14:textId="77777777">
      <w:pPr>
        <w:numPr>
          <w:ilvl w:val="0"/>
          <w:numId w:val="42"/>
        </w:numPr>
        <w:tabs>
          <w:tab w:val="clear" w:pos="360"/>
          <w:tab w:val="num" w:pos="1004"/>
        </w:tabs>
        <w:ind w:left="1004" w:hanging="284"/>
        <w:jc w:val="both"/>
        <w:rPr>
          <w:rFonts w:ascii="Perpetua" w:hAnsi="Perpetua"/>
        </w:rPr>
      </w:pPr>
      <w:r w:rsidRPr="00542761">
        <w:rPr>
          <w:rFonts w:ascii="Perpetua" w:hAnsi="Perpetua"/>
        </w:rPr>
        <w:t>If disciplinary action is taken employee is a</w:t>
      </w:r>
      <w:r w:rsidRPr="00542761" w:rsidR="000B5AA8">
        <w:rPr>
          <w:rFonts w:ascii="Perpetua" w:hAnsi="Perpetua"/>
        </w:rPr>
        <w:t xml:space="preserve">dvised of their right of </w:t>
      </w:r>
      <w:proofErr w:type="gramStart"/>
      <w:r w:rsidRPr="00542761" w:rsidR="000B5AA8">
        <w:rPr>
          <w:rFonts w:ascii="Perpetua" w:hAnsi="Perpetua"/>
        </w:rPr>
        <w:t>appeal;</w:t>
      </w:r>
      <w:proofErr w:type="gramEnd"/>
    </w:p>
    <w:p w:rsidRPr="00542761" w:rsidR="004A1D20" w:rsidP="00A63E2B" w:rsidRDefault="004A1D20" w14:paraId="154012C2" w14:textId="77777777">
      <w:pPr>
        <w:numPr>
          <w:ilvl w:val="0"/>
          <w:numId w:val="42"/>
        </w:numPr>
        <w:tabs>
          <w:tab w:val="num" w:pos="1004"/>
        </w:tabs>
        <w:ind w:left="1004" w:hanging="284"/>
        <w:jc w:val="both"/>
        <w:rPr>
          <w:rFonts w:ascii="Perpetua" w:hAnsi="Perpetua"/>
        </w:rPr>
      </w:pPr>
      <w:r w:rsidRPr="00542761">
        <w:rPr>
          <w:rFonts w:ascii="Perpetua" w:hAnsi="Perpetua"/>
        </w:rPr>
        <w:t>Decision is confirmed in writing within 5 working days.</w:t>
      </w:r>
    </w:p>
    <w:p w:rsidRPr="00542761" w:rsidR="004A1D20" w:rsidP="004A1D20" w:rsidRDefault="004A1D20" w14:paraId="561C5738" w14:textId="77777777">
      <w:pPr>
        <w:ind w:left="-76"/>
        <w:jc w:val="both"/>
        <w:rPr>
          <w:rFonts w:ascii="Perpetua" w:hAnsi="Perpetua"/>
        </w:rPr>
      </w:pPr>
    </w:p>
    <w:p w:rsidRPr="00542761" w:rsidR="00A70998" w:rsidP="00E749F6" w:rsidRDefault="004A1D20" w14:paraId="184AE8C5" w14:textId="77777777">
      <w:pPr>
        <w:ind w:left="720"/>
        <w:jc w:val="both"/>
        <w:rPr>
          <w:rFonts w:ascii="Perpetua" w:hAnsi="Perpetua"/>
        </w:rPr>
      </w:pPr>
      <w:r w:rsidRPr="00542761">
        <w:rPr>
          <w:rFonts w:ascii="Perpetua" w:hAnsi="Perpetua"/>
        </w:rPr>
        <w:t xml:space="preserve">The Chairperson may decide it appropriate to provide the </w:t>
      </w:r>
      <w:r w:rsidRPr="00542761" w:rsidR="00E749F6">
        <w:rPr>
          <w:rFonts w:ascii="Perpetua" w:hAnsi="Perpetua"/>
        </w:rPr>
        <w:t xml:space="preserve">employee with their decision in </w:t>
      </w:r>
      <w:r w:rsidRPr="00542761">
        <w:rPr>
          <w:rFonts w:ascii="Perpetua" w:hAnsi="Perpetua"/>
        </w:rPr>
        <w:t>writing only rather than reconvene the hearing for this purpose.</w:t>
      </w:r>
      <w:r w:rsidRPr="00542761" w:rsidR="001B4AC3">
        <w:rPr>
          <w:rFonts w:ascii="Perpetua" w:hAnsi="Perpetua"/>
        </w:rPr>
        <w:tab/>
      </w:r>
    </w:p>
    <w:p w:rsidRPr="00542761" w:rsidR="005D3C6F" w:rsidRDefault="005D3C6F" w14:paraId="0CD096DA" w14:textId="77777777">
      <w:pPr>
        <w:jc w:val="both"/>
        <w:rPr>
          <w:rFonts w:ascii="Perpetua" w:hAnsi="Perpetua"/>
        </w:rPr>
      </w:pPr>
    </w:p>
    <w:p w:rsidRPr="00542761" w:rsidR="007227B8" w:rsidP="002A40A4" w:rsidRDefault="00BE4723" w14:paraId="3937CF09" w14:textId="77777777">
      <w:pPr>
        <w:jc w:val="both"/>
        <w:rPr>
          <w:rFonts w:ascii="Perpetua" w:hAnsi="Perpetua"/>
          <w:b/>
        </w:rPr>
      </w:pPr>
      <w:r w:rsidRPr="00542761">
        <w:rPr>
          <w:rFonts w:ascii="Perpetua" w:hAnsi="Perpetua"/>
          <w:b/>
        </w:rPr>
        <w:t>2.</w:t>
      </w:r>
      <w:r w:rsidRPr="00542761" w:rsidR="006303B3">
        <w:rPr>
          <w:rFonts w:ascii="Perpetua" w:hAnsi="Perpetua"/>
          <w:b/>
        </w:rPr>
        <w:t>20</w:t>
      </w:r>
      <w:r w:rsidRPr="00542761" w:rsidR="00C70F25">
        <w:rPr>
          <w:rFonts w:ascii="Perpetua" w:hAnsi="Perpetua"/>
          <w:b/>
        </w:rPr>
        <w:t xml:space="preserve">.3 </w:t>
      </w:r>
      <w:r w:rsidRPr="00542761" w:rsidR="001B4AC3">
        <w:rPr>
          <w:rFonts w:ascii="Perpetua" w:hAnsi="Perpetua"/>
          <w:b/>
        </w:rPr>
        <w:tab/>
      </w:r>
      <w:r w:rsidRPr="00542761" w:rsidR="00C70F25">
        <w:rPr>
          <w:rFonts w:ascii="Perpetua" w:hAnsi="Perpetua"/>
          <w:b/>
        </w:rPr>
        <w:t>Decision Making Process</w:t>
      </w:r>
    </w:p>
    <w:p w:rsidRPr="00542761" w:rsidR="00682CE0" w:rsidP="001B4AC3" w:rsidRDefault="00C70F25" w14:paraId="2D0E5BB2" w14:textId="77777777">
      <w:pPr>
        <w:ind w:left="720"/>
        <w:jc w:val="both"/>
        <w:rPr>
          <w:rFonts w:ascii="Perpetua" w:hAnsi="Perpetua"/>
        </w:rPr>
      </w:pPr>
      <w:r w:rsidRPr="00542761">
        <w:rPr>
          <w:rFonts w:ascii="Perpetua" w:hAnsi="Perpetua"/>
        </w:rPr>
        <w:t>In reaching their decision at the end of a disciplinary hearing the Chairperson should r</w:t>
      </w:r>
      <w:r w:rsidRPr="00542761" w:rsidR="007227B8">
        <w:rPr>
          <w:rFonts w:ascii="Perpetua" w:hAnsi="Perpetua"/>
        </w:rPr>
        <w:t xml:space="preserve">eview all the facts of the case.  If the facts are disputed, </w:t>
      </w:r>
      <w:r w:rsidRPr="00542761">
        <w:rPr>
          <w:rFonts w:ascii="Perpetua" w:hAnsi="Perpetua"/>
        </w:rPr>
        <w:t xml:space="preserve">a decision needs to be made as to </w:t>
      </w:r>
      <w:r w:rsidRPr="00542761" w:rsidR="007227B8">
        <w:rPr>
          <w:rFonts w:ascii="Perpetua" w:hAnsi="Perpetua"/>
        </w:rPr>
        <w:t xml:space="preserve">which version </w:t>
      </w:r>
      <w:r w:rsidRPr="00542761">
        <w:rPr>
          <w:rFonts w:ascii="Perpetua" w:hAnsi="Perpetua"/>
        </w:rPr>
        <w:t>is</w:t>
      </w:r>
      <w:r w:rsidRPr="00542761" w:rsidR="007227B8">
        <w:rPr>
          <w:rFonts w:ascii="Perpetua" w:hAnsi="Perpetua"/>
        </w:rPr>
        <w:t xml:space="preserve"> believe</w:t>
      </w:r>
      <w:r w:rsidRPr="00542761">
        <w:rPr>
          <w:rFonts w:ascii="Perpetua" w:hAnsi="Perpetua"/>
        </w:rPr>
        <w:t xml:space="preserve">d to be </w:t>
      </w:r>
      <w:r w:rsidRPr="00542761" w:rsidR="007227B8">
        <w:rPr>
          <w:rFonts w:ascii="Perpetua" w:hAnsi="Perpetua"/>
        </w:rPr>
        <w:t>more likely to be true</w:t>
      </w:r>
      <w:r w:rsidRPr="00542761" w:rsidR="00172850">
        <w:rPr>
          <w:rFonts w:ascii="Perpetua" w:hAnsi="Perpetua"/>
        </w:rPr>
        <w:t xml:space="preserve"> on the balance of probabilities</w:t>
      </w:r>
      <w:r w:rsidRPr="00542761" w:rsidR="007227B8">
        <w:rPr>
          <w:rFonts w:ascii="Perpetua" w:hAnsi="Perpetua"/>
        </w:rPr>
        <w:t xml:space="preserve">.  </w:t>
      </w:r>
      <w:r w:rsidRPr="00542761" w:rsidR="00C206E8">
        <w:rPr>
          <w:rFonts w:ascii="Perpetua" w:hAnsi="Perpetua"/>
        </w:rPr>
        <w:t xml:space="preserve">The chairperson should consider all the circumstances. There may be conflict between the evidence </w:t>
      </w:r>
      <w:r w:rsidRPr="00542761" w:rsidR="008E302D">
        <w:rPr>
          <w:rFonts w:ascii="Perpetua" w:hAnsi="Perpetua"/>
        </w:rPr>
        <w:t>such as</w:t>
      </w:r>
      <w:r w:rsidRPr="00542761" w:rsidR="00C206E8">
        <w:rPr>
          <w:rFonts w:ascii="Perpetua" w:hAnsi="Perpetua"/>
        </w:rPr>
        <w:t xml:space="preserve"> in the recollection of events. In these </w:t>
      </w:r>
      <w:proofErr w:type="gramStart"/>
      <w:r w:rsidRPr="00542761" w:rsidR="00C206E8">
        <w:rPr>
          <w:rFonts w:ascii="Perpetua" w:hAnsi="Perpetua"/>
        </w:rPr>
        <w:t>cases</w:t>
      </w:r>
      <w:proofErr w:type="gramEnd"/>
      <w:r w:rsidRPr="00542761" w:rsidR="00C206E8">
        <w:rPr>
          <w:rFonts w:ascii="Perpetua" w:hAnsi="Perpetua"/>
        </w:rPr>
        <w:t xml:space="preserve"> the chairperson may have to decide if they favour one version of events over the other</w:t>
      </w:r>
      <w:r w:rsidRPr="00542761" w:rsidR="00D63D82">
        <w:rPr>
          <w:rFonts w:ascii="Perpetua" w:hAnsi="Perpetua"/>
        </w:rPr>
        <w:t xml:space="preserve">. </w:t>
      </w:r>
      <w:r w:rsidRPr="00542761" w:rsidR="008E302D">
        <w:rPr>
          <w:rFonts w:ascii="Perpetua" w:hAnsi="Perpetua"/>
        </w:rPr>
        <w:t xml:space="preserve">An </w:t>
      </w:r>
      <w:r w:rsidRPr="00542761" w:rsidR="00C206E8">
        <w:rPr>
          <w:rFonts w:ascii="Perpetua" w:hAnsi="Perpetua"/>
        </w:rPr>
        <w:t xml:space="preserve">assessment of the </w:t>
      </w:r>
      <w:r w:rsidRPr="00542761" w:rsidR="008E302D">
        <w:rPr>
          <w:rFonts w:ascii="Perpetua" w:hAnsi="Perpetua"/>
        </w:rPr>
        <w:t xml:space="preserve">reliability and </w:t>
      </w:r>
      <w:r w:rsidRPr="00542761" w:rsidR="00C206E8">
        <w:rPr>
          <w:rFonts w:ascii="Perpetua" w:hAnsi="Perpetua"/>
        </w:rPr>
        <w:t xml:space="preserve">credibility of the </w:t>
      </w:r>
      <w:r w:rsidRPr="00542761" w:rsidR="008E302D">
        <w:rPr>
          <w:rFonts w:ascii="Perpetua" w:hAnsi="Perpetua"/>
        </w:rPr>
        <w:t xml:space="preserve">evidence is a crucial part of the </w:t>
      </w:r>
      <w:proofErr w:type="gramStart"/>
      <w:r w:rsidRPr="00542761" w:rsidR="008E302D">
        <w:rPr>
          <w:rFonts w:ascii="Perpetua" w:hAnsi="Perpetua"/>
        </w:rPr>
        <w:t>decision making</w:t>
      </w:r>
      <w:proofErr w:type="gramEnd"/>
      <w:r w:rsidRPr="00542761" w:rsidR="008E302D">
        <w:rPr>
          <w:rFonts w:ascii="Perpetua" w:hAnsi="Perpetua"/>
        </w:rPr>
        <w:t xml:space="preserve"> process</w:t>
      </w:r>
      <w:r w:rsidRPr="00542761" w:rsidR="00C206E8">
        <w:rPr>
          <w:rFonts w:ascii="Perpetua" w:hAnsi="Perpetua"/>
        </w:rPr>
        <w:t xml:space="preserve">. </w:t>
      </w:r>
    </w:p>
    <w:p w:rsidRPr="00542761" w:rsidR="00682CE0" w:rsidRDefault="00682CE0" w14:paraId="1AE083D3" w14:textId="77777777">
      <w:pPr>
        <w:jc w:val="both"/>
        <w:rPr>
          <w:rFonts w:ascii="Perpetua" w:hAnsi="Perpetua"/>
        </w:rPr>
      </w:pPr>
    </w:p>
    <w:p w:rsidRPr="00542761" w:rsidR="007227B8" w:rsidP="001B4AC3" w:rsidRDefault="00C70F25" w14:paraId="322DE60F" w14:textId="77777777">
      <w:pPr>
        <w:ind w:left="720"/>
        <w:jc w:val="both"/>
        <w:rPr>
          <w:rFonts w:ascii="Perpetua" w:hAnsi="Perpetua"/>
        </w:rPr>
      </w:pPr>
      <w:r w:rsidRPr="00542761">
        <w:rPr>
          <w:rFonts w:ascii="Perpetua" w:hAnsi="Perpetua"/>
        </w:rPr>
        <w:t xml:space="preserve">It may be that </w:t>
      </w:r>
      <w:r w:rsidRPr="00542761" w:rsidR="007227B8">
        <w:rPr>
          <w:rFonts w:ascii="Perpetua" w:hAnsi="Perpetua"/>
        </w:rPr>
        <w:t xml:space="preserve">there </w:t>
      </w:r>
      <w:r w:rsidRPr="00542761">
        <w:rPr>
          <w:rFonts w:ascii="Perpetua" w:hAnsi="Perpetua"/>
        </w:rPr>
        <w:t>is in</w:t>
      </w:r>
      <w:r w:rsidRPr="00542761" w:rsidR="007227B8">
        <w:rPr>
          <w:rFonts w:ascii="Perpetua" w:hAnsi="Perpetua"/>
        </w:rPr>
        <w:t xml:space="preserve">sufficient evidence to take disciplinary action, or </w:t>
      </w:r>
      <w:r w:rsidRPr="00542761">
        <w:rPr>
          <w:rFonts w:ascii="Perpetua" w:hAnsi="Perpetua"/>
        </w:rPr>
        <w:t>it is concluded that</w:t>
      </w:r>
      <w:r w:rsidRPr="00542761" w:rsidR="007227B8">
        <w:rPr>
          <w:rFonts w:ascii="Perpetua" w:hAnsi="Perpetua"/>
        </w:rPr>
        <w:t xml:space="preserve"> on balance, </w:t>
      </w:r>
      <w:r w:rsidRPr="00542761">
        <w:rPr>
          <w:rFonts w:ascii="Perpetua" w:hAnsi="Perpetua"/>
        </w:rPr>
        <w:t xml:space="preserve">such action </w:t>
      </w:r>
      <w:r w:rsidRPr="00542761" w:rsidR="007227B8">
        <w:rPr>
          <w:rFonts w:ascii="Perpetua" w:hAnsi="Perpetua"/>
        </w:rPr>
        <w:t>is not appropriate.</w:t>
      </w:r>
      <w:r w:rsidRPr="00542761" w:rsidR="00682CE0">
        <w:rPr>
          <w:rFonts w:ascii="Perpetua" w:hAnsi="Perpetua"/>
        </w:rPr>
        <w:t xml:space="preserve"> In such cases there may still be a </w:t>
      </w:r>
      <w:r w:rsidRPr="00542761" w:rsidR="00A7250A">
        <w:rPr>
          <w:rFonts w:ascii="Perpetua" w:hAnsi="Perpetua"/>
        </w:rPr>
        <w:t xml:space="preserve">recommendation that informal management action is taken to address issues raised during the hearing, </w:t>
      </w:r>
      <w:r w:rsidRPr="00542761" w:rsidR="00716529">
        <w:rPr>
          <w:rFonts w:ascii="Perpetua" w:hAnsi="Perpetua"/>
        </w:rPr>
        <w:t>e.g.</w:t>
      </w:r>
      <w:r w:rsidRPr="00542761" w:rsidR="00682CE0">
        <w:rPr>
          <w:rFonts w:ascii="Perpetua" w:hAnsi="Perpetua"/>
        </w:rPr>
        <w:t xml:space="preserve"> for the employee’s line ma</w:t>
      </w:r>
      <w:r w:rsidRPr="00542761" w:rsidR="005D3C6F">
        <w:rPr>
          <w:rFonts w:ascii="Perpetua" w:hAnsi="Perpetua"/>
        </w:rPr>
        <w:t>nager to remind them of</w:t>
      </w:r>
      <w:r w:rsidRPr="00542761" w:rsidR="00682CE0">
        <w:rPr>
          <w:rFonts w:ascii="Perpetua" w:hAnsi="Perpetua"/>
        </w:rPr>
        <w:t xml:space="preserve"> standards</w:t>
      </w:r>
      <w:r w:rsidRPr="00542761" w:rsidR="005D3C6F">
        <w:rPr>
          <w:rFonts w:ascii="Perpetua" w:hAnsi="Perpetua"/>
        </w:rPr>
        <w:t xml:space="preserve"> expected</w:t>
      </w:r>
      <w:r w:rsidRPr="00542761" w:rsidR="00682CE0">
        <w:rPr>
          <w:rFonts w:ascii="Perpetua" w:hAnsi="Perpetua"/>
        </w:rPr>
        <w:t xml:space="preserve"> within the workplace.</w:t>
      </w:r>
    </w:p>
    <w:p w:rsidRPr="00542761" w:rsidR="007227B8" w:rsidRDefault="007227B8" w14:paraId="25DF8DF7" w14:textId="77777777">
      <w:pPr>
        <w:jc w:val="both"/>
        <w:rPr>
          <w:rFonts w:ascii="Perpetua" w:hAnsi="Perpetua"/>
        </w:rPr>
      </w:pPr>
    </w:p>
    <w:p w:rsidRPr="00542761" w:rsidR="007227B8" w:rsidP="001B4AC3" w:rsidRDefault="007227B8" w14:paraId="0C55FF45" w14:textId="77777777">
      <w:pPr>
        <w:ind w:left="720"/>
        <w:jc w:val="both"/>
        <w:rPr>
          <w:rFonts w:ascii="Perpetua" w:hAnsi="Perpetua"/>
        </w:rPr>
      </w:pPr>
      <w:r w:rsidRPr="00542761">
        <w:rPr>
          <w:rFonts w:ascii="Perpetua" w:hAnsi="Perpetua"/>
        </w:rPr>
        <w:t xml:space="preserve">If the allegations against the employee </w:t>
      </w:r>
      <w:r w:rsidRPr="00542761" w:rsidR="005D3C6F">
        <w:rPr>
          <w:rFonts w:ascii="Perpetua" w:hAnsi="Perpetua"/>
        </w:rPr>
        <w:t>are</w:t>
      </w:r>
      <w:r w:rsidRPr="00542761" w:rsidR="00C70F25">
        <w:rPr>
          <w:rFonts w:ascii="Perpetua" w:hAnsi="Perpetua"/>
        </w:rPr>
        <w:t xml:space="preserve"> considered to have been proven</w:t>
      </w:r>
      <w:r w:rsidRPr="00542761" w:rsidR="005D3C6F">
        <w:rPr>
          <w:rFonts w:ascii="Perpetua" w:hAnsi="Perpetua"/>
        </w:rPr>
        <w:t>,</w:t>
      </w:r>
      <w:r w:rsidRPr="00542761">
        <w:rPr>
          <w:rFonts w:ascii="Perpetua" w:hAnsi="Perpetua"/>
        </w:rPr>
        <w:t xml:space="preserve"> consideration </w:t>
      </w:r>
      <w:r w:rsidRPr="00542761" w:rsidR="00C70F25">
        <w:rPr>
          <w:rFonts w:ascii="Perpetua" w:hAnsi="Perpetua"/>
        </w:rPr>
        <w:t xml:space="preserve">should be given </w:t>
      </w:r>
      <w:r w:rsidRPr="00542761">
        <w:rPr>
          <w:rFonts w:ascii="Perpetua" w:hAnsi="Perpetua"/>
        </w:rPr>
        <w:t>to the following points before deciding on the appropriate disciplinary action.</w:t>
      </w:r>
    </w:p>
    <w:p w:rsidRPr="00542761" w:rsidR="007227B8" w:rsidRDefault="007227B8" w14:paraId="5A2EB8EE" w14:textId="77777777">
      <w:pPr>
        <w:jc w:val="both"/>
        <w:rPr>
          <w:rFonts w:ascii="Perpetua" w:hAnsi="Perpetua"/>
        </w:rPr>
      </w:pPr>
    </w:p>
    <w:p w:rsidRPr="00542761" w:rsidR="007227B8" w:rsidP="00A63E2B" w:rsidRDefault="007227B8" w14:paraId="4D796B83" w14:textId="77777777">
      <w:pPr>
        <w:numPr>
          <w:ilvl w:val="0"/>
          <w:numId w:val="43"/>
        </w:numPr>
        <w:tabs>
          <w:tab w:val="clear" w:pos="360"/>
          <w:tab w:val="num" w:pos="1080"/>
        </w:tabs>
        <w:ind w:left="1080"/>
        <w:jc w:val="both"/>
        <w:rPr>
          <w:rFonts w:ascii="Perpetua" w:hAnsi="Perpetua"/>
        </w:rPr>
      </w:pPr>
      <w:r w:rsidRPr="00542761">
        <w:rPr>
          <w:rFonts w:ascii="Perpetua" w:hAnsi="Perpetua"/>
        </w:rPr>
        <w:t>The seriousness of the incident</w:t>
      </w:r>
    </w:p>
    <w:p w:rsidRPr="00542761" w:rsidR="007227B8" w:rsidP="00A63E2B" w:rsidRDefault="007227B8" w14:paraId="461E4D64" w14:textId="77777777">
      <w:pPr>
        <w:numPr>
          <w:ilvl w:val="0"/>
          <w:numId w:val="44"/>
        </w:numPr>
        <w:tabs>
          <w:tab w:val="clear" w:pos="360"/>
          <w:tab w:val="num" w:pos="1080"/>
        </w:tabs>
        <w:ind w:left="1080"/>
        <w:jc w:val="both"/>
        <w:rPr>
          <w:rFonts w:ascii="Perpetua" w:hAnsi="Perpetua"/>
        </w:rPr>
      </w:pPr>
      <w:r w:rsidRPr="00542761">
        <w:rPr>
          <w:rFonts w:ascii="Perpetua" w:hAnsi="Perpetua"/>
        </w:rPr>
        <w:t>The disciplinary action applied in similar cases</w:t>
      </w:r>
    </w:p>
    <w:p w:rsidRPr="00542761" w:rsidR="007227B8" w:rsidP="00A63E2B" w:rsidRDefault="007227B8" w14:paraId="138BD623" w14:textId="77777777">
      <w:pPr>
        <w:numPr>
          <w:ilvl w:val="0"/>
          <w:numId w:val="45"/>
        </w:numPr>
        <w:ind w:left="1080"/>
        <w:jc w:val="both"/>
        <w:rPr>
          <w:rFonts w:ascii="Perpetua" w:hAnsi="Perpetua"/>
        </w:rPr>
      </w:pPr>
      <w:r w:rsidRPr="00542761">
        <w:rPr>
          <w:rFonts w:ascii="Perpetua" w:hAnsi="Perpetua"/>
        </w:rPr>
        <w:t>Any mitigating circumstances</w:t>
      </w:r>
    </w:p>
    <w:p w:rsidRPr="00542761" w:rsidR="00A7250A" w:rsidP="00A63E2B" w:rsidRDefault="005D3C6F" w14:paraId="76A2CA43" w14:textId="77777777">
      <w:pPr>
        <w:numPr>
          <w:ilvl w:val="0"/>
          <w:numId w:val="46"/>
        </w:numPr>
        <w:tabs>
          <w:tab w:val="clear" w:pos="360"/>
          <w:tab w:val="num" w:pos="1080"/>
        </w:tabs>
        <w:ind w:left="1080"/>
        <w:jc w:val="both"/>
        <w:rPr>
          <w:rFonts w:ascii="Perpetua" w:hAnsi="Perpetua"/>
        </w:rPr>
      </w:pPr>
      <w:r w:rsidRPr="00542761">
        <w:rPr>
          <w:rFonts w:ascii="Perpetua" w:hAnsi="Perpetua"/>
        </w:rPr>
        <w:t xml:space="preserve">That </w:t>
      </w:r>
      <w:r w:rsidRPr="00542761" w:rsidR="007227B8">
        <w:rPr>
          <w:rFonts w:ascii="Perpetua" w:hAnsi="Perpetua"/>
        </w:rPr>
        <w:t xml:space="preserve">disciplinary action should be reasonable in </w:t>
      </w:r>
      <w:proofErr w:type="gramStart"/>
      <w:r w:rsidRPr="00542761" w:rsidR="007227B8">
        <w:rPr>
          <w:rFonts w:ascii="Perpetua" w:hAnsi="Perpetua"/>
        </w:rPr>
        <w:t>all of</w:t>
      </w:r>
      <w:proofErr w:type="gramEnd"/>
      <w:r w:rsidRPr="00542761" w:rsidR="007227B8">
        <w:rPr>
          <w:rFonts w:ascii="Perpetua" w:hAnsi="Perpetua"/>
        </w:rPr>
        <w:t xml:space="preserve"> the circumstances</w:t>
      </w:r>
    </w:p>
    <w:p w:rsidRPr="00542761" w:rsidR="00A7250A" w:rsidP="00A7250A" w:rsidRDefault="00A7250A" w14:paraId="5E366C77" w14:textId="77777777">
      <w:pPr>
        <w:jc w:val="both"/>
        <w:rPr>
          <w:rFonts w:ascii="Perpetua" w:hAnsi="Perpetua"/>
        </w:rPr>
      </w:pPr>
    </w:p>
    <w:p w:rsidRPr="00542761" w:rsidR="00A7250A" w:rsidP="001B4AC3" w:rsidRDefault="00A7250A" w14:paraId="68EC0272" w14:textId="77777777">
      <w:pPr>
        <w:ind w:left="720"/>
        <w:jc w:val="both"/>
        <w:rPr>
          <w:rFonts w:ascii="Perpetua" w:hAnsi="Perpetua"/>
        </w:rPr>
      </w:pPr>
      <w:r w:rsidRPr="00542761">
        <w:rPr>
          <w:rFonts w:ascii="Perpetua" w:hAnsi="Perpetua"/>
        </w:rPr>
        <w:t xml:space="preserve">Only when a decision has been made taking account of the above should the employee’s current disciplinary record </w:t>
      </w:r>
      <w:r w:rsidRPr="00542761" w:rsidR="000F09C3">
        <w:rPr>
          <w:rFonts w:ascii="Perpetua" w:hAnsi="Perpetua"/>
        </w:rPr>
        <w:t xml:space="preserve">be considered </w:t>
      </w:r>
      <w:proofErr w:type="gramStart"/>
      <w:r w:rsidRPr="00542761" w:rsidR="000F09C3">
        <w:rPr>
          <w:rFonts w:ascii="Perpetua" w:hAnsi="Perpetua"/>
        </w:rPr>
        <w:t>in order to</w:t>
      </w:r>
      <w:proofErr w:type="gramEnd"/>
      <w:r w:rsidRPr="00542761" w:rsidR="000F09C3">
        <w:rPr>
          <w:rFonts w:ascii="Perpetua" w:hAnsi="Perpetua"/>
        </w:rPr>
        <w:t xml:space="preserve"> determine the appropriate level of warning to be given.</w:t>
      </w:r>
    </w:p>
    <w:p w:rsidRPr="00542761" w:rsidR="007227B8" w:rsidRDefault="007227B8" w14:paraId="4126BADD" w14:textId="77777777">
      <w:pPr>
        <w:jc w:val="both"/>
        <w:rPr>
          <w:rFonts w:ascii="Perpetua" w:hAnsi="Perpetua"/>
        </w:rPr>
      </w:pPr>
    </w:p>
    <w:p w:rsidRPr="00542761" w:rsidR="007227B8" w:rsidP="00F97ACD" w:rsidRDefault="00C70F25" w14:paraId="05DB75E6" w14:textId="77777777">
      <w:pPr>
        <w:ind w:left="720"/>
        <w:jc w:val="both"/>
        <w:rPr>
          <w:rFonts w:ascii="Perpetua" w:hAnsi="Perpetua"/>
        </w:rPr>
      </w:pPr>
      <w:r w:rsidRPr="00542761">
        <w:rPr>
          <w:rFonts w:ascii="Perpetua" w:hAnsi="Perpetua"/>
        </w:rPr>
        <w:t xml:space="preserve">The </w:t>
      </w:r>
      <w:r w:rsidR="00F97ACD">
        <w:rPr>
          <w:rFonts w:ascii="Perpetua" w:hAnsi="Perpetua"/>
        </w:rPr>
        <w:t>HR</w:t>
      </w:r>
      <w:r w:rsidRPr="00542761" w:rsidR="00F97ACD">
        <w:rPr>
          <w:rFonts w:ascii="Perpetua" w:hAnsi="Perpetua"/>
        </w:rPr>
        <w:t xml:space="preserve"> </w:t>
      </w:r>
      <w:r w:rsidRPr="00542761">
        <w:rPr>
          <w:rFonts w:ascii="Perpetua" w:hAnsi="Perpetua"/>
        </w:rPr>
        <w:t xml:space="preserve">adviser </w:t>
      </w:r>
      <w:r w:rsidRPr="00542761" w:rsidR="00172850">
        <w:rPr>
          <w:rFonts w:ascii="Perpetua" w:hAnsi="Perpetua"/>
        </w:rPr>
        <w:t xml:space="preserve">will </w:t>
      </w:r>
      <w:r w:rsidRPr="00542761">
        <w:rPr>
          <w:rFonts w:ascii="Perpetua" w:hAnsi="Perpetua"/>
        </w:rPr>
        <w:t>be able to provide</w:t>
      </w:r>
      <w:r w:rsidRPr="00542761" w:rsidR="007227B8">
        <w:rPr>
          <w:rFonts w:ascii="Perpetua" w:hAnsi="Perpetua"/>
        </w:rPr>
        <w:t xml:space="preserve"> advice on the case</w:t>
      </w:r>
      <w:r w:rsidRPr="00542761">
        <w:rPr>
          <w:rFonts w:ascii="Perpetua" w:hAnsi="Perpetua"/>
        </w:rPr>
        <w:t xml:space="preserve">, on precedent set in previous similar circumstances </w:t>
      </w:r>
      <w:r w:rsidRPr="00542761" w:rsidR="007227B8">
        <w:rPr>
          <w:rFonts w:ascii="Perpetua" w:hAnsi="Perpetua"/>
        </w:rPr>
        <w:t>and</w:t>
      </w:r>
      <w:r w:rsidRPr="00542761">
        <w:rPr>
          <w:rFonts w:ascii="Perpetua" w:hAnsi="Perpetua"/>
        </w:rPr>
        <w:t xml:space="preserve"> on </w:t>
      </w:r>
      <w:r w:rsidRPr="00542761" w:rsidR="007227B8">
        <w:rPr>
          <w:rFonts w:ascii="Perpetua" w:hAnsi="Perpetua"/>
        </w:rPr>
        <w:t xml:space="preserve">details of any relevant </w:t>
      </w:r>
      <w:r w:rsidRPr="00542761">
        <w:rPr>
          <w:rFonts w:ascii="Perpetua" w:hAnsi="Perpetua"/>
        </w:rPr>
        <w:t>legal issues.</w:t>
      </w:r>
    </w:p>
    <w:p w:rsidRPr="00542761" w:rsidR="0028598A" w:rsidP="001B4AC3" w:rsidRDefault="0028598A" w14:paraId="4F46A237" w14:textId="77777777">
      <w:pPr>
        <w:ind w:left="720"/>
        <w:jc w:val="both"/>
        <w:rPr>
          <w:rFonts w:ascii="Perpetua" w:hAnsi="Perpetua"/>
        </w:rPr>
      </w:pPr>
    </w:p>
    <w:p w:rsidRPr="00542761" w:rsidR="0028598A" w:rsidP="001B4AC3" w:rsidRDefault="00CA1D2C" w14:paraId="63C9F185" w14:textId="77777777">
      <w:pPr>
        <w:ind w:left="720"/>
        <w:jc w:val="both"/>
        <w:rPr>
          <w:rFonts w:ascii="Perpetua" w:hAnsi="Perpetua"/>
        </w:rPr>
      </w:pPr>
      <w:r w:rsidRPr="00542761">
        <w:rPr>
          <w:rFonts w:ascii="Perpetua" w:hAnsi="Perpetua"/>
        </w:rPr>
        <w:t>A note</w:t>
      </w:r>
      <w:r w:rsidRPr="00542761" w:rsidR="0028598A">
        <w:rPr>
          <w:rFonts w:ascii="Perpetua" w:hAnsi="Perpetua"/>
        </w:rPr>
        <w:t xml:space="preserve"> of the duration of the </w:t>
      </w:r>
      <w:proofErr w:type="gramStart"/>
      <w:r w:rsidRPr="00542761" w:rsidR="0028598A">
        <w:rPr>
          <w:rFonts w:ascii="Perpetua" w:hAnsi="Perpetua"/>
        </w:rPr>
        <w:t>decision making</w:t>
      </w:r>
      <w:proofErr w:type="gramEnd"/>
      <w:r w:rsidRPr="00542761" w:rsidR="0028598A">
        <w:rPr>
          <w:rFonts w:ascii="Perpetua" w:hAnsi="Perpetua"/>
        </w:rPr>
        <w:t xml:space="preserve"> process should be made.</w:t>
      </w:r>
    </w:p>
    <w:p w:rsidRPr="00542761" w:rsidR="007227B8" w:rsidRDefault="007227B8" w14:paraId="5543577A" w14:textId="77777777">
      <w:pPr>
        <w:pStyle w:val="Header"/>
        <w:tabs>
          <w:tab w:val="clear" w:pos="4153"/>
          <w:tab w:val="clear" w:pos="8306"/>
        </w:tabs>
        <w:rPr>
          <w:rFonts w:ascii="Perpetua" w:hAnsi="Perpetua"/>
        </w:rPr>
      </w:pPr>
    </w:p>
    <w:p w:rsidRPr="00542761" w:rsidR="007227B8" w:rsidP="001B4AC3" w:rsidRDefault="007227B8" w14:paraId="137FCD32" w14:textId="77777777">
      <w:pPr>
        <w:ind w:left="720"/>
        <w:jc w:val="both"/>
        <w:rPr>
          <w:rFonts w:ascii="Perpetua" w:hAnsi="Perpetua"/>
        </w:rPr>
      </w:pPr>
      <w:r w:rsidRPr="00542761">
        <w:rPr>
          <w:rFonts w:ascii="Perpetua" w:hAnsi="Perpetua"/>
        </w:rPr>
        <w:t xml:space="preserve">If </w:t>
      </w:r>
      <w:r w:rsidRPr="00542761" w:rsidR="00C70F25">
        <w:rPr>
          <w:rFonts w:ascii="Perpetua" w:hAnsi="Perpetua"/>
        </w:rPr>
        <w:t>the Chairperson is</w:t>
      </w:r>
      <w:r w:rsidRPr="00542761">
        <w:rPr>
          <w:rFonts w:ascii="Perpetua" w:hAnsi="Perpetua"/>
        </w:rPr>
        <w:t xml:space="preserve"> unable to </w:t>
      </w:r>
      <w:proofErr w:type="gramStart"/>
      <w:r w:rsidRPr="00542761">
        <w:rPr>
          <w:rFonts w:ascii="Perpetua" w:hAnsi="Perpetua"/>
        </w:rPr>
        <w:t>make a decision</w:t>
      </w:r>
      <w:proofErr w:type="gramEnd"/>
      <w:r w:rsidRPr="00542761">
        <w:rPr>
          <w:rFonts w:ascii="Perpetua" w:hAnsi="Perpetua"/>
        </w:rPr>
        <w:t xml:space="preserve"> at the time of the hearing </w:t>
      </w:r>
      <w:r w:rsidRPr="00542761" w:rsidR="00C70F25">
        <w:rPr>
          <w:rFonts w:ascii="Perpetua" w:hAnsi="Perpetua"/>
        </w:rPr>
        <w:t xml:space="preserve">they </w:t>
      </w:r>
      <w:r w:rsidRPr="00542761">
        <w:rPr>
          <w:rFonts w:ascii="Perpetua" w:hAnsi="Perpetua"/>
        </w:rPr>
        <w:t>have the following options: -</w:t>
      </w:r>
    </w:p>
    <w:p w:rsidRPr="00542761" w:rsidR="00B35A1E" w:rsidP="00A63E2B" w:rsidRDefault="00B35A1E" w14:paraId="28EFC3E4" w14:textId="77777777">
      <w:pPr>
        <w:numPr>
          <w:ilvl w:val="0"/>
          <w:numId w:val="67"/>
        </w:numPr>
        <w:tabs>
          <w:tab w:val="clear" w:pos="360"/>
          <w:tab w:val="num" w:pos="1080"/>
        </w:tabs>
        <w:ind w:left="1080"/>
        <w:jc w:val="both"/>
        <w:rPr>
          <w:rFonts w:ascii="Perpetua" w:hAnsi="Perpetua"/>
        </w:rPr>
      </w:pPr>
      <w:r w:rsidRPr="00542761">
        <w:rPr>
          <w:rFonts w:ascii="Perpetua" w:hAnsi="Perpetua"/>
        </w:rPr>
        <w:t>Postpone the decision until further advice on the issues raised has been sought.</w:t>
      </w:r>
    </w:p>
    <w:p w:rsidRPr="00542761" w:rsidR="007227B8" w:rsidP="00A63E2B" w:rsidRDefault="007227B8" w14:paraId="113ADBAC" w14:textId="77777777">
      <w:pPr>
        <w:numPr>
          <w:ilvl w:val="0"/>
          <w:numId w:val="67"/>
        </w:numPr>
        <w:tabs>
          <w:tab w:val="clear" w:pos="360"/>
          <w:tab w:val="num" w:pos="1080"/>
        </w:tabs>
        <w:ind w:left="1080"/>
        <w:jc w:val="both"/>
        <w:rPr>
          <w:rFonts w:ascii="Perpetua" w:hAnsi="Perpetua"/>
        </w:rPr>
      </w:pPr>
      <w:r w:rsidRPr="00542761">
        <w:rPr>
          <w:rFonts w:ascii="Perpetua" w:hAnsi="Perpetua"/>
        </w:rPr>
        <w:t>Where</w:t>
      </w:r>
      <w:r w:rsidRPr="00542761" w:rsidR="00C70F25">
        <w:rPr>
          <w:rFonts w:ascii="Perpetua" w:hAnsi="Perpetua"/>
        </w:rPr>
        <w:t xml:space="preserve"> </w:t>
      </w:r>
      <w:r w:rsidRPr="00542761">
        <w:rPr>
          <w:rFonts w:ascii="Perpetua" w:hAnsi="Perpetua"/>
        </w:rPr>
        <w:t xml:space="preserve">further investigation is necessary the hearing </w:t>
      </w:r>
      <w:r w:rsidRPr="00542761" w:rsidR="00C70F25">
        <w:rPr>
          <w:rFonts w:ascii="Perpetua" w:hAnsi="Perpetua"/>
        </w:rPr>
        <w:t xml:space="preserve">may be adjourned </w:t>
      </w:r>
      <w:r w:rsidRPr="00542761">
        <w:rPr>
          <w:rFonts w:ascii="Perpetua" w:hAnsi="Perpetua"/>
        </w:rPr>
        <w:t xml:space="preserve">for a period acceptable to </w:t>
      </w:r>
      <w:r w:rsidR="003E5B9C">
        <w:rPr>
          <w:rFonts w:ascii="Perpetua" w:hAnsi="Perpetua"/>
        </w:rPr>
        <w:t xml:space="preserve">both </w:t>
      </w:r>
      <w:r w:rsidRPr="00542761" w:rsidR="003E5B9C">
        <w:rPr>
          <w:rFonts w:ascii="Perpetua" w:hAnsi="Perpetua"/>
        </w:rPr>
        <w:t>the</w:t>
      </w:r>
      <w:r w:rsidRPr="00542761">
        <w:rPr>
          <w:rFonts w:ascii="Perpetua" w:hAnsi="Perpetua"/>
        </w:rPr>
        <w:t xml:space="preserve"> </w:t>
      </w:r>
      <w:r w:rsidRPr="00542761" w:rsidR="00C70F25">
        <w:rPr>
          <w:rFonts w:ascii="Perpetua" w:hAnsi="Perpetua"/>
        </w:rPr>
        <w:t xml:space="preserve">Management Representative </w:t>
      </w:r>
      <w:r w:rsidRPr="00542761">
        <w:rPr>
          <w:rFonts w:ascii="Perpetua" w:hAnsi="Perpetua"/>
        </w:rPr>
        <w:t xml:space="preserve">and the employee/their representative but normally no longer than 20 working days, other than in exceptional circumstances.  If necessary, the hearing </w:t>
      </w:r>
      <w:r w:rsidRPr="00542761" w:rsidR="00682CE0">
        <w:rPr>
          <w:rFonts w:ascii="Perpetua" w:hAnsi="Perpetua"/>
        </w:rPr>
        <w:t>may</w:t>
      </w:r>
      <w:r w:rsidRPr="00542761">
        <w:rPr>
          <w:rFonts w:ascii="Perpetua" w:hAnsi="Perpetua"/>
        </w:rPr>
        <w:t xml:space="preserve"> then be reconvened, to hear further evidence.</w:t>
      </w:r>
    </w:p>
    <w:p w:rsidRPr="00542761" w:rsidR="003A32BF" w:rsidP="003A32BF" w:rsidRDefault="003A32BF" w14:paraId="1A0A00CC" w14:textId="77777777">
      <w:pPr>
        <w:ind w:left="720"/>
        <w:jc w:val="both"/>
        <w:rPr>
          <w:rFonts w:ascii="Perpetua" w:hAnsi="Perpetua"/>
        </w:rPr>
      </w:pPr>
    </w:p>
    <w:p w:rsidRPr="00542761" w:rsidR="003A32BF" w:rsidP="003A32BF" w:rsidRDefault="003A32BF" w14:paraId="0CCD4524" w14:textId="77777777">
      <w:pPr>
        <w:jc w:val="both"/>
        <w:rPr>
          <w:rFonts w:ascii="Perpetua" w:hAnsi="Perpetua"/>
        </w:rPr>
      </w:pPr>
      <w:r w:rsidRPr="00542761">
        <w:rPr>
          <w:rFonts w:ascii="Perpetua" w:hAnsi="Perpetua"/>
        </w:rPr>
        <w:tab/>
      </w:r>
      <w:r w:rsidRPr="00542761">
        <w:rPr>
          <w:rFonts w:ascii="Perpetua" w:hAnsi="Perpetua"/>
        </w:rPr>
        <w:t xml:space="preserve">In exercising either of these options </w:t>
      </w:r>
      <w:r w:rsidRPr="00542761" w:rsidR="0028598A">
        <w:rPr>
          <w:rFonts w:ascii="Perpetua" w:hAnsi="Perpetua"/>
        </w:rPr>
        <w:t>the C</w:t>
      </w:r>
      <w:r w:rsidRPr="00542761">
        <w:rPr>
          <w:rFonts w:ascii="Perpetua" w:hAnsi="Perpetua"/>
        </w:rPr>
        <w:t xml:space="preserve">hairperson should consider all the </w:t>
      </w:r>
      <w:r w:rsidRPr="00542761">
        <w:rPr>
          <w:rFonts w:ascii="Perpetua" w:hAnsi="Perpetua"/>
        </w:rPr>
        <w:tab/>
      </w:r>
      <w:r w:rsidRPr="00542761">
        <w:rPr>
          <w:rFonts w:ascii="Perpetua" w:hAnsi="Perpetua"/>
        </w:rPr>
        <w:t xml:space="preserve">circumstances </w:t>
      </w:r>
      <w:r w:rsidRPr="00542761">
        <w:rPr>
          <w:rFonts w:ascii="Perpetua" w:hAnsi="Perpetua"/>
        </w:rPr>
        <w:tab/>
      </w:r>
      <w:r w:rsidRPr="00542761">
        <w:rPr>
          <w:rFonts w:ascii="Perpetua" w:hAnsi="Perpetua"/>
        </w:rPr>
        <w:t xml:space="preserve">including the nature and importance of the information to be </w:t>
      </w:r>
      <w:r w:rsidRPr="00542761">
        <w:rPr>
          <w:rFonts w:ascii="Perpetua" w:hAnsi="Perpetua"/>
        </w:rPr>
        <w:tab/>
      </w:r>
      <w:r w:rsidRPr="00542761">
        <w:rPr>
          <w:rFonts w:ascii="Perpetua" w:hAnsi="Perpetua"/>
        </w:rPr>
        <w:t xml:space="preserve">investigated, why the information has not previously come to light, and the views of </w:t>
      </w:r>
      <w:r w:rsidRPr="00542761">
        <w:rPr>
          <w:rFonts w:ascii="Perpetua" w:hAnsi="Perpetua"/>
        </w:rPr>
        <w:tab/>
      </w:r>
      <w:r w:rsidRPr="00542761">
        <w:rPr>
          <w:rFonts w:ascii="Perpetua" w:hAnsi="Perpetua"/>
        </w:rPr>
        <w:t xml:space="preserve">the parties.  The need to establish the relevant facts should then be balanced with the </w:t>
      </w:r>
      <w:r w:rsidRPr="00542761">
        <w:rPr>
          <w:rFonts w:ascii="Perpetua" w:hAnsi="Perpetua"/>
        </w:rPr>
        <w:tab/>
      </w:r>
      <w:r w:rsidRPr="00542761">
        <w:rPr>
          <w:rFonts w:ascii="Perpetua" w:hAnsi="Perpetua"/>
        </w:rPr>
        <w:t xml:space="preserve">consequential delay involved in the further investigation having regard to </w:t>
      </w:r>
      <w:r w:rsidRPr="00542761">
        <w:rPr>
          <w:rFonts w:ascii="Perpetua" w:hAnsi="Perpetua"/>
        </w:rPr>
        <w:tab/>
      </w:r>
      <w:r w:rsidRPr="00542761">
        <w:rPr>
          <w:rFonts w:ascii="Perpetua" w:hAnsi="Perpetua"/>
        </w:rPr>
        <w:t xml:space="preserve">the overall </w:t>
      </w:r>
      <w:r w:rsidRPr="00542761">
        <w:rPr>
          <w:rFonts w:ascii="Perpetua" w:hAnsi="Perpetua"/>
        </w:rPr>
        <w:tab/>
      </w:r>
      <w:r w:rsidRPr="00542761">
        <w:rPr>
          <w:rFonts w:ascii="Perpetua" w:hAnsi="Perpetua"/>
        </w:rPr>
        <w:t xml:space="preserve">fairness of the process.  </w:t>
      </w:r>
    </w:p>
    <w:p w:rsidRPr="00542761" w:rsidR="007227B8" w:rsidRDefault="007227B8" w14:paraId="39E21DF1" w14:textId="77777777">
      <w:pPr>
        <w:jc w:val="both"/>
        <w:rPr>
          <w:rFonts w:ascii="Perpetua" w:hAnsi="Perpetua"/>
          <w:sz w:val="20"/>
        </w:rPr>
      </w:pPr>
    </w:p>
    <w:p w:rsidRPr="00542761" w:rsidR="007227B8" w:rsidP="001B4AC3" w:rsidRDefault="007227B8" w14:paraId="32A3724E" w14:textId="77777777">
      <w:pPr>
        <w:tabs>
          <w:tab w:val="left" w:pos="567"/>
        </w:tabs>
        <w:ind w:left="720"/>
        <w:jc w:val="both"/>
        <w:rPr>
          <w:rFonts w:ascii="Perpetua" w:hAnsi="Perpetua"/>
        </w:rPr>
      </w:pPr>
      <w:r w:rsidRPr="00542761">
        <w:rPr>
          <w:rFonts w:ascii="Perpetua" w:hAnsi="Perpetua"/>
        </w:rPr>
        <w:t xml:space="preserve">In any of these circumstances, the employee </w:t>
      </w:r>
      <w:r w:rsidRPr="00542761" w:rsidR="00682CE0">
        <w:rPr>
          <w:rFonts w:ascii="Perpetua" w:hAnsi="Perpetua"/>
        </w:rPr>
        <w:t xml:space="preserve">should be advised </w:t>
      </w:r>
      <w:r w:rsidRPr="00542761">
        <w:rPr>
          <w:rFonts w:ascii="Perpetua" w:hAnsi="Perpetua"/>
        </w:rPr>
        <w:t>of how</w:t>
      </w:r>
      <w:r w:rsidRPr="00542761" w:rsidR="00682CE0">
        <w:rPr>
          <w:rFonts w:ascii="Perpetua" w:hAnsi="Perpetua"/>
        </w:rPr>
        <w:t xml:space="preserve"> the Chairperson</w:t>
      </w:r>
      <w:r w:rsidRPr="00542761">
        <w:rPr>
          <w:rFonts w:ascii="Perpetua" w:hAnsi="Perpetua"/>
        </w:rPr>
        <w:t xml:space="preserve"> intend</w:t>
      </w:r>
      <w:r w:rsidRPr="00542761" w:rsidR="00682CE0">
        <w:rPr>
          <w:rFonts w:ascii="Perpetua" w:hAnsi="Perpetua"/>
        </w:rPr>
        <w:t>s</w:t>
      </w:r>
      <w:r w:rsidRPr="00542761">
        <w:rPr>
          <w:rFonts w:ascii="Perpetua" w:hAnsi="Perpetua"/>
        </w:rPr>
        <w:t xml:space="preserve"> to progress the case and whether</w:t>
      </w:r>
      <w:r w:rsidRPr="00542761" w:rsidR="00682CE0">
        <w:rPr>
          <w:rFonts w:ascii="Perpetua" w:hAnsi="Perpetua"/>
        </w:rPr>
        <w:t xml:space="preserve"> they</w:t>
      </w:r>
      <w:r w:rsidRPr="00542761">
        <w:rPr>
          <w:rFonts w:ascii="Perpetua" w:hAnsi="Perpetua"/>
        </w:rPr>
        <w:t xml:space="preserve"> intend to reconvene the hearing or </w:t>
      </w:r>
      <w:r w:rsidRPr="00542761" w:rsidR="00F54495">
        <w:rPr>
          <w:rFonts w:ascii="Perpetua" w:hAnsi="Perpetua"/>
        </w:rPr>
        <w:t>notify</w:t>
      </w:r>
      <w:r w:rsidRPr="00542761">
        <w:rPr>
          <w:rFonts w:ascii="Perpetua" w:hAnsi="Perpetua"/>
        </w:rPr>
        <w:t xml:space="preserve"> the employee of </w:t>
      </w:r>
      <w:r w:rsidRPr="00542761" w:rsidR="00BE4723">
        <w:rPr>
          <w:rFonts w:ascii="Perpetua" w:hAnsi="Perpetua"/>
        </w:rPr>
        <w:t xml:space="preserve">their </w:t>
      </w:r>
      <w:r w:rsidRPr="00542761">
        <w:rPr>
          <w:rFonts w:ascii="Perpetua" w:hAnsi="Perpetua"/>
        </w:rPr>
        <w:t>decision, in writing, within</w:t>
      </w:r>
      <w:r w:rsidRPr="00542761" w:rsidR="00682CE0">
        <w:rPr>
          <w:rFonts w:ascii="Perpetua" w:hAnsi="Perpetua"/>
        </w:rPr>
        <w:t xml:space="preserve"> the appropriate timescale</w:t>
      </w:r>
      <w:r w:rsidRPr="00542761">
        <w:rPr>
          <w:rFonts w:ascii="Perpetua" w:hAnsi="Perpetua"/>
        </w:rPr>
        <w:t>.</w:t>
      </w:r>
    </w:p>
    <w:p w:rsidRPr="00542761" w:rsidR="002A0B2E" w:rsidP="00756A9A" w:rsidRDefault="002A0B2E" w14:paraId="4364E650" w14:textId="77777777">
      <w:pPr>
        <w:tabs>
          <w:tab w:val="left" w:pos="567"/>
          <w:tab w:val="left" w:pos="709"/>
        </w:tabs>
        <w:jc w:val="both"/>
        <w:rPr>
          <w:rFonts w:ascii="Perpetua" w:hAnsi="Perpetua"/>
        </w:rPr>
      </w:pPr>
    </w:p>
    <w:p w:rsidRPr="00542761" w:rsidR="007227B8" w:rsidP="002A40A4" w:rsidRDefault="00706F60" w14:paraId="10E46BF3" w14:textId="77777777">
      <w:pPr>
        <w:jc w:val="both"/>
        <w:rPr>
          <w:rFonts w:ascii="Perpetua" w:hAnsi="Perpetua"/>
          <w:b/>
          <w:szCs w:val="24"/>
        </w:rPr>
      </w:pPr>
      <w:r w:rsidRPr="00542761">
        <w:rPr>
          <w:rFonts w:ascii="Perpetua" w:hAnsi="Perpetua"/>
          <w:b/>
          <w:szCs w:val="24"/>
        </w:rPr>
        <w:t>2.</w:t>
      </w:r>
      <w:r w:rsidRPr="00542761" w:rsidR="002D252D">
        <w:rPr>
          <w:rFonts w:ascii="Perpetua" w:hAnsi="Perpetua"/>
          <w:b/>
          <w:szCs w:val="24"/>
        </w:rPr>
        <w:t>20</w:t>
      </w:r>
      <w:r w:rsidRPr="00542761" w:rsidR="00682CE0">
        <w:rPr>
          <w:rFonts w:ascii="Perpetua" w:hAnsi="Perpetua"/>
          <w:b/>
          <w:szCs w:val="24"/>
        </w:rPr>
        <w:t xml:space="preserve">.4 </w:t>
      </w:r>
      <w:r w:rsidRPr="00542761" w:rsidR="001B4AC3">
        <w:rPr>
          <w:rFonts w:ascii="Perpetua" w:hAnsi="Perpetua"/>
          <w:b/>
          <w:szCs w:val="24"/>
        </w:rPr>
        <w:tab/>
      </w:r>
      <w:r w:rsidRPr="00542761" w:rsidR="00682CE0">
        <w:rPr>
          <w:rFonts w:ascii="Perpetua" w:hAnsi="Perpetua"/>
          <w:b/>
          <w:szCs w:val="24"/>
        </w:rPr>
        <w:t xml:space="preserve">Disciplinary Outcomes </w:t>
      </w:r>
    </w:p>
    <w:p w:rsidRPr="00542761" w:rsidR="00A7250A" w:rsidP="001D47A7" w:rsidRDefault="007227B8" w14:paraId="260DF76F" w14:textId="77777777">
      <w:pPr>
        <w:ind w:left="720" w:hanging="567"/>
        <w:jc w:val="both"/>
        <w:rPr>
          <w:rFonts w:ascii="Perpetua" w:hAnsi="Perpetua"/>
        </w:rPr>
      </w:pPr>
      <w:r w:rsidRPr="00542761">
        <w:rPr>
          <w:rFonts w:ascii="Perpetua" w:hAnsi="Perpetua"/>
          <w:b/>
        </w:rPr>
        <w:tab/>
      </w:r>
      <w:r w:rsidRPr="00542761">
        <w:rPr>
          <w:rFonts w:ascii="Perpetua" w:hAnsi="Perpetua"/>
        </w:rPr>
        <w:t xml:space="preserve">If </w:t>
      </w:r>
      <w:r w:rsidRPr="00542761" w:rsidR="00A7250A">
        <w:rPr>
          <w:rFonts w:ascii="Perpetua" w:hAnsi="Perpetua"/>
        </w:rPr>
        <w:t xml:space="preserve">the Chairperson concludes </w:t>
      </w:r>
      <w:r w:rsidRPr="00542761">
        <w:rPr>
          <w:rFonts w:ascii="Perpetua" w:hAnsi="Perpetua"/>
        </w:rPr>
        <w:t xml:space="preserve">that disciplinary action is necessary, </w:t>
      </w:r>
      <w:r w:rsidRPr="00542761" w:rsidR="00A7250A">
        <w:rPr>
          <w:rFonts w:ascii="Perpetua" w:hAnsi="Perpetua"/>
        </w:rPr>
        <w:t xml:space="preserve">a decision </w:t>
      </w:r>
      <w:proofErr w:type="gramStart"/>
      <w:r w:rsidRPr="00542761" w:rsidR="00A7250A">
        <w:rPr>
          <w:rFonts w:ascii="Perpetua" w:hAnsi="Perpetua"/>
        </w:rPr>
        <w:t>must to</w:t>
      </w:r>
      <w:proofErr w:type="gramEnd"/>
      <w:r w:rsidRPr="00542761" w:rsidR="00A7250A">
        <w:rPr>
          <w:rFonts w:ascii="Perpetua" w:hAnsi="Perpetua"/>
        </w:rPr>
        <w:t xml:space="preserve"> taken as to what </w:t>
      </w:r>
      <w:r w:rsidRPr="00542761">
        <w:rPr>
          <w:rFonts w:ascii="Perpetua" w:hAnsi="Perpetua"/>
        </w:rPr>
        <w:t xml:space="preserve">level </w:t>
      </w:r>
      <w:r w:rsidRPr="00542761" w:rsidR="002D3A85">
        <w:rPr>
          <w:rFonts w:ascii="Perpetua" w:hAnsi="Perpetua"/>
        </w:rPr>
        <w:t xml:space="preserve">and type </w:t>
      </w:r>
      <w:r w:rsidRPr="00542761">
        <w:rPr>
          <w:rFonts w:ascii="Perpetua" w:hAnsi="Perpetua"/>
        </w:rPr>
        <w:t xml:space="preserve">of disciplinary </w:t>
      </w:r>
      <w:r w:rsidRPr="00542761" w:rsidR="000368DB">
        <w:rPr>
          <w:rFonts w:ascii="Perpetua" w:hAnsi="Perpetua"/>
        </w:rPr>
        <w:t xml:space="preserve">sanction </w:t>
      </w:r>
      <w:r w:rsidRPr="00542761">
        <w:rPr>
          <w:rFonts w:ascii="Perpetua" w:hAnsi="Perpetua"/>
        </w:rPr>
        <w:t xml:space="preserve">is appropriate.  </w:t>
      </w:r>
    </w:p>
    <w:p w:rsidRPr="00542761" w:rsidR="00A7250A" w:rsidRDefault="00A7250A" w14:paraId="00DA32F9" w14:textId="77777777">
      <w:pPr>
        <w:jc w:val="both"/>
        <w:rPr>
          <w:rFonts w:ascii="Perpetua" w:hAnsi="Perpetua"/>
        </w:rPr>
      </w:pPr>
    </w:p>
    <w:p w:rsidRPr="00542761" w:rsidR="00F21686" w:rsidP="001B4AC3" w:rsidRDefault="00A7250A" w14:paraId="4DE21F2C" w14:textId="77777777">
      <w:pPr>
        <w:ind w:left="720"/>
        <w:jc w:val="both"/>
        <w:rPr>
          <w:rFonts w:ascii="Perpetua" w:hAnsi="Perpetua"/>
        </w:rPr>
      </w:pPr>
      <w:r w:rsidRPr="00542761">
        <w:rPr>
          <w:rFonts w:ascii="Perpetua" w:hAnsi="Perpetua"/>
        </w:rPr>
        <w:t>Disciplinary sanctions fall</w:t>
      </w:r>
      <w:r w:rsidRPr="00542761" w:rsidR="00B35A1E">
        <w:rPr>
          <w:rFonts w:ascii="Perpetua" w:hAnsi="Perpetua"/>
        </w:rPr>
        <w:t xml:space="preserve"> into</w:t>
      </w:r>
      <w:r w:rsidRPr="00542761">
        <w:rPr>
          <w:rFonts w:ascii="Perpetua" w:hAnsi="Perpetua"/>
        </w:rPr>
        <w:t xml:space="preserve"> </w:t>
      </w:r>
      <w:r w:rsidRPr="00542761" w:rsidR="00F21686">
        <w:rPr>
          <w:rFonts w:ascii="Perpetua" w:hAnsi="Perpetua"/>
        </w:rPr>
        <w:t>the categories of either misconduct or gross misconduct as summarised below</w:t>
      </w:r>
      <w:r w:rsidRPr="00542761" w:rsidR="00172850">
        <w:rPr>
          <w:rFonts w:ascii="Perpetua" w:hAnsi="Perpetua"/>
        </w:rPr>
        <w:t>.</w:t>
      </w:r>
    </w:p>
    <w:p w:rsidRPr="00542761" w:rsidR="007227B8" w:rsidRDefault="007227B8" w14:paraId="76D2B4F9" w14:textId="77777777">
      <w:pPr>
        <w:jc w:val="both"/>
        <w:rPr>
          <w:rFonts w:ascii="Perpetua" w:hAnsi="Perpetua"/>
        </w:rPr>
      </w:pPr>
    </w:p>
    <w:p w:rsidRPr="00542761" w:rsidR="002A0B2E" w:rsidP="001B4AC3" w:rsidRDefault="002A0B2E" w14:paraId="0C759F88" w14:textId="77777777">
      <w:pPr>
        <w:ind w:left="720"/>
        <w:jc w:val="both"/>
        <w:rPr>
          <w:rFonts w:ascii="Perpetua" w:hAnsi="Perpetua"/>
        </w:rPr>
      </w:pPr>
      <w:r w:rsidRPr="00542761">
        <w:rPr>
          <w:rFonts w:ascii="Perpetua" w:hAnsi="Perpetua"/>
        </w:rPr>
        <w:t>The action taken will depend on the degree o</w:t>
      </w:r>
      <w:r w:rsidRPr="00542761" w:rsidR="00E749F6">
        <w:rPr>
          <w:rFonts w:ascii="Perpetua" w:hAnsi="Perpetua"/>
        </w:rPr>
        <w:t>f seriousness of the misconduct and</w:t>
      </w:r>
      <w:r w:rsidRPr="00542761">
        <w:rPr>
          <w:rFonts w:ascii="Perpetua" w:hAnsi="Perpetua"/>
        </w:rPr>
        <w:t xml:space="preserve"> the employee’s current disciplinary record</w:t>
      </w:r>
      <w:r w:rsidRPr="00542761" w:rsidR="00172850">
        <w:rPr>
          <w:rFonts w:ascii="Perpetua" w:hAnsi="Perpetua"/>
        </w:rPr>
        <w:t>,</w:t>
      </w:r>
      <w:r w:rsidRPr="00542761">
        <w:rPr>
          <w:rFonts w:ascii="Perpetua" w:hAnsi="Perpetua"/>
        </w:rPr>
        <w:t xml:space="preserve"> </w:t>
      </w:r>
      <w:r w:rsidRPr="00542761" w:rsidR="00172850">
        <w:rPr>
          <w:rFonts w:ascii="Perpetua" w:hAnsi="Perpetua"/>
        </w:rPr>
        <w:t xml:space="preserve">whilst </w:t>
      </w:r>
      <w:r w:rsidRPr="00542761" w:rsidR="00E749F6">
        <w:rPr>
          <w:rFonts w:ascii="Perpetua" w:hAnsi="Perpetua"/>
        </w:rPr>
        <w:t xml:space="preserve">also </w:t>
      </w:r>
      <w:r w:rsidRPr="00542761" w:rsidR="00172850">
        <w:rPr>
          <w:rFonts w:ascii="Perpetua" w:hAnsi="Perpetua"/>
        </w:rPr>
        <w:t xml:space="preserve">taking account of precedent, </w:t>
      </w:r>
      <w:r w:rsidRPr="00542761">
        <w:rPr>
          <w:rFonts w:ascii="Perpetua" w:hAnsi="Perpetua"/>
        </w:rPr>
        <w:t>and any other relevant factors.  The sanctions available may be combined if considered necessary and appropriate to the circumstances of the situation.</w:t>
      </w:r>
      <w:r w:rsidRPr="00542761" w:rsidR="002F504D">
        <w:rPr>
          <w:rFonts w:ascii="Perpetua" w:hAnsi="Perpetua"/>
        </w:rPr>
        <w:t xml:space="preserve"> The range of sanctions </w:t>
      </w:r>
      <w:r w:rsidRPr="00542761" w:rsidR="00CA1D2C">
        <w:rPr>
          <w:rFonts w:ascii="Perpetua" w:hAnsi="Perpetua"/>
        </w:rPr>
        <w:t>is</w:t>
      </w:r>
      <w:r w:rsidRPr="00542761" w:rsidR="002D3A85">
        <w:rPr>
          <w:rFonts w:ascii="Perpetua" w:hAnsi="Perpetua"/>
        </w:rPr>
        <w:t>:</w:t>
      </w:r>
    </w:p>
    <w:p w:rsidRPr="00542761" w:rsidR="002D3A85" w:rsidP="00361FFC" w:rsidRDefault="002D3A85" w14:paraId="1775ED9D" w14:textId="77777777">
      <w:pPr>
        <w:ind w:left="720"/>
        <w:jc w:val="both"/>
        <w:rPr>
          <w:rFonts w:ascii="Perpetua" w:hAnsi="Perpetua"/>
        </w:rPr>
      </w:pPr>
    </w:p>
    <w:p w:rsidRPr="00542761" w:rsidR="002D3A85" w:rsidP="002D3A85" w:rsidRDefault="002D3A85" w14:paraId="22296545" w14:textId="77777777">
      <w:pPr>
        <w:ind w:left="1440"/>
        <w:jc w:val="both"/>
        <w:rPr>
          <w:rFonts w:ascii="Perpetua" w:hAnsi="Perpetua"/>
        </w:rPr>
      </w:pPr>
      <w:r w:rsidRPr="00542761">
        <w:rPr>
          <w:rFonts w:ascii="Perpetua" w:hAnsi="Perpetua"/>
        </w:rPr>
        <w:t xml:space="preserve">Oral Warning </w:t>
      </w:r>
    </w:p>
    <w:p w:rsidRPr="00542761" w:rsidR="002D3A85" w:rsidP="002D3A85" w:rsidRDefault="002D3A85" w14:paraId="291EDB9D" w14:textId="77777777">
      <w:pPr>
        <w:ind w:left="1440"/>
        <w:jc w:val="both"/>
        <w:rPr>
          <w:rFonts w:ascii="Perpetua" w:hAnsi="Perpetua"/>
        </w:rPr>
      </w:pPr>
      <w:r w:rsidRPr="00542761">
        <w:rPr>
          <w:rFonts w:ascii="Perpetua" w:hAnsi="Perpetua"/>
        </w:rPr>
        <w:t xml:space="preserve">Written Warning </w:t>
      </w:r>
    </w:p>
    <w:p w:rsidRPr="00542761" w:rsidR="002D3A85" w:rsidP="002D3A85" w:rsidRDefault="002D3A85" w14:paraId="1FDBDDD2" w14:textId="77777777">
      <w:pPr>
        <w:ind w:left="1440"/>
        <w:jc w:val="both"/>
        <w:rPr>
          <w:rFonts w:ascii="Perpetua" w:hAnsi="Perpetua"/>
        </w:rPr>
      </w:pPr>
      <w:r w:rsidRPr="00542761">
        <w:rPr>
          <w:rFonts w:ascii="Perpetua" w:hAnsi="Perpetua"/>
        </w:rPr>
        <w:t>Final Written Warning</w:t>
      </w:r>
    </w:p>
    <w:p w:rsidRPr="00542761" w:rsidR="002D3A85" w:rsidP="002D3A85" w:rsidRDefault="002D3A85" w14:paraId="50D97537" w14:textId="77777777">
      <w:pPr>
        <w:ind w:left="720" w:firstLine="720"/>
        <w:rPr>
          <w:rFonts w:ascii="Perpetua" w:hAnsi="Perpetua"/>
        </w:rPr>
      </w:pPr>
      <w:r w:rsidRPr="00542761">
        <w:rPr>
          <w:rFonts w:ascii="Perpetua" w:hAnsi="Perpetua"/>
        </w:rPr>
        <w:t>Suspension without pay</w:t>
      </w:r>
    </w:p>
    <w:p w:rsidRPr="00542761" w:rsidR="002D3A85" w:rsidP="002D3A85" w:rsidRDefault="002D3A85" w14:paraId="41729419" w14:textId="77777777">
      <w:pPr>
        <w:ind w:left="720" w:firstLine="720"/>
        <w:rPr>
          <w:rFonts w:ascii="Perpetua" w:hAnsi="Perpetua"/>
        </w:rPr>
      </w:pPr>
      <w:r w:rsidRPr="00542761">
        <w:rPr>
          <w:rFonts w:ascii="Perpetua" w:hAnsi="Perpetua"/>
        </w:rPr>
        <w:t>Disciplinary redeployment</w:t>
      </w:r>
    </w:p>
    <w:p w:rsidRPr="00542761" w:rsidR="002D3A85" w:rsidP="002D3A85" w:rsidRDefault="002D3A85" w14:paraId="63A86A1B" w14:textId="77777777">
      <w:pPr>
        <w:ind w:left="720" w:firstLine="720"/>
        <w:rPr>
          <w:rFonts w:ascii="Perpetua" w:hAnsi="Perpetua"/>
        </w:rPr>
      </w:pPr>
      <w:r w:rsidRPr="00542761">
        <w:rPr>
          <w:rFonts w:ascii="Perpetua" w:hAnsi="Perpetua"/>
        </w:rPr>
        <w:t>Loss of increment</w:t>
      </w:r>
    </w:p>
    <w:p w:rsidRPr="00542761" w:rsidR="002D3A85" w:rsidP="002D3A85" w:rsidRDefault="002D3A85" w14:paraId="4EFB84A5" w14:textId="77777777">
      <w:pPr>
        <w:ind w:left="1440"/>
        <w:jc w:val="both"/>
        <w:rPr>
          <w:rFonts w:ascii="Perpetua" w:hAnsi="Perpetua"/>
        </w:rPr>
      </w:pPr>
      <w:r w:rsidRPr="00542761">
        <w:rPr>
          <w:rFonts w:ascii="Perpetua" w:hAnsi="Perpetua"/>
        </w:rPr>
        <w:t>Dismissal</w:t>
      </w:r>
    </w:p>
    <w:p w:rsidRPr="00542761" w:rsidR="007227B8" w:rsidRDefault="007227B8" w14:paraId="221C8AEE" w14:textId="77777777">
      <w:pPr>
        <w:pStyle w:val="Heading8"/>
        <w:spacing w:line="240" w:lineRule="auto"/>
        <w:ind w:left="0" w:hanging="567"/>
        <w:rPr>
          <w:rFonts w:ascii="Perpetua" w:hAnsi="Perpetua"/>
        </w:rPr>
      </w:pPr>
    </w:p>
    <w:p w:rsidRPr="00542761" w:rsidR="007227B8" w:rsidP="001D194C" w:rsidRDefault="00A7250A" w14:paraId="3C0A8FE6" w14:textId="77777777">
      <w:pPr>
        <w:pStyle w:val="Heading8"/>
        <w:spacing w:line="240" w:lineRule="auto"/>
        <w:ind w:left="0" w:firstLine="720"/>
        <w:rPr>
          <w:rFonts w:ascii="Perpetua" w:hAnsi="Perpetua"/>
        </w:rPr>
      </w:pPr>
      <w:r w:rsidRPr="00542761">
        <w:rPr>
          <w:rFonts w:ascii="Perpetua" w:hAnsi="Perpetua"/>
        </w:rPr>
        <w:t>Misconduct</w:t>
      </w:r>
    </w:p>
    <w:p w:rsidRPr="00542761" w:rsidR="00B355E5" w:rsidP="00233387" w:rsidRDefault="007227B8" w14:paraId="7C3F304F" w14:textId="77777777">
      <w:pPr>
        <w:ind w:left="720"/>
        <w:jc w:val="both"/>
        <w:rPr>
          <w:rFonts w:ascii="Perpetua" w:hAnsi="Perpetua"/>
        </w:rPr>
      </w:pPr>
      <w:r w:rsidRPr="00542761">
        <w:rPr>
          <w:rFonts w:ascii="Perpetua" w:hAnsi="Perpetua"/>
        </w:rPr>
        <w:t>The</w:t>
      </w:r>
      <w:r w:rsidRPr="00542761" w:rsidR="00F21686">
        <w:rPr>
          <w:rFonts w:ascii="Perpetua" w:hAnsi="Perpetua"/>
        </w:rPr>
        <w:t>se</w:t>
      </w:r>
      <w:r w:rsidRPr="00542761">
        <w:rPr>
          <w:rFonts w:ascii="Perpetua" w:hAnsi="Perpetua"/>
        </w:rPr>
        <w:t xml:space="preserve"> are types of misconduct, which will normally result in disciplinary action short of dismissal being taken in the first instance.  </w:t>
      </w:r>
      <w:r w:rsidRPr="00542761" w:rsidR="000F09C3">
        <w:rPr>
          <w:rFonts w:ascii="Perpetua" w:hAnsi="Perpetua"/>
        </w:rPr>
        <w:t>Where the employee has no current disciplinary warning on file the d</w:t>
      </w:r>
      <w:r w:rsidRPr="00542761">
        <w:rPr>
          <w:rFonts w:ascii="Perpetua" w:hAnsi="Perpetua"/>
        </w:rPr>
        <w:t>isciplinary action may take the form of an oral warning</w:t>
      </w:r>
      <w:r w:rsidRPr="00542761" w:rsidR="00F21686">
        <w:rPr>
          <w:rFonts w:ascii="Perpetua" w:hAnsi="Perpetua"/>
        </w:rPr>
        <w:t xml:space="preserve"> or</w:t>
      </w:r>
      <w:r w:rsidRPr="00542761">
        <w:rPr>
          <w:rFonts w:ascii="Perpetua" w:hAnsi="Perpetua"/>
        </w:rPr>
        <w:t xml:space="preserve"> a written warning</w:t>
      </w:r>
      <w:r w:rsidRPr="00542761" w:rsidR="00F21686">
        <w:rPr>
          <w:rFonts w:ascii="Perpetua" w:hAnsi="Perpetua"/>
        </w:rPr>
        <w:t xml:space="preserve">. </w:t>
      </w:r>
    </w:p>
    <w:p w:rsidRPr="00542761" w:rsidR="00233387" w:rsidP="00233387" w:rsidRDefault="00233387" w14:paraId="1F2D4B06" w14:textId="77777777">
      <w:pPr>
        <w:ind w:left="720"/>
        <w:jc w:val="both"/>
        <w:rPr>
          <w:rFonts w:ascii="Perpetua" w:hAnsi="Perpetua"/>
        </w:rPr>
      </w:pPr>
    </w:p>
    <w:p w:rsidRPr="00542761" w:rsidR="00E749F6" w:rsidP="00B355E5" w:rsidRDefault="00F21686" w14:paraId="27A3F6A1" w14:textId="77777777">
      <w:pPr>
        <w:ind w:left="720"/>
        <w:jc w:val="both"/>
        <w:rPr>
          <w:rFonts w:ascii="Perpetua" w:hAnsi="Perpetua"/>
        </w:rPr>
      </w:pPr>
      <w:r w:rsidRPr="00542761">
        <w:rPr>
          <w:rFonts w:ascii="Perpetua" w:hAnsi="Perpetua"/>
        </w:rPr>
        <w:t>As disciplinary warnings are cumulative</w:t>
      </w:r>
      <w:r w:rsidRPr="00542761" w:rsidR="00233387">
        <w:rPr>
          <w:rFonts w:ascii="Perpetua" w:hAnsi="Perpetua"/>
        </w:rPr>
        <w:t>,</w:t>
      </w:r>
      <w:r w:rsidRPr="00542761">
        <w:rPr>
          <w:rFonts w:ascii="Perpetua" w:hAnsi="Perpetua"/>
        </w:rPr>
        <w:t xml:space="preserve"> if the employee has </w:t>
      </w:r>
      <w:r w:rsidRPr="00542761" w:rsidR="00090D8D">
        <w:rPr>
          <w:rFonts w:ascii="Perpetua" w:hAnsi="Perpetua"/>
        </w:rPr>
        <w:t>a</w:t>
      </w:r>
      <w:r w:rsidRPr="00542761" w:rsidR="007F68D3">
        <w:rPr>
          <w:rFonts w:ascii="Perpetua" w:hAnsi="Perpetua"/>
        </w:rPr>
        <w:t xml:space="preserve"> current</w:t>
      </w:r>
      <w:r w:rsidRPr="00542761" w:rsidR="00090D8D">
        <w:rPr>
          <w:rFonts w:ascii="Perpetua" w:hAnsi="Perpetua"/>
        </w:rPr>
        <w:t xml:space="preserve"> warning on file</w:t>
      </w:r>
      <w:r w:rsidRPr="00542761" w:rsidR="00233387">
        <w:rPr>
          <w:rFonts w:ascii="Perpetua" w:hAnsi="Perpetua"/>
        </w:rPr>
        <w:t>,</w:t>
      </w:r>
      <w:r w:rsidRPr="00542761" w:rsidR="00090D8D">
        <w:rPr>
          <w:rFonts w:ascii="Perpetua" w:hAnsi="Perpetua"/>
        </w:rPr>
        <w:t xml:space="preserve"> action taken in respect of further instances of misconduct could have the effect of leading to a final written warning being issued or </w:t>
      </w:r>
      <w:r w:rsidRPr="00542761" w:rsidR="00804CBF">
        <w:rPr>
          <w:rFonts w:ascii="Perpetua" w:hAnsi="Perpetua"/>
        </w:rPr>
        <w:t xml:space="preserve">to </w:t>
      </w:r>
      <w:r w:rsidRPr="00542761" w:rsidR="00090D8D">
        <w:rPr>
          <w:rFonts w:ascii="Perpetua" w:hAnsi="Perpetua"/>
        </w:rPr>
        <w:t>the employee being dismissed</w:t>
      </w:r>
      <w:r w:rsidRPr="00542761" w:rsidR="007227B8">
        <w:rPr>
          <w:rFonts w:ascii="Perpetua" w:hAnsi="Perpetua"/>
        </w:rPr>
        <w:t xml:space="preserve">.  </w:t>
      </w:r>
    </w:p>
    <w:p w:rsidRPr="00542761" w:rsidR="007227B8" w:rsidP="00B355E5" w:rsidRDefault="007227B8" w14:paraId="583942F9" w14:textId="77777777">
      <w:pPr>
        <w:ind w:left="720"/>
        <w:jc w:val="both"/>
        <w:rPr>
          <w:rFonts w:ascii="Perpetua" w:hAnsi="Perpetua"/>
        </w:rPr>
      </w:pPr>
    </w:p>
    <w:p w:rsidRPr="00542761" w:rsidR="007227B8" w:rsidP="00A7250A" w:rsidRDefault="007227B8" w14:paraId="27CB250C" w14:textId="77777777">
      <w:pPr>
        <w:ind w:left="720"/>
        <w:jc w:val="both"/>
        <w:rPr>
          <w:rFonts w:ascii="Perpetua" w:hAnsi="Perpetua"/>
        </w:rPr>
      </w:pPr>
      <w:r w:rsidRPr="00542761">
        <w:rPr>
          <w:rFonts w:ascii="Perpetua" w:hAnsi="Perpetua"/>
        </w:rPr>
        <w:t xml:space="preserve">The following list is neither exclusive nor exhaustive but is indicative of the types of behaviour which </w:t>
      </w:r>
      <w:r w:rsidRPr="00542761" w:rsidR="00233387">
        <w:rPr>
          <w:rFonts w:ascii="Perpetua" w:hAnsi="Perpetua"/>
        </w:rPr>
        <w:t xml:space="preserve">will </w:t>
      </w:r>
      <w:r w:rsidRPr="00542761" w:rsidR="00804CBF">
        <w:rPr>
          <w:rFonts w:ascii="Perpetua" w:hAnsi="Perpetua"/>
        </w:rPr>
        <w:t xml:space="preserve">generally </w:t>
      </w:r>
      <w:r w:rsidRPr="00542761">
        <w:rPr>
          <w:rFonts w:ascii="Perpetua" w:hAnsi="Perpetua"/>
        </w:rPr>
        <w:t>result in action short of dismissal being taken.</w:t>
      </w:r>
    </w:p>
    <w:p w:rsidRPr="00542761" w:rsidR="007227B8" w:rsidP="00A63E2B" w:rsidRDefault="007227B8" w14:paraId="375907FD" w14:textId="77777777">
      <w:pPr>
        <w:numPr>
          <w:ilvl w:val="0"/>
          <w:numId w:val="4"/>
        </w:numPr>
        <w:tabs>
          <w:tab w:val="clear" w:pos="360"/>
          <w:tab w:val="num" w:pos="1287"/>
        </w:tabs>
        <w:ind w:left="720" w:firstLine="0"/>
        <w:jc w:val="both"/>
        <w:rPr>
          <w:rFonts w:ascii="Perpetua" w:hAnsi="Perpetua"/>
        </w:rPr>
      </w:pPr>
      <w:r w:rsidRPr="00542761">
        <w:rPr>
          <w:rFonts w:ascii="Perpetua" w:hAnsi="Perpetua"/>
        </w:rPr>
        <w:t>Careless damage to Council Property</w:t>
      </w:r>
    </w:p>
    <w:p w:rsidRPr="00542761" w:rsidR="007227B8" w:rsidP="00A63E2B" w:rsidRDefault="007227B8" w14:paraId="6D944B73" w14:textId="77777777">
      <w:pPr>
        <w:numPr>
          <w:ilvl w:val="0"/>
          <w:numId w:val="5"/>
        </w:numPr>
        <w:tabs>
          <w:tab w:val="clear" w:pos="360"/>
          <w:tab w:val="num" w:pos="1287"/>
        </w:tabs>
        <w:ind w:left="1287" w:hanging="567"/>
        <w:jc w:val="both"/>
        <w:rPr>
          <w:rFonts w:ascii="Perpetua" w:hAnsi="Perpetua"/>
        </w:rPr>
      </w:pPr>
      <w:r w:rsidRPr="00542761">
        <w:rPr>
          <w:rFonts w:ascii="Perpetua" w:hAnsi="Perpetua"/>
        </w:rPr>
        <w:t>Careless damage to property not belonging to the Council whilst engaged or purporting to be engaged on Council business</w:t>
      </w:r>
    </w:p>
    <w:p w:rsidRPr="00542761" w:rsidR="007227B8" w:rsidP="00A63E2B" w:rsidRDefault="007227B8" w14:paraId="6D1F731C" w14:textId="77777777">
      <w:pPr>
        <w:numPr>
          <w:ilvl w:val="0"/>
          <w:numId w:val="6"/>
        </w:numPr>
        <w:tabs>
          <w:tab w:val="clear" w:pos="360"/>
          <w:tab w:val="num" w:pos="1287"/>
        </w:tabs>
        <w:ind w:left="1647" w:hanging="927"/>
        <w:jc w:val="both"/>
        <w:rPr>
          <w:rFonts w:ascii="Perpetua" w:hAnsi="Perpetua"/>
        </w:rPr>
      </w:pPr>
      <w:r w:rsidRPr="00542761">
        <w:rPr>
          <w:rFonts w:ascii="Perpetua" w:hAnsi="Perpetua"/>
        </w:rPr>
        <w:t>Unauthorised absence from work</w:t>
      </w:r>
    </w:p>
    <w:p w:rsidRPr="00542761" w:rsidR="007227B8" w:rsidP="00A63E2B" w:rsidRDefault="007227B8" w14:paraId="6A8FEE95" w14:textId="77777777">
      <w:pPr>
        <w:numPr>
          <w:ilvl w:val="0"/>
          <w:numId w:val="7"/>
        </w:numPr>
        <w:tabs>
          <w:tab w:val="clear" w:pos="360"/>
          <w:tab w:val="num" w:pos="1287"/>
        </w:tabs>
        <w:ind w:left="1287" w:hanging="567"/>
        <w:jc w:val="both"/>
        <w:rPr>
          <w:rFonts w:ascii="Perpetua" w:hAnsi="Perpetua"/>
        </w:rPr>
      </w:pPr>
      <w:r w:rsidRPr="00542761">
        <w:rPr>
          <w:rFonts w:ascii="Perpetua" w:hAnsi="Perpetua"/>
        </w:rPr>
        <w:t>Carelessness or negligence in carrying out the duties and responsibilities of the post</w:t>
      </w:r>
    </w:p>
    <w:p w:rsidRPr="00542761" w:rsidR="007227B8" w:rsidP="00A63E2B" w:rsidRDefault="007227B8" w14:paraId="2EC0BC3F" w14:textId="77777777">
      <w:pPr>
        <w:numPr>
          <w:ilvl w:val="0"/>
          <w:numId w:val="8"/>
        </w:numPr>
        <w:tabs>
          <w:tab w:val="clear" w:pos="360"/>
          <w:tab w:val="num" w:pos="1287"/>
        </w:tabs>
        <w:ind w:left="1287" w:hanging="567"/>
        <w:jc w:val="both"/>
        <w:rPr>
          <w:rFonts w:ascii="Perpetua" w:hAnsi="Perpetua"/>
        </w:rPr>
      </w:pPr>
      <w:r w:rsidRPr="00542761">
        <w:rPr>
          <w:rFonts w:ascii="Perpetua" w:hAnsi="Perpetua"/>
        </w:rPr>
        <w:t>Refusal to obey reasonable instructions or otherwise fulfil the contractual obligations of the post</w:t>
      </w:r>
    </w:p>
    <w:p w:rsidRPr="00542761" w:rsidR="007227B8" w:rsidP="00A63E2B" w:rsidRDefault="007227B8" w14:paraId="330288DD" w14:textId="77777777">
      <w:pPr>
        <w:numPr>
          <w:ilvl w:val="0"/>
          <w:numId w:val="8"/>
        </w:numPr>
        <w:tabs>
          <w:tab w:val="left" w:pos="1276"/>
        </w:tabs>
        <w:ind w:left="1276" w:hanging="567"/>
        <w:jc w:val="both"/>
        <w:rPr>
          <w:rFonts w:ascii="Perpetua" w:hAnsi="Perpetua"/>
        </w:rPr>
      </w:pPr>
      <w:r w:rsidRPr="00542761">
        <w:rPr>
          <w:rFonts w:ascii="Perpetua" w:hAnsi="Perpetua"/>
        </w:rPr>
        <w:t>Abusive or threatening behaviour to any person whilst engaged or purporting to be engaged on Council business</w:t>
      </w:r>
    </w:p>
    <w:p w:rsidRPr="00542761" w:rsidR="007227B8" w:rsidP="00A63E2B" w:rsidRDefault="007227B8" w14:paraId="0349672C" w14:textId="77777777">
      <w:pPr>
        <w:numPr>
          <w:ilvl w:val="0"/>
          <w:numId w:val="9"/>
        </w:numPr>
        <w:tabs>
          <w:tab w:val="clear" w:pos="360"/>
          <w:tab w:val="num" w:pos="1287"/>
        </w:tabs>
        <w:ind w:left="1287" w:hanging="567"/>
        <w:jc w:val="both"/>
        <w:rPr>
          <w:rFonts w:ascii="Perpetua" w:hAnsi="Perpetua"/>
        </w:rPr>
      </w:pPr>
      <w:r w:rsidRPr="00542761">
        <w:rPr>
          <w:rFonts w:ascii="Perpetua" w:hAnsi="Perpetua"/>
        </w:rPr>
        <w:t>Less serious discriminatory acts or omissions contrary to</w:t>
      </w:r>
      <w:r w:rsidRPr="00542761" w:rsidR="00804CBF">
        <w:rPr>
          <w:rFonts w:ascii="Perpetua" w:hAnsi="Perpetua"/>
        </w:rPr>
        <w:t>,</w:t>
      </w:r>
      <w:r w:rsidRPr="00542761">
        <w:rPr>
          <w:rFonts w:ascii="Perpetua" w:hAnsi="Perpetua"/>
        </w:rPr>
        <w:t xml:space="preserve"> or inconsistent with</w:t>
      </w:r>
      <w:r w:rsidRPr="00542761" w:rsidR="00577BC0">
        <w:rPr>
          <w:rFonts w:ascii="Perpetua" w:hAnsi="Perpetua"/>
        </w:rPr>
        <w:t xml:space="preserve">, </w:t>
      </w:r>
      <w:r w:rsidRPr="00542761">
        <w:rPr>
          <w:rFonts w:ascii="Perpetua" w:hAnsi="Perpetua"/>
        </w:rPr>
        <w:t>the principle of equality</w:t>
      </w:r>
    </w:p>
    <w:p w:rsidRPr="00542761" w:rsidR="007227B8" w:rsidP="00A63E2B" w:rsidRDefault="007227B8" w14:paraId="3207B124" w14:textId="77777777">
      <w:pPr>
        <w:numPr>
          <w:ilvl w:val="0"/>
          <w:numId w:val="31"/>
        </w:numPr>
        <w:tabs>
          <w:tab w:val="clear" w:pos="360"/>
          <w:tab w:val="num" w:pos="1287"/>
        </w:tabs>
        <w:ind w:left="1287" w:hanging="567"/>
        <w:jc w:val="both"/>
        <w:rPr>
          <w:rFonts w:ascii="Perpetua" w:hAnsi="Perpetua"/>
        </w:rPr>
      </w:pPr>
      <w:r w:rsidRPr="00542761">
        <w:rPr>
          <w:rFonts w:ascii="Perpetua" w:hAnsi="Perpetua"/>
        </w:rPr>
        <w:t>Less serious breach of safety rules</w:t>
      </w:r>
    </w:p>
    <w:p w:rsidRPr="00542761" w:rsidR="007227B8" w:rsidP="00A63E2B" w:rsidRDefault="007227B8" w14:paraId="6C2387B9" w14:textId="77777777">
      <w:pPr>
        <w:numPr>
          <w:ilvl w:val="0"/>
          <w:numId w:val="32"/>
        </w:numPr>
        <w:tabs>
          <w:tab w:val="clear" w:pos="360"/>
          <w:tab w:val="num" w:pos="1287"/>
        </w:tabs>
        <w:ind w:left="1287" w:hanging="567"/>
        <w:jc w:val="both"/>
        <w:rPr>
          <w:rFonts w:ascii="Perpetua" w:hAnsi="Perpetua"/>
        </w:rPr>
      </w:pPr>
      <w:r w:rsidRPr="00542761">
        <w:rPr>
          <w:rFonts w:ascii="Perpetua" w:hAnsi="Perpetua"/>
        </w:rPr>
        <w:t>Persistent bad timekeeping</w:t>
      </w:r>
    </w:p>
    <w:p w:rsidRPr="00542761" w:rsidR="007227B8" w:rsidP="00A63E2B" w:rsidRDefault="007227B8" w14:paraId="2A1AA64A" w14:textId="77777777">
      <w:pPr>
        <w:numPr>
          <w:ilvl w:val="0"/>
          <w:numId w:val="33"/>
        </w:numPr>
        <w:tabs>
          <w:tab w:val="clear" w:pos="360"/>
          <w:tab w:val="num" w:pos="1287"/>
        </w:tabs>
        <w:ind w:left="1287" w:hanging="567"/>
        <w:jc w:val="both"/>
        <w:rPr>
          <w:rFonts w:ascii="Perpetua" w:hAnsi="Perpetua"/>
        </w:rPr>
      </w:pPr>
      <w:r w:rsidRPr="00542761">
        <w:rPr>
          <w:rFonts w:ascii="Perpetua" w:hAnsi="Perpetua"/>
        </w:rPr>
        <w:t>Persistent and unrelated short-term sickness absence</w:t>
      </w:r>
    </w:p>
    <w:p w:rsidRPr="00542761" w:rsidR="007227B8" w:rsidP="00A63E2B" w:rsidRDefault="007227B8" w14:paraId="5B6A35E1" w14:textId="77777777">
      <w:pPr>
        <w:numPr>
          <w:ilvl w:val="0"/>
          <w:numId w:val="34"/>
        </w:numPr>
        <w:tabs>
          <w:tab w:val="clear" w:pos="360"/>
          <w:tab w:val="num" w:pos="1287"/>
        </w:tabs>
        <w:ind w:left="1287" w:hanging="567"/>
        <w:jc w:val="both"/>
        <w:rPr>
          <w:rFonts w:ascii="Perpetua" w:hAnsi="Perpetua"/>
        </w:rPr>
      </w:pPr>
      <w:r w:rsidRPr="00542761">
        <w:rPr>
          <w:rFonts w:ascii="Perpetua" w:hAnsi="Perpetua"/>
        </w:rPr>
        <w:t>Unauthorised disclosure of personal information in breach of Council policy and data protection legislation</w:t>
      </w:r>
    </w:p>
    <w:p w:rsidRPr="00542761" w:rsidR="00B355E5" w:rsidP="00A63E2B" w:rsidRDefault="00B355E5" w14:paraId="14A1E024" w14:textId="77777777">
      <w:pPr>
        <w:numPr>
          <w:ilvl w:val="0"/>
          <w:numId w:val="34"/>
        </w:numPr>
        <w:tabs>
          <w:tab w:val="clear" w:pos="360"/>
          <w:tab w:val="num" w:pos="1287"/>
        </w:tabs>
        <w:ind w:left="1287" w:hanging="567"/>
        <w:jc w:val="both"/>
        <w:rPr>
          <w:rFonts w:ascii="Perpetua" w:hAnsi="Perpetua"/>
        </w:rPr>
      </w:pPr>
      <w:r w:rsidRPr="00542761">
        <w:rPr>
          <w:rFonts w:ascii="Perpetua" w:hAnsi="Perpetua"/>
        </w:rPr>
        <w:t>Breach of Falkirk Council’s Smoking Policy</w:t>
      </w:r>
    </w:p>
    <w:p w:rsidRPr="00542761" w:rsidR="00B355E5" w:rsidP="00A63E2B" w:rsidRDefault="00B355E5" w14:paraId="21209208" w14:textId="77777777">
      <w:pPr>
        <w:numPr>
          <w:ilvl w:val="0"/>
          <w:numId w:val="34"/>
        </w:numPr>
        <w:tabs>
          <w:tab w:val="clear" w:pos="360"/>
          <w:tab w:val="num" w:pos="1287"/>
        </w:tabs>
        <w:ind w:left="1287" w:hanging="567"/>
        <w:jc w:val="both"/>
        <w:rPr>
          <w:rFonts w:ascii="Perpetua" w:hAnsi="Perpetua"/>
        </w:rPr>
      </w:pPr>
      <w:r w:rsidRPr="00542761">
        <w:rPr>
          <w:rFonts w:ascii="Perpetua" w:hAnsi="Perpetua"/>
        </w:rPr>
        <w:t>Use of mobile phone while driving / requiring an employee to use a mobile phone while driving.</w:t>
      </w:r>
    </w:p>
    <w:p w:rsidRPr="00542761" w:rsidR="007227B8" w:rsidP="00B35A1E" w:rsidRDefault="007227B8" w14:paraId="798F0549" w14:textId="77777777">
      <w:pPr>
        <w:jc w:val="both"/>
        <w:rPr>
          <w:rFonts w:ascii="Perpetua" w:hAnsi="Perpetua"/>
          <w:sz w:val="20"/>
        </w:rPr>
      </w:pPr>
    </w:p>
    <w:p w:rsidRPr="00542761" w:rsidR="007227B8" w:rsidP="001D194C" w:rsidRDefault="007227B8" w14:paraId="7ECAAD30" w14:textId="77777777">
      <w:pPr>
        <w:pStyle w:val="Heading8"/>
        <w:tabs>
          <w:tab w:val="left" w:pos="709"/>
        </w:tabs>
        <w:spacing w:line="240" w:lineRule="auto"/>
        <w:ind w:left="0" w:hanging="567"/>
        <w:rPr>
          <w:rFonts w:ascii="Perpetua" w:hAnsi="Perpetua"/>
          <w:b w:val="0"/>
        </w:rPr>
      </w:pPr>
      <w:r w:rsidRPr="00542761">
        <w:rPr>
          <w:rFonts w:ascii="Perpetua" w:hAnsi="Perpetua"/>
        </w:rPr>
        <w:tab/>
      </w:r>
      <w:r w:rsidRPr="00542761" w:rsidR="001B4AC3">
        <w:rPr>
          <w:rFonts w:ascii="Perpetua" w:hAnsi="Perpetua"/>
        </w:rPr>
        <w:tab/>
      </w:r>
      <w:r w:rsidRPr="00542761">
        <w:rPr>
          <w:rFonts w:ascii="Perpetua" w:hAnsi="Perpetua"/>
        </w:rPr>
        <w:t>Gross Misconduct</w:t>
      </w:r>
    </w:p>
    <w:p w:rsidRPr="00542761" w:rsidR="007227B8" w:rsidP="001B4AC3" w:rsidRDefault="001B4AC3" w14:paraId="40630B64" w14:textId="77777777">
      <w:pPr>
        <w:tabs>
          <w:tab w:val="left" w:pos="709"/>
        </w:tabs>
        <w:ind w:left="709"/>
        <w:jc w:val="both"/>
        <w:rPr>
          <w:rFonts w:ascii="Perpetua" w:hAnsi="Perpetua"/>
        </w:rPr>
      </w:pPr>
      <w:r w:rsidRPr="00542761">
        <w:rPr>
          <w:rFonts w:ascii="Perpetua" w:hAnsi="Perpetua"/>
        </w:rPr>
        <w:tab/>
      </w:r>
      <w:r w:rsidRPr="00542761" w:rsidR="00962599">
        <w:rPr>
          <w:rFonts w:ascii="Perpetua" w:hAnsi="Perpetua"/>
        </w:rPr>
        <w:t>In accordance with the</w:t>
      </w:r>
      <w:r w:rsidRPr="00542761" w:rsidR="007227B8">
        <w:rPr>
          <w:rFonts w:ascii="Perpetua" w:hAnsi="Perpetua"/>
        </w:rPr>
        <w:t xml:space="preserve"> Disciplinary Policy an employee should normally be given a final written warning regardin</w:t>
      </w:r>
      <w:r w:rsidRPr="00542761" w:rsidR="00B54730">
        <w:rPr>
          <w:rFonts w:ascii="Perpetua" w:hAnsi="Perpetua"/>
        </w:rPr>
        <w:t>g their</w:t>
      </w:r>
      <w:r w:rsidRPr="00542761" w:rsidR="007227B8">
        <w:rPr>
          <w:rFonts w:ascii="Perpetua" w:hAnsi="Perpetua"/>
        </w:rPr>
        <w:t xml:space="preserve"> conduct before dismissal is contemplated.  There may be cases of gross misconduct where, because of the circumstances, dismissal is not considered appropriate.  In these cases, alternative sanctions can be considered</w:t>
      </w:r>
      <w:r w:rsidRPr="00542761" w:rsidR="007F68D3">
        <w:rPr>
          <w:rFonts w:ascii="Perpetua" w:hAnsi="Perpetua"/>
        </w:rPr>
        <w:t xml:space="preserve"> as at noted </w:t>
      </w:r>
      <w:r w:rsidRPr="00542761" w:rsidR="00B54730">
        <w:rPr>
          <w:rFonts w:ascii="Perpetua" w:hAnsi="Perpetua"/>
        </w:rPr>
        <w:t>below</w:t>
      </w:r>
      <w:r w:rsidRPr="00542761" w:rsidR="007227B8">
        <w:rPr>
          <w:rFonts w:ascii="Perpetua" w:hAnsi="Perpetua"/>
        </w:rPr>
        <w:t>.  However, it should be noted that there may be cases of gross misconduct so serious that</w:t>
      </w:r>
      <w:r w:rsidRPr="00542761" w:rsidR="00B54730">
        <w:rPr>
          <w:rFonts w:ascii="Perpetua" w:hAnsi="Perpetua"/>
        </w:rPr>
        <w:t xml:space="preserve"> dismissal without notice </w:t>
      </w:r>
      <w:r w:rsidRPr="00542761" w:rsidR="007227B8">
        <w:rPr>
          <w:rFonts w:ascii="Perpetua" w:hAnsi="Perpetua"/>
        </w:rPr>
        <w:t>is appropriate</w:t>
      </w:r>
      <w:r w:rsidRPr="00542761" w:rsidR="00B54730">
        <w:rPr>
          <w:rFonts w:ascii="Perpetua" w:hAnsi="Perpetua"/>
        </w:rPr>
        <w:t>.</w:t>
      </w:r>
    </w:p>
    <w:p w:rsidRPr="00542761" w:rsidR="007227B8" w:rsidP="001D194C" w:rsidRDefault="007227B8" w14:paraId="32B8C608" w14:textId="77777777">
      <w:pPr>
        <w:tabs>
          <w:tab w:val="left" w:pos="709"/>
        </w:tabs>
        <w:jc w:val="both"/>
        <w:rPr>
          <w:rFonts w:ascii="Perpetua" w:hAnsi="Perpetua"/>
        </w:rPr>
      </w:pPr>
      <w:r w:rsidRPr="00542761">
        <w:rPr>
          <w:rFonts w:ascii="Perpetua" w:hAnsi="Perpetua"/>
        </w:rPr>
        <w:tab/>
      </w:r>
      <w:r w:rsidRPr="00542761">
        <w:rPr>
          <w:rFonts w:ascii="Perpetua" w:hAnsi="Perpetua"/>
        </w:rPr>
        <w:tab/>
      </w:r>
      <w:r w:rsidRPr="00542761">
        <w:rPr>
          <w:rFonts w:ascii="Perpetua" w:hAnsi="Perpetua"/>
        </w:rPr>
        <w:t xml:space="preserve"> </w:t>
      </w:r>
    </w:p>
    <w:p w:rsidRPr="00542761" w:rsidR="007227B8" w:rsidP="001B4AC3" w:rsidRDefault="001B4AC3" w14:paraId="7591FE6A" w14:textId="77777777">
      <w:pPr>
        <w:tabs>
          <w:tab w:val="left" w:pos="709"/>
        </w:tabs>
        <w:ind w:left="709"/>
        <w:jc w:val="both"/>
        <w:rPr>
          <w:rFonts w:ascii="Perpetua" w:hAnsi="Perpetua"/>
        </w:rPr>
      </w:pPr>
      <w:r w:rsidRPr="00542761">
        <w:rPr>
          <w:rFonts w:ascii="Perpetua" w:hAnsi="Perpetua"/>
        </w:rPr>
        <w:tab/>
      </w:r>
      <w:r w:rsidRPr="00542761" w:rsidR="007227B8">
        <w:rPr>
          <w:rFonts w:ascii="Perpetua" w:hAnsi="Perpetua"/>
        </w:rPr>
        <w:t>The following list is neither exclusive nor exhaustive but is indicative of the types of behaviour, which may be found to be gross misconduct and</w:t>
      </w:r>
      <w:r w:rsidRPr="00542761" w:rsidR="00577BC0">
        <w:rPr>
          <w:rFonts w:ascii="Perpetua" w:hAnsi="Perpetua"/>
        </w:rPr>
        <w:t xml:space="preserve"> as such may</w:t>
      </w:r>
      <w:r w:rsidRPr="00542761" w:rsidR="007227B8">
        <w:rPr>
          <w:rFonts w:ascii="Perpetua" w:hAnsi="Perpetua"/>
        </w:rPr>
        <w:t xml:space="preserve"> result in dismissal.</w:t>
      </w:r>
    </w:p>
    <w:p w:rsidRPr="00542761" w:rsidR="007227B8" w:rsidP="00A63E2B" w:rsidRDefault="007227B8" w14:paraId="7CDA1CB8" w14:textId="77777777">
      <w:pPr>
        <w:numPr>
          <w:ilvl w:val="0"/>
          <w:numId w:val="10"/>
        </w:numPr>
        <w:tabs>
          <w:tab w:val="clear" w:pos="360"/>
          <w:tab w:val="left" w:pos="709"/>
          <w:tab w:val="num" w:pos="1276"/>
        </w:tabs>
        <w:ind w:left="1276" w:hanging="567"/>
        <w:jc w:val="both"/>
        <w:rPr>
          <w:rFonts w:ascii="Perpetua" w:hAnsi="Perpetua"/>
        </w:rPr>
      </w:pPr>
      <w:r w:rsidRPr="00542761">
        <w:rPr>
          <w:rFonts w:ascii="Perpetua" w:hAnsi="Perpetua"/>
        </w:rPr>
        <w:t>Serious breach of Standing Orders or Code of Conduct</w:t>
      </w:r>
    </w:p>
    <w:p w:rsidRPr="00542761" w:rsidR="007227B8" w:rsidP="00A63E2B" w:rsidRDefault="007227B8" w14:paraId="568CB48E" w14:textId="77777777">
      <w:pPr>
        <w:numPr>
          <w:ilvl w:val="0"/>
          <w:numId w:val="10"/>
        </w:numPr>
        <w:tabs>
          <w:tab w:val="clear" w:pos="360"/>
          <w:tab w:val="left" w:pos="709"/>
          <w:tab w:val="num" w:pos="1276"/>
        </w:tabs>
        <w:ind w:left="1276" w:hanging="567"/>
        <w:jc w:val="both"/>
        <w:rPr>
          <w:rFonts w:ascii="Perpetua" w:hAnsi="Perpetua"/>
        </w:rPr>
      </w:pPr>
      <w:r w:rsidRPr="00542761">
        <w:rPr>
          <w:rFonts w:ascii="Perpetua" w:hAnsi="Perpetua"/>
        </w:rPr>
        <w:t>Failure to adhere to guidance on use of internet/e-mail</w:t>
      </w:r>
    </w:p>
    <w:p w:rsidRPr="00542761" w:rsidR="007227B8" w:rsidP="00A63E2B" w:rsidRDefault="007227B8" w14:paraId="6EF79336" w14:textId="77777777">
      <w:pPr>
        <w:numPr>
          <w:ilvl w:val="0"/>
          <w:numId w:val="10"/>
        </w:numPr>
        <w:tabs>
          <w:tab w:val="clear" w:pos="360"/>
          <w:tab w:val="left" w:pos="709"/>
          <w:tab w:val="num" w:pos="1276"/>
        </w:tabs>
        <w:ind w:left="1276" w:hanging="567"/>
        <w:jc w:val="both"/>
        <w:rPr>
          <w:rFonts w:ascii="Perpetua" w:hAnsi="Perpetua"/>
        </w:rPr>
      </w:pPr>
      <w:r w:rsidRPr="00542761">
        <w:rPr>
          <w:rFonts w:ascii="Perpetua" w:hAnsi="Perpetua"/>
        </w:rPr>
        <w:t>Theft of Council Property or attempted theft</w:t>
      </w:r>
    </w:p>
    <w:p w:rsidRPr="00542761" w:rsidR="007227B8" w:rsidP="00A63E2B" w:rsidRDefault="007227B8" w14:paraId="2AD7607A" w14:textId="77777777">
      <w:pPr>
        <w:numPr>
          <w:ilvl w:val="0"/>
          <w:numId w:val="11"/>
        </w:numPr>
        <w:tabs>
          <w:tab w:val="clear" w:pos="360"/>
          <w:tab w:val="left" w:pos="709"/>
          <w:tab w:val="num" w:pos="1276"/>
        </w:tabs>
        <w:ind w:left="1276" w:hanging="567"/>
        <w:jc w:val="both"/>
        <w:rPr>
          <w:rFonts w:ascii="Perpetua" w:hAnsi="Perpetua"/>
        </w:rPr>
      </w:pPr>
      <w:r w:rsidRPr="00542761">
        <w:rPr>
          <w:rFonts w:ascii="Perpetua" w:hAnsi="Perpetua"/>
        </w:rPr>
        <w:t>Theft of Property not belonging to the Council whilst engaged or purporting to be engaged on Council business.</w:t>
      </w:r>
    </w:p>
    <w:p w:rsidRPr="00542761" w:rsidR="007227B8" w:rsidP="00A63E2B" w:rsidRDefault="007227B8" w14:paraId="239CE47D" w14:textId="77777777">
      <w:pPr>
        <w:numPr>
          <w:ilvl w:val="0"/>
          <w:numId w:val="12"/>
        </w:numPr>
        <w:tabs>
          <w:tab w:val="clear" w:pos="360"/>
          <w:tab w:val="left" w:pos="709"/>
          <w:tab w:val="num" w:pos="1276"/>
        </w:tabs>
        <w:ind w:left="1276" w:hanging="567"/>
        <w:jc w:val="both"/>
        <w:rPr>
          <w:rFonts w:ascii="Perpetua" w:hAnsi="Perpetua"/>
        </w:rPr>
      </w:pPr>
      <w:r w:rsidRPr="00542761">
        <w:rPr>
          <w:rFonts w:ascii="Perpetua" w:hAnsi="Perpetua"/>
        </w:rPr>
        <w:t>Wilful damage or misuse of Council property or resources</w:t>
      </w:r>
    </w:p>
    <w:p w:rsidRPr="00542761" w:rsidR="007227B8" w:rsidP="00A63E2B" w:rsidRDefault="007227B8" w14:paraId="54F663C7" w14:textId="77777777">
      <w:pPr>
        <w:numPr>
          <w:ilvl w:val="0"/>
          <w:numId w:val="13"/>
        </w:numPr>
        <w:tabs>
          <w:tab w:val="clear" w:pos="360"/>
          <w:tab w:val="left" w:pos="709"/>
          <w:tab w:val="num" w:pos="1276"/>
        </w:tabs>
        <w:ind w:left="1276" w:hanging="567"/>
        <w:jc w:val="both"/>
        <w:rPr>
          <w:rFonts w:ascii="Perpetua" w:hAnsi="Perpetua"/>
        </w:rPr>
      </w:pPr>
      <w:r w:rsidRPr="00542761">
        <w:rPr>
          <w:rFonts w:ascii="Perpetua" w:hAnsi="Perpetua"/>
        </w:rPr>
        <w:t>Wilful damage to or misuse of property or resources not belonging to the Council whilst engaged or purporting to be engaged on Council business.</w:t>
      </w:r>
    </w:p>
    <w:p w:rsidRPr="00542761" w:rsidR="007227B8" w:rsidP="00A63E2B" w:rsidRDefault="007227B8" w14:paraId="0B5EB75E" w14:textId="77777777">
      <w:pPr>
        <w:numPr>
          <w:ilvl w:val="0"/>
          <w:numId w:val="14"/>
        </w:numPr>
        <w:tabs>
          <w:tab w:val="clear" w:pos="360"/>
          <w:tab w:val="left" w:pos="709"/>
          <w:tab w:val="num" w:pos="1276"/>
        </w:tabs>
        <w:ind w:left="1276" w:hanging="567"/>
        <w:jc w:val="both"/>
        <w:rPr>
          <w:rFonts w:ascii="Perpetua" w:hAnsi="Perpetua"/>
        </w:rPr>
      </w:pPr>
      <w:r w:rsidRPr="00542761">
        <w:rPr>
          <w:rFonts w:ascii="Perpetua" w:hAnsi="Perpetua"/>
        </w:rPr>
        <w:t>Physical or indecent assault on any person whilst engaged or purporting to be engaged on Council business.</w:t>
      </w:r>
    </w:p>
    <w:p w:rsidRPr="00542761" w:rsidR="007227B8" w:rsidP="00A63E2B" w:rsidRDefault="007227B8" w14:paraId="4BAD3E1B" w14:textId="77777777">
      <w:pPr>
        <w:numPr>
          <w:ilvl w:val="0"/>
          <w:numId w:val="15"/>
        </w:numPr>
        <w:tabs>
          <w:tab w:val="clear" w:pos="360"/>
          <w:tab w:val="left" w:pos="709"/>
          <w:tab w:val="num" w:pos="1276"/>
        </w:tabs>
        <w:ind w:left="1276" w:hanging="567"/>
        <w:jc w:val="both"/>
        <w:rPr>
          <w:rFonts w:ascii="Perpetua" w:hAnsi="Perpetua"/>
        </w:rPr>
      </w:pPr>
      <w:r w:rsidRPr="00542761">
        <w:rPr>
          <w:rFonts w:ascii="Perpetua" w:hAnsi="Perpetua"/>
        </w:rPr>
        <w:t>Grossly indecent, abusive or threatening behaviour to any person whilst engaged or purporting to be engaged on Council business.</w:t>
      </w:r>
    </w:p>
    <w:p w:rsidRPr="00542761" w:rsidR="007227B8" w:rsidP="00A63E2B" w:rsidRDefault="007227B8" w14:paraId="50346B0C" w14:textId="77777777">
      <w:pPr>
        <w:numPr>
          <w:ilvl w:val="0"/>
          <w:numId w:val="16"/>
        </w:numPr>
        <w:tabs>
          <w:tab w:val="clear" w:pos="360"/>
          <w:tab w:val="left" w:pos="709"/>
          <w:tab w:val="num" w:pos="1276"/>
        </w:tabs>
        <w:ind w:left="1276" w:hanging="567"/>
        <w:jc w:val="both"/>
        <w:rPr>
          <w:rFonts w:ascii="Perpetua" w:hAnsi="Perpetua"/>
        </w:rPr>
      </w:pPr>
      <w:r w:rsidRPr="00542761">
        <w:rPr>
          <w:rFonts w:ascii="Perpetua" w:hAnsi="Perpetua"/>
        </w:rPr>
        <w:t>Fighting at work</w:t>
      </w:r>
    </w:p>
    <w:p w:rsidRPr="00542761" w:rsidR="007227B8" w:rsidP="00A63E2B" w:rsidRDefault="007227B8" w14:paraId="05FB9204" w14:textId="77777777">
      <w:pPr>
        <w:numPr>
          <w:ilvl w:val="0"/>
          <w:numId w:val="17"/>
        </w:numPr>
        <w:tabs>
          <w:tab w:val="clear" w:pos="360"/>
          <w:tab w:val="left" w:pos="709"/>
          <w:tab w:val="num" w:pos="1276"/>
        </w:tabs>
        <w:ind w:left="1276" w:hanging="567"/>
        <w:jc w:val="both"/>
        <w:rPr>
          <w:rFonts w:ascii="Perpetua" w:hAnsi="Perpetua"/>
        </w:rPr>
      </w:pPr>
      <w:r w:rsidRPr="00542761">
        <w:rPr>
          <w:rFonts w:ascii="Perpetua" w:hAnsi="Perpetua"/>
        </w:rPr>
        <w:t>Wilful breach of specified safety rules</w:t>
      </w:r>
    </w:p>
    <w:p w:rsidRPr="00542761" w:rsidR="007227B8" w:rsidP="00A63E2B" w:rsidRDefault="007227B8" w14:paraId="1F1D5116" w14:textId="77777777">
      <w:pPr>
        <w:numPr>
          <w:ilvl w:val="0"/>
          <w:numId w:val="18"/>
        </w:numPr>
        <w:tabs>
          <w:tab w:val="clear" w:pos="360"/>
          <w:tab w:val="left" w:pos="709"/>
          <w:tab w:val="num" w:pos="1276"/>
        </w:tabs>
        <w:ind w:left="1276" w:hanging="567"/>
        <w:jc w:val="both"/>
        <w:rPr>
          <w:rFonts w:ascii="Perpetua" w:hAnsi="Perpetua"/>
        </w:rPr>
      </w:pPr>
      <w:r w:rsidRPr="00542761">
        <w:rPr>
          <w:rFonts w:ascii="Perpetua" w:hAnsi="Perpetua"/>
        </w:rPr>
        <w:t>Dishonest or fraudulent acts</w:t>
      </w:r>
    </w:p>
    <w:p w:rsidRPr="00542761" w:rsidR="007227B8" w:rsidP="00A63E2B" w:rsidRDefault="007227B8" w14:paraId="42BC8438" w14:textId="77777777">
      <w:pPr>
        <w:numPr>
          <w:ilvl w:val="0"/>
          <w:numId w:val="19"/>
        </w:numPr>
        <w:tabs>
          <w:tab w:val="clear" w:pos="360"/>
          <w:tab w:val="left" w:pos="709"/>
          <w:tab w:val="num" w:pos="1276"/>
        </w:tabs>
        <w:ind w:left="1276" w:hanging="567"/>
        <w:jc w:val="both"/>
        <w:rPr>
          <w:rFonts w:ascii="Perpetua" w:hAnsi="Perpetua"/>
        </w:rPr>
      </w:pPr>
      <w:r w:rsidRPr="00542761">
        <w:rPr>
          <w:rFonts w:ascii="Perpetua" w:hAnsi="Perpetua"/>
        </w:rPr>
        <w:t>Wilful provision of false or misleading information or wilful non-disclosure of information, either during the recruitment process or in subsequent employment which materially affects the contract of employment.</w:t>
      </w:r>
    </w:p>
    <w:p w:rsidRPr="00542761" w:rsidR="007227B8" w:rsidP="00A63E2B" w:rsidRDefault="007227B8" w14:paraId="55294045" w14:textId="77777777">
      <w:pPr>
        <w:numPr>
          <w:ilvl w:val="0"/>
          <w:numId w:val="20"/>
        </w:numPr>
        <w:tabs>
          <w:tab w:val="clear" w:pos="360"/>
          <w:tab w:val="left" w:pos="709"/>
          <w:tab w:val="num" w:pos="1276"/>
        </w:tabs>
        <w:ind w:left="1276" w:hanging="567"/>
        <w:jc w:val="both"/>
        <w:rPr>
          <w:rFonts w:ascii="Perpetua" w:hAnsi="Perpetua"/>
        </w:rPr>
      </w:pPr>
      <w:r w:rsidRPr="00542761">
        <w:rPr>
          <w:rFonts w:ascii="Perpetua" w:hAnsi="Perpetua"/>
        </w:rPr>
        <w:t>Wilful breach of confidentiality or abuse of authority vested in the post.</w:t>
      </w:r>
    </w:p>
    <w:p w:rsidRPr="00542761" w:rsidR="007227B8" w:rsidP="00A63E2B" w:rsidRDefault="007227B8" w14:paraId="2A936E6F" w14:textId="77777777">
      <w:pPr>
        <w:numPr>
          <w:ilvl w:val="0"/>
          <w:numId w:val="21"/>
        </w:numPr>
        <w:tabs>
          <w:tab w:val="clear" w:pos="360"/>
          <w:tab w:val="left" w:pos="709"/>
          <w:tab w:val="num" w:pos="1276"/>
        </w:tabs>
        <w:ind w:left="1276" w:hanging="567"/>
        <w:jc w:val="both"/>
        <w:rPr>
          <w:rFonts w:ascii="Perpetua" w:hAnsi="Perpetua"/>
        </w:rPr>
      </w:pPr>
      <w:r w:rsidRPr="00542761">
        <w:rPr>
          <w:rFonts w:ascii="Perpetua" w:hAnsi="Perpetua"/>
        </w:rPr>
        <w:t>Wilful non-disclosure of an interest, whether direct or indirect, in a contractual agreement between an agency and the Council.</w:t>
      </w:r>
    </w:p>
    <w:p w:rsidRPr="00542761" w:rsidR="007227B8" w:rsidP="00A63E2B" w:rsidRDefault="007227B8" w14:paraId="75006A38" w14:textId="77777777">
      <w:pPr>
        <w:numPr>
          <w:ilvl w:val="0"/>
          <w:numId w:val="22"/>
        </w:numPr>
        <w:tabs>
          <w:tab w:val="clear" w:pos="360"/>
          <w:tab w:val="left" w:pos="709"/>
          <w:tab w:val="num" w:pos="1276"/>
        </w:tabs>
        <w:ind w:left="1276" w:hanging="567"/>
        <w:jc w:val="both"/>
        <w:rPr>
          <w:rFonts w:ascii="Perpetua" w:hAnsi="Perpetua"/>
        </w:rPr>
      </w:pPr>
      <w:r w:rsidRPr="00542761">
        <w:rPr>
          <w:rFonts w:ascii="Perpetua" w:hAnsi="Perpetua"/>
        </w:rPr>
        <w:t xml:space="preserve">Criminal conviction/civil liability or other unacceptable conduct which renders the employee unsuitable for the duties and responsibilities of the post, </w:t>
      </w:r>
      <w:proofErr w:type="gramStart"/>
      <w:r w:rsidRPr="00542761">
        <w:rPr>
          <w:rFonts w:ascii="Perpetua" w:hAnsi="Perpetua"/>
        </w:rPr>
        <w:t>whether or not</w:t>
      </w:r>
      <w:proofErr w:type="gramEnd"/>
      <w:r w:rsidRPr="00542761">
        <w:rPr>
          <w:rFonts w:ascii="Perpetua" w:hAnsi="Perpetua"/>
        </w:rPr>
        <w:t xml:space="preserve"> the conduct occurred whilst on duty.</w:t>
      </w:r>
    </w:p>
    <w:p w:rsidRPr="00542761" w:rsidR="007227B8" w:rsidP="00A63E2B" w:rsidRDefault="007227B8" w14:paraId="2BF7D4A4" w14:textId="77777777">
      <w:pPr>
        <w:numPr>
          <w:ilvl w:val="0"/>
          <w:numId w:val="23"/>
        </w:numPr>
        <w:tabs>
          <w:tab w:val="clear" w:pos="360"/>
          <w:tab w:val="left" w:pos="709"/>
          <w:tab w:val="num" w:pos="1276"/>
        </w:tabs>
        <w:ind w:left="1276" w:hanging="567"/>
        <w:jc w:val="both"/>
        <w:rPr>
          <w:rFonts w:ascii="Perpetua" w:hAnsi="Perpetua"/>
        </w:rPr>
      </w:pPr>
      <w:r w:rsidRPr="00542761">
        <w:rPr>
          <w:rFonts w:ascii="Perpetua" w:hAnsi="Perpetua"/>
        </w:rPr>
        <w:t>Gross carelessness or negligence in carrying out the duties and responsibilities of the post.</w:t>
      </w:r>
    </w:p>
    <w:p w:rsidRPr="00542761" w:rsidR="007227B8" w:rsidP="00A63E2B" w:rsidRDefault="007227B8" w14:paraId="5DA55970" w14:textId="77777777">
      <w:pPr>
        <w:numPr>
          <w:ilvl w:val="0"/>
          <w:numId w:val="24"/>
        </w:numPr>
        <w:tabs>
          <w:tab w:val="clear" w:pos="360"/>
          <w:tab w:val="left" w:pos="709"/>
          <w:tab w:val="num" w:pos="1276"/>
        </w:tabs>
        <w:ind w:left="1276" w:hanging="567"/>
        <w:jc w:val="both"/>
        <w:rPr>
          <w:rFonts w:ascii="Perpetua" w:hAnsi="Perpetua"/>
        </w:rPr>
      </w:pPr>
      <w:r w:rsidRPr="00542761">
        <w:rPr>
          <w:rFonts w:ascii="Perpetua" w:hAnsi="Perpetua"/>
        </w:rPr>
        <w:t>Serious discriminatory acts or omissions contrary to or inconsistent with equality or opportunity.</w:t>
      </w:r>
    </w:p>
    <w:p w:rsidRPr="00542761" w:rsidR="007227B8" w:rsidP="00A63E2B" w:rsidRDefault="000C2260" w14:paraId="2B6510EE" w14:textId="77777777">
      <w:pPr>
        <w:numPr>
          <w:ilvl w:val="0"/>
          <w:numId w:val="25"/>
        </w:numPr>
        <w:tabs>
          <w:tab w:val="clear" w:pos="360"/>
          <w:tab w:val="left" w:pos="709"/>
          <w:tab w:val="num" w:pos="1276"/>
        </w:tabs>
        <w:ind w:left="1276" w:hanging="567"/>
        <w:jc w:val="both"/>
        <w:rPr>
          <w:rFonts w:ascii="Perpetua" w:hAnsi="Perpetua"/>
        </w:rPr>
      </w:pPr>
      <w:r w:rsidRPr="00542761">
        <w:rPr>
          <w:rFonts w:ascii="Perpetua" w:hAnsi="Perpetua"/>
        </w:rPr>
        <w:t>Breach of Falkirk Council’s Drug &amp; Alcohol Policy</w:t>
      </w:r>
      <w:r w:rsidRPr="00542761" w:rsidR="007227B8">
        <w:rPr>
          <w:rFonts w:ascii="Perpetua" w:hAnsi="Perpetua"/>
        </w:rPr>
        <w:t>.</w:t>
      </w:r>
    </w:p>
    <w:p w:rsidRPr="00542761" w:rsidR="007227B8" w:rsidP="00A63E2B" w:rsidRDefault="007227B8" w14:paraId="5F473BDF" w14:textId="77777777">
      <w:pPr>
        <w:numPr>
          <w:ilvl w:val="0"/>
          <w:numId w:val="26"/>
        </w:numPr>
        <w:tabs>
          <w:tab w:val="clear" w:pos="360"/>
          <w:tab w:val="left" w:pos="709"/>
          <w:tab w:val="num" w:pos="1276"/>
        </w:tabs>
        <w:ind w:left="1276" w:hanging="567"/>
        <w:jc w:val="both"/>
        <w:rPr>
          <w:rFonts w:ascii="Perpetua" w:hAnsi="Perpetua"/>
        </w:rPr>
      </w:pPr>
      <w:r w:rsidRPr="00542761">
        <w:rPr>
          <w:rFonts w:ascii="Perpetua" w:hAnsi="Perpetua"/>
        </w:rPr>
        <w:t>Unauthorised use of Council property or property not belonging to the Council whilst engaged or purporting to be engaged on Council business.</w:t>
      </w:r>
    </w:p>
    <w:p w:rsidRPr="00542761" w:rsidR="00706F60" w:rsidP="00A63E2B" w:rsidRDefault="007227B8" w14:paraId="4AD0C9CE" w14:textId="77777777">
      <w:pPr>
        <w:numPr>
          <w:ilvl w:val="0"/>
          <w:numId w:val="25"/>
        </w:numPr>
        <w:tabs>
          <w:tab w:val="clear" w:pos="360"/>
          <w:tab w:val="left" w:pos="709"/>
          <w:tab w:val="num" w:pos="1276"/>
        </w:tabs>
        <w:ind w:left="1276" w:hanging="567"/>
        <w:jc w:val="both"/>
        <w:rPr>
          <w:rFonts w:ascii="Perpetua" w:hAnsi="Perpetua"/>
        </w:rPr>
      </w:pPr>
      <w:r w:rsidRPr="00542761">
        <w:rPr>
          <w:rFonts w:ascii="Perpetua" w:hAnsi="Perpetua"/>
        </w:rPr>
        <w:t xml:space="preserve">Breach of the Scottish Social Services Council Code of Conduct for Social </w:t>
      </w:r>
      <w:r w:rsidRPr="00542761" w:rsidR="007F68D3">
        <w:rPr>
          <w:rFonts w:ascii="Perpetua" w:hAnsi="Perpetua"/>
        </w:rPr>
        <w:t>Services</w:t>
      </w:r>
      <w:r w:rsidRPr="00542761">
        <w:rPr>
          <w:rFonts w:ascii="Perpetua" w:hAnsi="Perpetua"/>
        </w:rPr>
        <w:t xml:space="preserve"> Employees</w:t>
      </w:r>
      <w:r w:rsidRPr="00542761" w:rsidR="00AB4FF2">
        <w:rPr>
          <w:rFonts w:ascii="Perpetua" w:hAnsi="Perpetua"/>
        </w:rPr>
        <w:t>/ GTC</w:t>
      </w:r>
      <w:r w:rsidRPr="00542761" w:rsidR="00706F60">
        <w:rPr>
          <w:rFonts w:ascii="Perpetua" w:hAnsi="Perpetua"/>
        </w:rPr>
        <w:t>/ PVG</w:t>
      </w:r>
      <w:r w:rsidRPr="00542761" w:rsidR="00AB4FF2">
        <w:rPr>
          <w:rFonts w:ascii="Perpetua" w:hAnsi="Perpetua"/>
        </w:rPr>
        <w:t xml:space="preserve"> requirement</w:t>
      </w:r>
    </w:p>
    <w:p w:rsidRPr="00542761" w:rsidR="00962599" w:rsidP="00604A20" w:rsidRDefault="007227B8" w14:paraId="46DABDF9" w14:textId="77777777">
      <w:pPr>
        <w:numPr>
          <w:ilvl w:val="0"/>
          <w:numId w:val="25"/>
        </w:numPr>
        <w:tabs>
          <w:tab w:val="clear" w:pos="360"/>
          <w:tab w:val="left" w:pos="709"/>
          <w:tab w:val="num" w:pos="1276"/>
        </w:tabs>
        <w:ind w:left="1276" w:hanging="567"/>
        <w:jc w:val="both"/>
        <w:rPr>
          <w:rFonts w:ascii="Perpetua" w:hAnsi="Perpetua"/>
          <w:b/>
          <w:i/>
        </w:rPr>
      </w:pPr>
      <w:r w:rsidRPr="00542761">
        <w:rPr>
          <w:rFonts w:ascii="Perpetua" w:hAnsi="Perpetua"/>
        </w:rPr>
        <w:t>Breach of Software Security and Licensing Policy</w:t>
      </w:r>
    </w:p>
    <w:p w:rsidRPr="00542761" w:rsidR="00604A20" w:rsidRDefault="00604A20" w14:paraId="50B6E700" w14:textId="77777777">
      <w:pPr>
        <w:jc w:val="both"/>
        <w:rPr>
          <w:rFonts w:ascii="Perpetua" w:hAnsi="Perpetua"/>
        </w:rPr>
      </w:pPr>
    </w:p>
    <w:p w:rsidRPr="00542761" w:rsidR="007227B8" w:rsidP="001B4AC3" w:rsidRDefault="007227B8" w14:paraId="13C8DA46" w14:textId="77777777">
      <w:pPr>
        <w:ind w:left="-567" w:firstLine="1276"/>
        <w:jc w:val="both"/>
        <w:rPr>
          <w:rFonts w:ascii="Perpetua" w:hAnsi="Perpetua"/>
          <w:b/>
        </w:rPr>
      </w:pPr>
      <w:r w:rsidRPr="00542761">
        <w:rPr>
          <w:rFonts w:ascii="Perpetua" w:hAnsi="Perpetua"/>
          <w:b/>
        </w:rPr>
        <w:t>Length of warnings</w:t>
      </w:r>
    </w:p>
    <w:p w:rsidRPr="00542761" w:rsidR="007227B8" w:rsidP="001B4AC3" w:rsidRDefault="007227B8" w14:paraId="1B6A58CB" w14:textId="77777777">
      <w:pPr>
        <w:ind w:left="-567" w:firstLine="1276"/>
        <w:jc w:val="both"/>
        <w:rPr>
          <w:rFonts w:ascii="Perpetua" w:hAnsi="Perpetua"/>
        </w:rPr>
      </w:pPr>
      <w:r w:rsidRPr="00542761">
        <w:rPr>
          <w:rFonts w:ascii="Perpetua" w:hAnsi="Perpetua"/>
        </w:rPr>
        <w:t>Warnings will remain current as follows: -</w:t>
      </w:r>
    </w:p>
    <w:p w:rsidRPr="00542761" w:rsidR="007227B8" w:rsidRDefault="007227B8" w14:paraId="59DD2169" w14:textId="77777777">
      <w:pPr>
        <w:ind w:left="567"/>
        <w:jc w:val="both"/>
        <w:rPr>
          <w:rFonts w:ascii="Perpetua" w:hAnsi="Perpetua"/>
          <w:sz w:val="20"/>
        </w:rPr>
      </w:pPr>
    </w:p>
    <w:p w:rsidRPr="00542761" w:rsidR="007227B8" w:rsidP="001B4AC3" w:rsidRDefault="007227B8" w14:paraId="1357A5CB" w14:textId="77777777">
      <w:pPr>
        <w:ind w:left="567" w:firstLine="142"/>
        <w:jc w:val="both"/>
        <w:rPr>
          <w:rFonts w:ascii="Perpetua" w:hAnsi="Perpetua"/>
        </w:rPr>
      </w:pPr>
      <w:r w:rsidRPr="00542761">
        <w:rPr>
          <w:rFonts w:ascii="Perpetua" w:hAnsi="Perpetua"/>
        </w:rPr>
        <w:t>Oral Warning</w:t>
      </w:r>
      <w:r w:rsidRPr="00542761">
        <w:rPr>
          <w:rFonts w:ascii="Perpetua" w:hAnsi="Perpetua"/>
        </w:rPr>
        <w:tab/>
      </w:r>
      <w:r w:rsidRPr="00542761">
        <w:rPr>
          <w:rFonts w:ascii="Perpetua" w:hAnsi="Perpetua"/>
        </w:rPr>
        <w:tab/>
      </w:r>
      <w:r w:rsidRPr="00542761">
        <w:rPr>
          <w:rFonts w:ascii="Perpetua" w:hAnsi="Perpetua"/>
        </w:rPr>
        <w:tab/>
      </w:r>
      <w:r w:rsidRPr="00542761">
        <w:rPr>
          <w:rFonts w:ascii="Perpetua" w:hAnsi="Perpetua"/>
        </w:rPr>
        <w:tab/>
      </w:r>
      <w:r w:rsidRPr="00542761">
        <w:rPr>
          <w:rFonts w:ascii="Perpetua" w:hAnsi="Perpetua"/>
        </w:rPr>
        <w:t xml:space="preserve">  6 months</w:t>
      </w:r>
    </w:p>
    <w:p w:rsidRPr="00542761" w:rsidR="007227B8" w:rsidP="001B4AC3" w:rsidRDefault="007227B8" w14:paraId="24801EC3" w14:textId="77777777">
      <w:pPr>
        <w:ind w:left="567" w:firstLine="142"/>
        <w:jc w:val="both"/>
        <w:rPr>
          <w:rFonts w:ascii="Perpetua" w:hAnsi="Perpetua"/>
        </w:rPr>
      </w:pPr>
      <w:r w:rsidRPr="00542761">
        <w:rPr>
          <w:rFonts w:ascii="Perpetua" w:hAnsi="Perpetua"/>
        </w:rPr>
        <w:t>Written Warning</w:t>
      </w:r>
      <w:r w:rsidRPr="00542761">
        <w:rPr>
          <w:rFonts w:ascii="Perpetua" w:hAnsi="Perpetua"/>
        </w:rPr>
        <w:tab/>
      </w:r>
      <w:r w:rsidRPr="00542761">
        <w:rPr>
          <w:rFonts w:ascii="Perpetua" w:hAnsi="Perpetua"/>
        </w:rPr>
        <w:tab/>
      </w:r>
      <w:r w:rsidRPr="00542761">
        <w:rPr>
          <w:rFonts w:ascii="Perpetua" w:hAnsi="Perpetua"/>
        </w:rPr>
        <w:tab/>
      </w:r>
      <w:r w:rsidRPr="00542761">
        <w:rPr>
          <w:rFonts w:ascii="Perpetua" w:hAnsi="Perpetua"/>
        </w:rPr>
        <w:t>12 months</w:t>
      </w:r>
    </w:p>
    <w:p w:rsidRPr="00542761" w:rsidR="007227B8" w:rsidP="001B4AC3" w:rsidRDefault="007227B8" w14:paraId="6228D34A" w14:textId="77777777">
      <w:pPr>
        <w:pStyle w:val="Heading8"/>
        <w:spacing w:line="240" w:lineRule="auto"/>
        <w:ind w:firstLine="142"/>
        <w:rPr>
          <w:rFonts w:ascii="Perpetua" w:hAnsi="Perpetua"/>
          <w:b w:val="0"/>
        </w:rPr>
      </w:pPr>
      <w:r w:rsidRPr="00542761">
        <w:rPr>
          <w:rFonts w:ascii="Perpetua" w:hAnsi="Perpetua"/>
          <w:b w:val="0"/>
        </w:rPr>
        <w:t>Final Written Warning</w:t>
      </w:r>
      <w:r w:rsidRPr="00542761">
        <w:rPr>
          <w:rFonts w:ascii="Perpetua" w:hAnsi="Perpetua"/>
          <w:b w:val="0"/>
        </w:rPr>
        <w:tab/>
      </w:r>
      <w:r w:rsidRPr="00542761">
        <w:rPr>
          <w:rFonts w:ascii="Perpetua" w:hAnsi="Perpetua"/>
          <w:b w:val="0"/>
        </w:rPr>
        <w:tab/>
      </w:r>
      <w:r w:rsidRPr="00542761">
        <w:rPr>
          <w:rFonts w:ascii="Perpetua" w:hAnsi="Perpetua"/>
          <w:b w:val="0"/>
        </w:rPr>
        <w:tab/>
      </w:r>
      <w:r w:rsidRPr="00542761">
        <w:rPr>
          <w:rFonts w:ascii="Perpetua" w:hAnsi="Perpetua"/>
          <w:b w:val="0"/>
        </w:rPr>
        <w:t>18 months</w:t>
      </w:r>
    </w:p>
    <w:p w:rsidRPr="00542761" w:rsidR="008D42A1" w:rsidP="00F21686" w:rsidRDefault="008D42A1" w14:paraId="533E9D6A" w14:textId="77777777">
      <w:pPr>
        <w:jc w:val="both"/>
        <w:rPr>
          <w:rFonts w:ascii="Perpetua" w:hAnsi="Perpetua"/>
        </w:rPr>
      </w:pPr>
    </w:p>
    <w:p w:rsidRPr="00542761" w:rsidR="007227B8" w:rsidP="001B4AC3" w:rsidRDefault="008D42A1" w14:paraId="2429DC0D" w14:textId="77777777">
      <w:pPr>
        <w:ind w:left="709"/>
        <w:jc w:val="both"/>
        <w:rPr>
          <w:rFonts w:ascii="Perpetua" w:hAnsi="Perpetua"/>
        </w:rPr>
      </w:pPr>
      <w:r w:rsidRPr="00542761">
        <w:rPr>
          <w:rFonts w:ascii="Perpetua" w:hAnsi="Perpetua"/>
        </w:rPr>
        <w:t xml:space="preserve">The date of issue of the warning will be the date of the hearing. </w:t>
      </w:r>
      <w:r w:rsidRPr="00542761" w:rsidR="00F21686">
        <w:rPr>
          <w:rFonts w:ascii="Perpetua" w:hAnsi="Perpetua"/>
        </w:rPr>
        <w:t>Any</w:t>
      </w:r>
      <w:r w:rsidRPr="00542761" w:rsidR="007227B8">
        <w:rPr>
          <w:rFonts w:ascii="Perpetua" w:hAnsi="Perpetua"/>
        </w:rPr>
        <w:t xml:space="preserve"> new warning will run concurrently with an existing warning.  Warnings </w:t>
      </w:r>
      <w:r w:rsidRPr="00542761" w:rsidR="006C5CA4">
        <w:rPr>
          <w:rFonts w:ascii="Perpetua" w:hAnsi="Perpetua"/>
        </w:rPr>
        <w:t>will normally</w:t>
      </w:r>
      <w:r w:rsidRPr="00542761" w:rsidR="007227B8">
        <w:rPr>
          <w:rFonts w:ascii="Perpetua" w:hAnsi="Perpetua"/>
        </w:rPr>
        <w:t xml:space="preserve"> cease to be </w:t>
      </w:r>
      <w:r w:rsidRPr="00542761" w:rsidR="00C7637E">
        <w:rPr>
          <w:rFonts w:ascii="Perpetua" w:hAnsi="Perpetua"/>
        </w:rPr>
        <w:t>‘l</w:t>
      </w:r>
      <w:r w:rsidRPr="00542761" w:rsidR="007227B8">
        <w:rPr>
          <w:rFonts w:ascii="Perpetua" w:hAnsi="Perpetua"/>
        </w:rPr>
        <w:t>ive</w:t>
      </w:r>
      <w:r w:rsidRPr="00542761" w:rsidR="00C7637E">
        <w:rPr>
          <w:rFonts w:ascii="Perpetua" w:hAnsi="Perpetua"/>
        </w:rPr>
        <w:t xml:space="preserve">’ </w:t>
      </w:r>
      <w:r w:rsidRPr="00542761" w:rsidR="007227B8">
        <w:rPr>
          <w:rFonts w:ascii="Perpetua" w:hAnsi="Perpetua"/>
        </w:rPr>
        <w:t xml:space="preserve">following the specified period of satisfactory </w:t>
      </w:r>
      <w:proofErr w:type="gramStart"/>
      <w:r w:rsidRPr="00542761" w:rsidR="007227B8">
        <w:rPr>
          <w:rFonts w:ascii="Perpetua" w:hAnsi="Perpetua"/>
        </w:rPr>
        <w:t>conduct, and</w:t>
      </w:r>
      <w:proofErr w:type="gramEnd"/>
      <w:r w:rsidRPr="00542761" w:rsidR="006C5CA4">
        <w:rPr>
          <w:rFonts w:ascii="Perpetua" w:hAnsi="Perpetua"/>
        </w:rPr>
        <w:t xml:space="preserve"> will</w:t>
      </w:r>
      <w:r w:rsidRPr="00542761" w:rsidR="007227B8">
        <w:rPr>
          <w:rFonts w:ascii="Perpetua" w:hAnsi="Perpetua"/>
        </w:rPr>
        <w:t xml:space="preserve"> therefore be disregarded for future disciplinary purposes.  It may however be appropriate in certain circumstances to have regard to all past disciplinary action against the employee</w:t>
      </w:r>
      <w:r w:rsidRPr="00542761" w:rsidR="007227B8">
        <w:rPr>
          <w:rFonts w:ascii="Perpetua" w:hAnsi="Perpetua"/>
          <w:b/>
          <w:i/>
        </w:rPr>
        <w:t xml:space="preserve"> </w:t>
      </w:r>
      <w:r w:rsidRPr="00542761" w:rsidR="007227B8">
        <w:rPr>
          <w:rFonts w:ascii="Perpetua" w:hAnsi="Perpetua"/>
        </w:rPr>
        <w:t>where the</w:t>
      </w:r>
      <w:r w:rsidRPr="00542761" w:rsidR="001D194C">
        <w:rPr>
          <w:rFonts w:ascii="Perpetua" w:hAnsi="Perpetua"/>
        </w:rPr>
        <w:t>ir</w:t>
      </w:r>
      <w:r w:rsidRPr="00542761" w:rsidR="007227B8">
        <w:rPr>
          <w:rFonts w:ascii="Perpetua" w:hAnsi="Perpetua"/>
        </w:rPr>
        <w:t xml:space="preserve"> conduct is satisfactory during the period of the warning, but lapses shortly thereafter, for example within a maximum period of 8 weeks.  If a pattern of misconduct</w:t>
      </w:r>
      <w:r w:rsidRPr="00542761" w:rsidR="007227B8">
        <w:rPr>
          <w:rFonts w:ascii="Perpetua" w:hAnsi="Perpetua"/>
          <w:b/>
          <w:i/>
        </w:rPr>
        <w:t xml:space="preserve"> </w:t>
      </w:r>
      <w:r w:rsidRPr="00542761" w:rsidR="007227B8">
        <w:rPr>
          <w:rFonts w:ascii="Perpetua" w:hAnsi="Perpetua"/>
        </w:rPr>
        <w:t xml:space="preserve">is evident, the employee’s disciplinary record can be </w:t>
      </w:r>
      <w:proofErr w:type="gramStart"/>
      <w:r w:rsidRPr="00542761" w:rsidR="007227B8">
        <w:rPr>
          <w:rFonts w:ascii="Perpetua" w:hAnsi="Perpetua"/>
        </w:rPr>
        <w:t>taken into account</w:t>
      </w:r>
      <w:proofErr w:type="gramEnd"/>
      <w:r w:rsidRPr="00542761" w:rsidR="007227B8">
        <w:rPr>
          <w:rFonts w:ascii="Perpetua" w:hAnsi="Perpetua"/>
        </w:rPr>
        <w:t xml:space="preserve"> when deciding</w:t>
      </w:r>
      <w:r w:rsidRPr="00542761" w:rsidR="0028598A">
        <w:rPr>
          <w:rFonts w:ascii="Perpetua" w:hAnsi="Perpetua"/>
        </w:rPr>
        <w:t xml:space="preserve"> on the level of warning given.</w:t>
      </w:r>
      <w:r w:rsidRPr="00542761" w:rsidR="007227B8">
        <w:rPr>
          <w:rFonts w:ascii="Perpetua" w:hAnsi="Perpetua"/>
        </w:rPr>
        <w:t xml:space="preserve">  </w:t>
      </w:r>
    </w:p>
    <w:p w:rsidRPr="00542761" w:rsidR="006E58BA" w:rsidP="001B4AC3" w:rsidRDefault="006E58BA" w14:paraId="74EBB1D1" w14:textId="77777777">
      <w:pPr>
        <w:ind w:left="709"/>
        <w:jc w:val="both"/>
        <w:rPr>
          <w:rFonts w:ascii="Perpetua" w:hAnsi="Perpetua"/>
        </w:rPr>
      </w:pPr>
    </w:p>
    <w:p w:rsidRPr="00542761" w:rsidR="001B4AC3" w:rsidP="00CA1D2C" w:rsidRDefault="00CA1D2C" w14:paraId="111189A0" w14:textId="77777777">
      <w:pPr>
        <w:jc w:val="both"/>
        <w:rPr>
          <w:rFonts w:ascii="Perpetua" w:hAnsi="Perpetua"/>
        </w:rPr>
      </w:pPr>
      <w:r w:rsidRPr="00542761">
        <w:rPr>
          <w:rFonts w:ascii="Perpetua" w:hAnsi="Perpetua"/>
        </w:rPr>
        <w:tab/>
      </w:r>
      <w:r w:rsidRPr="00542761" w:rsidR="006E58BA">
        <w:rPr>
          <w:rFonts w:ascii="Perpetua" w:hAnsi="Perpetua"/>
        </w:rPr>
        <w:t xml:space="preserve">Where the disciplinary sanction relates to a child/ adult protection issue it will remain </w:t>
      </w:r>
      <w:r w:rsidRPr="00542761">
        <w:rPr>
          <w:rFonts w:ascii="Perpetua" w:hAnsi="Perpetua"/>
        </w:rPr>
        <w:tab/>
      </w:r>
      <w:r w:rsidRPr="00542761" w:rsidR="006E58BA">
        <w:rPr>
          <w:rFonts w:ascii="Perpetua" w:hAnsi="Perpetua"/>
        </w:rPr>
        <w:t xml:space="preserve">on the employee’s personal file for the length of the warning, i.e. 6, 12 or 18 months, </w:t>
      </w:r>
      <w:r w:rsidRPr="00542761">
        <w:rPr>
          <w:rFonts w:ascii="Perpetua" w:hAnsi="Perpetua"/>
        </w:rPr>
        <w:tab/>
      </w:r>
      <w:r w:rsidRPr="00542761" w:rsidR="006E58BA">
        <w:rPr>
          <w:rFonts w:ascii="Perpetua" w:hAnsi="Perpetua"/>
        </w:rPr>
        <w:t>and will then be removed to be held in a disciplinary reference file thereafter.</w:t>
      </w:r>
      <w:r w:rsidRPr="00542761">
        <w:rPr>
          <w:rFonts w:ascii="Perpetua" w:hAnsi="Perpetua"/>
        </w:rPr>
        <w:t xml:space="preserve"> This </w:t>
      </w:r>
      <w:r w:rsidRPr="00542761">
        <w:rPr>
          <w:rFonts w:ascii="Perpetua" w:hAnsi="Perpetua"/>
        </w:rPr>
        <w:tab/>
      </w:r>
      <w:r w:rsidRPr="00542761">
        <w:rPr>
          <w:rFonts w:ascii="Perpetua" w:hAnsi="Perpetua"/>
        </w:rPr>
        <w:t xml:space="preserve">sanction may be referred to as appropriate should a further similar disciplinary issue </w:t>
      </w:r>
      <w:r w:rsidRPr="00542761">
        <w:rPr>
          <w:rFonts w:ascii="Perpetua" w:hAnsi="Perpetua"/>
        </w:rPr>
        <w:tab/>
      </w:r>
      <w:r w:rsidRPr="00542761">
        <w:rPr>
          <w:rFonts w:ascii="Perpetua" w:hAnsi="Perpetua"/>
        </w:rPr>
        <w:t xml:space="preserve">arise. A similar approach may be taken in </w:t>
      </w:r>
      <w:r w:rsidRPr="00542761" w:rsidR="007227B8">
        <w:rPr>
          <w:rFonts w:ascii="Perpetua" w:hAnsi="Perpetua"/>
        </w:rPr>
        <w:t xml:space="preserve">exceptional circumstances </w:t>
      </w:r>
      <w:r w:rsidRPr="00542761">
        <w:rPr>
          <w:rFonts w:ascii="Perpetua" w:hAnsi="Perpetua"/>
        </w:rPr>
        <w:t xml:space="preserve">when considering  </w:t>
      </w:r>
      <w:r w:rsidRPr="00542761">
        <w:rPr>
          <w:rFonts w:ascii="Perpetua" w:hAnsi="Perpetua"/>
        </w:rPr>
        <w:tab/>
      </w:r>
      <w:r w:rsidRPr="00542761">
        <w:rPr>
          <w:rFonts w:ascii="Perpetua" w:hAnsi="Perpetua"/>
        </w:rPr>
        <w:t xml:space="preserve">other allegations of </w:t>
      </w:r>
      <w:r w:rsidRPr="00542761" w:rsidR="006E58BA">
        <w:rPr>
          <w:rFonts w:ascii="Perpetua" w:hAnsi="Perpetua"/>
        </w:rPr>
        <w:t>equivalent seriousness</w:t>
      </w:r>
      <w:r w:rsidRPr="00542761">
        <w:rPr>
          <w:rFonts w:ascii="Perpetua" w:hAnsi="Perpetua"/>
        </w:rPr>
        <w:t>.</w:t>
      </w:r>
      <w:r w:rsidRPr="00542761" w:rsidR="002F0221">
        <w:rPr>
          <w:rFonts w:ascii="Perpetua" w:hAnsi="Perpetua"/>
        </w:rPr>
        <w:t xml:space="preserve">  </w:t>
      </w:r>
    </w:p>
    <w:p w:rsidRPr="00542761" w:rsidR="00870A67" w:rsidP="00870A67" w:rsidRDefault="00870A67" w14:paraId="68D98BC6" w14:textId="77777777">
      <w:pPr>
        <w:rPr>
          <w:rFonts w:ascii="Perpetua" w:hAnsi="Perpetua"/>
        </w:rPr>
      </w:pPr>
    </w:p>
    <w:p w:rsidRPr="00542761" w:rsidR="00F65401" w:rsidP="001B4AC3" w:rsidRDefault="001B4AC3" w14:paraId="7CD42429" w14:textId="77777777">
      <w:pPr>
        <w:pStyle w:val="Heading1"/>
        <w:tabs>
          <w:tab w:val="left" w:pos="709"/>
        </w:tabs>
        <w:rPr>
          <w:rFonts w:ascii="Perpetua" w:hAnsi="Perpetua"/>
        </w:rPr>
      </w:pPr>
      <w:r w:rsidRPr="00542761">
        <w:rPr>
          <w:rFonts w:ascii="Perpetua" w:hAnsi="Perpetua"/>
        </w:rPr>
        <w:tab/>
      </w:r>
      <w:r w:rsidRPr="00542761" w:rsidR="00F65401">
        <w:rPr>
          <w:rFonts w:ascii="Perpetua" w:hAnsi="Perpetua"/>
        </w:rPr>
        <w:t>Additional Sanctions</w:t>
      </w:r>
    </w:p>
    <w:p w:rsidRPr="00542761" w:rsidR="00F65401" w:rsidP="001B4AC3" w:rsidRDefault="00D63BAC" w14:paraId="717C350C" w14:textId="77777777">
      <w:pPr>
        <w:ind w:left="720"/>
        <w:jc w:val="both"/>
        <w:rPr>
          <w:rFonts w:ascii="Perpetua" w:hAnsi="Perpetua"/>
        </w:rPr>
      </w:pPr>
      <w:r w:rsidRPr="00542761">
        <w:rPr>
          <w:rFonts w:ascii="Perpetua" w:hAnsi="Perpetua"/>
        </w:rPr>
        <w:t>The following sanctions can only be issued in combination with a Final Written Warning and may be considered as an alternative to dismissal if appropriate in the circumstances:</w:t>
      </w:r>
    </w:p>
    <w:p w:rsidRPr="00542761" w:rsidR="00F65401" w:rsidP="00F65401" w:rsidRDefault="00F65401" w14:paraId="450C0CD0" w14:textId="77777777">
      <w:pPr>
        <w:rPr>
          <w:rFonts w:ascii="Perpetua" w:hAnsi="Perpetua"/>
        </w:rPr>
      </w:pPr>
    </w:p>
    <w:p w:rsidRPr="00542761" w:rsidR="00F65401" w:rsidP="00063015" w:rsidRDefault="00F65401" w14:paraId="7A546059" w14:textId="77777777">
      <w:pPr>
        <w:ind w:left="720" w:firstLine="720"/>
        <w:rPr>
          <w:rFonts w:ascii="Perpetua" w:hAnsi="Perpetua"/>
        </w:rPr>
      </w:pPr>
      <w:r w:rsidRPr="00542761">
        <w:rPr>
          <w:rFonts w:ascii="Perpetua" w:hAnsi="Perpetua"/>
        </w:rPr>
        <w:t>Suspension without pay</w:t>
      </w:r>
    </w:p>
    <w:p w:rsidRPr="00542761" w:rsidR="00F65401" w:rsidP="00063015" w:rsidRDefault="00F65401" w14:paraId="12013FE7" w14:textId="77777777">
      <w:pPr>
        <w:ind w:left="720" w:firstLine="720"/>
        <w:rPr>
          <w:rFonts w:ascii="Perpetua" w:hAnsi="Perpetua"/>
        </w:rPr>
      </w:pPr>
      <w:r w:rsidRPr="00542761">
        <w:rPr>
          <w:rFonts w:ascii="Perpetua" w:hAnsi="Perpetua"/>
        </w:rPr>
        <w:t>Disciplinary redeployme</w:t>
      </w:r>
      <w:r w:rsidRPr="00542761" w:rsidR="00B35A1E">
        <w:rPr>
          <w:rFonts w:ascii="Perpetua" w:hAnsi="Perpetua"/>
        </w:rPr>
        <w:t>nt</w:t>
      </w:r>
    </w:p>
    <w:p w:rsidRPr="00542761" w:rsidR="00F65401" w:rsidP="00063015" w:rsidRDefault="00F65401" w14:paraId="54FD4746" w14:textId="77777777">
      <w:pPr>
        <w:ind w:left="720" w:firstLine="720"/>
        <w:rPr>
          <w:rFonts w:ascii="Perpetua" w:hAnsi="Perpetua"/>
        </w:rPr>
      </w:pPr>
      <w:r w:rsidRPr="00542761">
        <w:rPr>
          <w:rFonts w:ascii="Perpetua" w:hAnsi="Perpetua"/>
        </w:rPr>
        <w:t>Loss of increment</w:t>
      </w:r>
    </w:p>
    <w:p w:rsidR="003E5B9C" w:rsidP="00063015" w:rsidRDefault="003E5B9C" w14:paraId="13A437C7" w14:textId="77777777">
      <w:pPr>
        <w:ind w:firstLine="720"/>
        <w:rPr>
          <w:rFonts w:ascii="Perpetua" w:hAnsi="Perpetua"/>
          <w:u w:val="single"/>
        </w:rPr>
      </w:pPr>
    </w:p>
    <w:p w:rsidRPr="00542761" w:rsidR="00063015" w:rsidP="00063015" w:rsidRDefault="00063015" w14:paraId="1DFC7DA0" w14:textId="77777777">
      <w:pPr>
        <w:ind w:firstLine="720"/>
        <w:rPr>
          <w:rFonts w:ascii="Perpetua" w:hAnsi="Perpetua"/>
          <w:u w:val="single"/>
        </w:rPr>
      </w:pPr>
      <w:r w:rsidRPr="00542761">
        <w:rPr>
          <w:rFonts w:ascii="Perpetua" w:hAnsi="Perpetua"/>
          <w:u w:val="single"/>
        </w:rPr>
        <w:t>Suspension without pay</w:t>
      </w:r>
    </w:p>
    <w:p w:rsidRPr="00542761" w:rsidR="00063015" w:rsidP="00063015" w:rsidRDefault="00CA1D2C" w14:paraId="7A6C1CAB" w14:textId="77777777">
      <w:pPr>
        <w:ind w:left="720"/>
        <w:rPr>
          <w:rFonts w:ascii="Perpetua" w:hAnsi="Perpetua"/>
        </w:rPr>
      </w:pPr>
      <w:r w:rsidRPr="00542761">
        <w:rPr>
          <w:rFonts w:ascii="Perpetua" w:hAnsi="Perpetua"/>
        </w:rPr>
        <w:t xml:space="preserve">Suspension without pay should be for a reasonable </w:t>
      </w:r>
      <w:proofErr w:type="gramStart"/>
      <w:r w:rsidRPr="00542761">
        <w:rPr>
          <w:rFonts w:ascii="Perpetua" w:hAnsi="Perpetua"/>
        </w:rPr>
        <w:t>period of time</w:t>
      </w:r>
      <w:proofErr w:type="gramEnd"/>
      <w:r w:rsidRPr="00542761">
        <w:rPr>
          <w:rFonts w:ascii="Perpetua" w:hAnsi="Perpetua"/>
        </w:rPr>
        <w:t xml:space="preserve"> taking account of the circumstances of the case and the impact on the employee.</w:t>
      </w:r>
    </w:p>
    <w:p w:rsidRPr="00542761" w:rsidR="001C7BC2" w:rsidP="00063015" w:rsidRDefault="001C7BC2" w14:paraId="2094B925" w14:textId="77777777">
      <w:pPr>
        <w:ind w:firstLine="720"/>
        <w:rPr>
          <w:rFonts w:ascii="Perpetua" w:hAnsi="Perpetua"/>
        </w:rPr>
      </w:pPr>
    </w:p>
    <w:p w:rsidRPr="00542761" w:rsidR="001C7BC2" w:rsidP="001C7BC2" w:rsidRDefault="001C7BC2" w14:paraId="048F7F03" w14:textId="77777777">
      <w:pPr>
        <w:ind w:firstLine="720"/>
        <w:rPr>
          <w:rFonts w:ascii="Perpetua" w:hAnsi="Perpetua"/>
          <w:u w:val="single"/>
        </w:rPr>
      </w:pPr>
      <w:r w:rsidRPr="00542761">
        <w:rPr>
          <w:rFonts w:ascii="Perpetua" w:hAnsi="Perpetua"/>
          <w:u w:val="single"/>
        </w:rPr>
        <w:t>Disciplinary redeployment</w:t>
      </w:r>
    </w:p>
    <w:p w:rsidRPr="00542761" w:rsidR="001C7BC2" w:rsidP="001C7BC2" w:rsidRDefault="001C7BC2" w14:paraId="10083CE8" w14:textId="77777777">
      <w:pPr>
        <w:ind w:left="720"/>
        <w:rPr>
          <w:rFonts w:ascii="Perpetua" w:hAnsi="Perpetua"/>
        </w:rPr>
      </w:pPr>
      <w:r w:rsidRPr="00542761">
        <w:rPr>
          <w:rFonts w:ascii="Perpetua" w:hAnsi="Perpetua"/>
        </w:rPr>
        <w:t xml:space="preserve">This alternative sanction is dependent both on the acceptance of the employee and the success of the redeployment. If the redeployment </w:t>
      </w:r>
      <w:r w:rsidRPr="00542761" w:rsidR="00CA1D2C">
        <w:rPr>
          <w:rFonts w:ascii="Perpetua" w:hAnsi="Perpetua"/>
        </w:rPr>
        <w:t>i</w:t>
      </w:r>
      <w:r w:rsidRPr="00542761">
        <w:rPr>
          <w:rFonts w:ascii="Perpetua" w:hAnsi="Perpetua"/>
        </w:rPr>
        <w:t>s unsuccessful either because a suitable position c</w:t>
      </w:r>
      <w:r w:rsidRPr="00542761" w:rsidR="00CA1D2C">
        <w:rPr>
          <w:rFonts w:ascii="Perpetua" w:hAnsi="Perpetua"/>
        </w:rPr>
        <w:t>annot</w:t>
      </w:r>
      <w:r w:rsidRPr="00542761">
        <w:rPr>
          <w:rFonts w:ascii="Perpetua" w:hAnsi="Perpetua"/>
        </w:rPr>
        <w:t xml:space="preserve"> not be identified or if a redeployment d</w:t>
      </w:r>
      <w:r w:rsidRPr="00542761" w:rsidR="008867CA">
        <w:rPr>
          <w:rFonts w:ascii="Perpetua" w:hAnsi="Perpetua"/>
        </w:rPr>
        <w:t>oes</w:t>
      </w:r>
      <w:r w:rsidRPr="00542761">
        <w:rPr>
          <w:rFonts w:ascii="Perpetua" w:hAnsi="Perpetua"/>
        </w:rPr>
        <w:t xml:space="preserve"> not work (for whatever reason) then the disciplinary hearing w</w:t>
      </w:r>
      <w:r w:rsidRPr="00542761" w:rsidR="008867CA">
        <w:rPr>
          <w:rFonts w:ascii="Perpetua" w:hAnsi="Perpetua"/>
        </w:rPr>
        <w:t>ould</w:t>
      </w:r>
      <w:r w:rsidRPr="00542761">
        <w:rPr>
          <w:rFonts w:ascii="Perpetua" w:hAnsi="Perpetua"/>
        </w:rPr>
        <w:t xml:space="preserve"> be reconvened to consider</w:t>
      </w:r>
      <w:r w:rsidRPr="00542761" w:rsidR="008867CA">
        <w:rPr>
          <w:rFonts w:ascii="Perpetua" w:hAnsi="Perpetua"/>
        </w:rPr>
        <w:t xml:space="preserve"> the position</w:t>
      </w:r>
      <w:r w:rsidRPr="00542761">
        <w:rPr>
          <w:rFonts w:ascii="Perpetua" w:hAnsi="Perpetua"/>
        </w:rPr>
        <w:t xml:space="preserve"> and a dismissal may result. </w:t>
      </w:r>
    </w:p>
    <w:p w:rsidRPr="00542761" w:rsidR="001C7BC2" w:rsidP="00063015" w:rsidRDefault="001C7BC2" w14:paraId="27154735" w14:textId="77777777">
      <w:pPr>
        <w:ind w:firstLine="720"/>
        <w:rPr>
          <w:rFonts w:ascii="Perpetua" w:hAnsi="Perpetua"/>
        </w:rPr>
      </w:pPr>
    </w:p>
    <w:p w:rsidRPr="00542761" w:rsidR="001C7BC2" w:rsidP="00063015" w:rsidRDefault="001C7BC2" w14:paraId="76597532" w14:textId="77777777">
      <w:pPr>
        <w:ind w:firstLine="720"/>
        <w:rPr>
          <w:rFonts w:ascii="Perpetua" w:hAnsi="Perpetua"/>
          <w:u w:val="single"/>
        </w:rPr>
      </w:pPr>
      <w:r w:rsidRPr="00542761">
        <w:rPr>
          <w:rFonts w:ascii="Perpetua" w:hAnsi="Perpetua"/>
          <w:u w:val="single"/>
        </w:rPr>
        <w:t>Loss of increment</w:t>
      </w:r>
    </w:p>
    <w:p w:rsidRPr="00542761" w:rsidR="00DF7BA4" w:rsidP="008867CA" w:rsidRDefault="00157B5B" w14:paraId="60F2012A" w14:textId="77777777">
      <w:pPr>
        <w:ind w:left="720"/>
        <w:rPr>
          <w:rFonts w:ascii="Perpetua" w:hAnsi="Perpetua"/>
        </w:rPr>
      </w:pPr>
      <w:r w:rsidRPr="00542761">
        <w:rPr>
          <w:rFonts w:ascii="Perpetua" w:hAnsi="Perpetua"/>
        </w:rPr>
        <w:t>Where an employee is due an increment this may be withheld until the next again date an increment would normally be applied.</w:t>
      </w:r>
    </w:p>
    <w:p w:rsidRPr="00542761" w:rsidR="001D194C" w:rsidP="001D194C" w:rsidRDefault="001D194C" w14:paraId="3F2387CB" w14:textId="77777777">
      <w:pPr>
        <w:pStyle w:val="BodyText2"/>
        <w:spacing w:line="240" w:lineRule="auto"/>
        <w:rPr>
          <w:rFonts w:ascii="Perpetua" w:hAnsi="Perpetua"/>
          <w:sz w:val="24"/>
          <w:szCs w:val="24"/>
        </w:rPr>
      </w:pPr>
    </w:p>
    <w:p w:rsidRPr="00542761" w:rsidR="00F11FB8" w:rsidP="001B4AC3" w:rsidRDefault="00F11FB8" w14:paraId="511D40ED" w14:textId="77777777">
      <w:pPr>
        <w:pStyle w:val="BodyText2"/>
        <w:spacing w:line="240" w:lineRule="auto"/>
        <w:ind w:firstLine="720"/>
        <w:rPr>
          <w:rFonts w:ascii="Perpetua" w:hAnsi="Perpetua"/>
          <w:b/>
          <w:sz w:val="24"/>
          <w:szCs w:val="24"/>
        </w:rPr>
      </w:pPr>
      <w:r w:rsidRPr="00542761">
        <w:rPr>
          <w:rFonts w:ascii="Perpetua" w:hAnsi="Perpetua"/>
          <w:b/>
          <w:sz w:val="24"/>
          <w:szCs w:val="24"/>
        </w:rPr>
        <w:t>Dismissal</w:t>
      </w:r>
    </w:p>
    <w:p w:rsidRPr="00542761" w:rsidR="00190ED3" w:rsidP="00E749F6" w:rsidRDefault="00E749F6" w14:paraId="6A509731" w14:textId="77777777">
      <w:pPr>
        <w:ind w:left="709" w:hanging="709"/>
        <w:jc w:val="both"/>
        <w:rPr>
          <w:rFonts w:ascii="Perpetua" w:hAnsi="Perpetua"/>
        </w:rPr>
      </w:pPr>
      <w:r w:rsidRPr="00542761">
        <w:rPr>
          <w:rFonts w:ascii="Perpetua" w:hAnsi="Perpetua"/>
          <w:szCs w:val="24"/>
        </w:rPr>
        <w:tab/>
      </w:r>
      <w:proofErr w:type="gramStart"/>
      <w:r w:rsidRPr="00542761" w:rsidR="00190ED3">
        <w:rPr>
          <w:rFonts w:ascii="Perpetua" w:hAnsi="Perpetua"/>
        </w:rPr>
        <w:t>Generally</w:t>
      </w:r>
      <w:proofErr w:type="gramEnd"/>
      <w:r w:rsidRPr="00542761" w:rsidR="00190ED3">
        <w:rPr>
          <w:rFonts w:ascii="Perpetua" w:hAnsi="Perpetua"/>
        </w:rPr>
        <w:t xml:space="preserve"> employees</w:t>
      </w:r>
      <w:r w:rsidRPr="00542761" w:rsidR="008D42A1">
        <w:rPr>
          <w:rFonts w:ascii="Perpetua" w:hAnsi="Perpetua"/>
        </w:rPr>
        <w:t xml:space="preserve"> should be advised that they are</w:t>
      </w:r>
      <w:r w:rsidRPr="00542761" w:rsidR="00190ED3">
        <w:rPr>
          <w:rFonts w:ascii="Perpetua" w:hAnsi="Perpetua"/>
        </w:rPr>
        <w:t xml:space="preserve"> dismissed in person on the day of the disciplinary hearing, in which case the date of dismissal will be the hearing date. In exceptional cases it may be necessary to notify the employee of the dismissal in the ou</w:t>
      </w:r>
      <w:r w:rsidRPr="00542761" w:rsidR="00C44EF3">
        <w:rPr>
          <w:rFonts w:ascii="Perpetua" w:hAnsi="Perpetua"/>
        </w:rPr>
        <w:t xml:space="preserve">tcome letter in which case the dismissal </w:t>
      </w:r>
      <w:r w:rsidRPr="00542761" w:rsidR="00190ED3">
        <w:rPr>
          <w:rFonts w:ascii="Perpetua" w:hAnsi="Perpetua"/>
        </w:rPr>
        <w:t xml:space="preserve">will be effective from the date the letter is issued.  </w:t>
      </w:r>
      <w:r w:rsidRPr="00542761" w:rsidR="003A56E5">
        <w:rPr>
          <w:rFonts w:ascii="Perpetua" w:hAnsi="Perpetua"/>
        </w:rPr>
        <w:t>If the date of dismissal is questioned at any point advice should be sought from Human Resources.</w:t>
      </w:r>
    </w:p>
    <w:p w:rsidRPr="00542761" w:rsidR="00E749F6" w:rsidP="001B4AC3" w:rsidRDefault="00E749F6" w14:paraId="30C51D80" w14:textId="77777777">
      <w:pPr>
        <w:ind w:left="720"/>
        <w:jc w:val="both"/>
        <w:rPr>
          <w:rFonts w:ascii="Perpetua" w:hAnsi="Perpetua"/>
        </w:rPr>
      </w:pPr>
    </w:p>
    <w:p w:rsidRPr="00542761" w:rsidR="00E749F6" w:rsidP="00E749F6" w:rsidRDefault="00E749F6" w14:paraId="15098428" w14:textId="77777777">
      <w:pPr>
        <w:ind w:left="720"/>
        <w:jc w:val="both"/>
        <w:rPr>
          <w:rFonts w:ascii="Perpetua" w:hAnsi="Perpetua"/>
        </w:rPr>
      </w:pPr>
      <w:r w:rsidRPr="00542761">
        <w:rPr>
          <w:rFonts w:ascii="Perpetua" w:hAnsi="Perpetua"/>
        </w:rPr>
        <w:t xml:space="preserve">An employee who is dismissed due to an accumulation of previous warnings will be entitled to payment in lieu of notice and payment in lieu of outstanding annual leave.  </w:t>
      </w:r>
    </w:p>
    <w:p w:rsidRPr="00542761" w:rsidR="00190ED3" w:rsidP="00F11FB8" w:rsidRDefault="00190ED3" w14:paraId="291F9F0A" w14:textId="77777777">
      <w:pPr>
        <w:jc w:val="both"/>
        <w:rPr>
          <w:rFonts w:ascii="Perpetua" w:hAnsi="Perpetua"/>
        </w:rPr>
      </w:pPr>
    </w:p>
    <w:p w:rsidRPr="00C65475" w:rsidR="008D42A1" w:rsidP="001B4AC3" w:rsidRDefault="00190ED3" w14:paraId="3D25186D" w14:textId="77777777">
      <w:pPr>
        <w:ind w:left="720"/>
        <w:jc w:val="both"/>
        <w:rPr>
          <w:rFonts w:ascii="Perpetua" w:hAnsi="Perpetua"/>
        </w:rPr>
      </w:pPr>
      <w:r w:rsidRPr="00542761">
        <w:rPr>
          <w:rFonts w:ascii="Perpetua" w:hAnsi="Perpetua"/>
        </w:rPr>
        <w:t>An employee who is</w:t>
      </w:r>
      <w:r w:rsidRPr="00542761" w:rsidR="00F11FB8">
        <w:rPr>
          <w:rFonts w:ascii="Perpetua" w:hAnsi="Perpetua"/>
        </w:rPr>
        <w:t xml:space="preserve"> dismi</w:t>
      </w:r>
      <w:r w:rsidRPr="00542761">
        <w:rPr>
          <w:rFonts w:ascii="Perpetua" w:hAnsi="Perpetua"/>
        </w:rPr>
        <w:t xml:space="preserve">ssed due to gross misconduct </w:t>
      </w:r>
      <w:r w:rsidRPr="00542761" w:rsidR="00F11FB8">
        <w:rPr>
          <w:rFonts w:ascii="Perpetua" w:hAnsi="Perpetua"/>
        </w:rPr>
        <w:t>will normally</w:t>
      </w:r>
      <w:r w:rsidRPr="00542761">
        <w:rPr>
          <w:rFonts w:ascii="Perpetua" w:hAnsi="Perpetua"/>
        </w:rPr>
        <w:t xml:space="preserve"> lose their entitlement to pay in lieu of notice</w:t>
      </w:r>
      <w:r w:rsidRPr="00542761" w:rsidR="00F11FB8">
        <w:rPr>
          <w:rFonts w:ascii="Perpetua" w:hAnsi="Perpetua"/>
        </w:rPr>
        <w:t xml:space="preserve"> </w:t>
      </w:r>
      <w:r w:rsidRPr="00542761" w:rsidR="00C44EF3">
        <w:rPr>
          <w:rFonts w:ascii="Perpetua" w:hAnsi="Perpetua"/>
        </w:rPr>
        <w:t>(</w:t>
      </w:r>
      <w:r w:rsidRPr="00542761" w:rsidR="00F11FB8">
        <w:rPr>
          <w:rFonts w:ascii="Perpetua" w:hAnsi="Perpetua"/>
        </w:rPr>
        <w:t xml:space="preserve">although Services have the discretion to make </w:t>
      </w:r>
      <w:r w:rsidRPr="00542761">
        <w:rPr>
          <w:rFonts w:ascii="Perpetua" w:hAnsi="Perpetua"/>
        </w:rPr>
        <w:t>this payment</w:t>
      </w:r>
      <w:r w:rsidRPr="00542761" w:rsidR="00C44EF3">
        <w:rPr>
          <w:rFonts w:ascii="Perpetua" w:hAnsi="Perpetua"/>
        </w:rPr>
        <w:t xml:space="preserve"> in exceptional circumstances</w:t>
      </w:r>
      <w:r w:rsidRPr="00542761" w:rsidR="009A1C74">
        <w:rPr>
          <w:rFonts w:ascii="Perpetua" w:hAnsi="Perpetua"/>
        </w:rPr>
        <w:t>)</w:t>
      </w:r>
      <w:r w:rsidRPr="00542761">
        <w:rPr>
          <w:rFonts w:ascii="Perpetua" w:hAnsi="Perpetua"/>
        </w:rPr>
        <w:t xml:space="preserve"> but will be entitled to</w:t>
      </w:r>
      <w:r w:rsidRPr="00542761">
        <w:rPr>
          <w:rFonts w:ascii="Perpetua" w:hAnsi="Perpetua"/>
          <w:color w:val="FF0000"/>
        </w:rPr>
        <w:t xml:space="preserve"> </w:t>
      </w:r>
      <w:r w:rsidRPr="00542761">
        <w:rPr>
          <w:rFonts w:ascii="Perpetua" w:hAnsi="Perpetua"/>
        </w:rPr>
        <w:t>payment for any annual leave outstanding at the dismissal date</w:t>
      </w:r>
      <w:r w:rsidRPr="00542761" w:rsidR="009A1C74">
        <w:rPr>
          <w:rFonts w:ascii="Perpetua" w:hAnsi="Perpetua"/>
        </w:rPr>
        <w:t xml:space="preserve"> in accordance with the employee’s conditions of service</w:t>
      </w:r>
      <w:r w:rsidRPr="00C65475">
        <w:rPr>
          <w:rFonts w:ascii="Perpetua" w:hAnsi="Perpetua"/>
        </w:rPr>
        <w:t xml:space="preserve">. </w:t>
      </w:r>
    </w:p>
    <w:p w:rsidRPr="00C65475" w:rsidR="008D42A1" w:rsidP="00F11FB8" w:rsidRDefault="008D42A1" w14:paraId="5326E69D" w14:textId="77777777">
      <w:pPr>
        <w:jc w:val="both"/>
        <w:rPr>
          <w:rFonts w:ascii="Perpetua" w:hAnsi="Perpetua"/>
        </w:rPr>
      </w:pPr>
    </w:p>
    <w:p w:rsidRPr="00542761" w:rsidR="00F11FB8" w:rsidP="001B4AC3" w:rsidRDefault="00F11FB8" w14:paraId="1669E6C9" w14:textId="77777777">
      <w:pPr>
        <w:ind w:left="720"/>
        <w:jc w:val="both"/>
        <w:rPr>
          <w:rFonts w:ascii="Perpetua" w:hAnsi="Perpetua"/>
          <w:b/>
          <w:i/>
        </w:rPr>
      </w:pPr>
      <w:r w:rsidRPr="00542761">
        <w:rPr>
          <w:rFonts w:ascii="Perpetua" w:hAnsi="Perpetua"/>
        </w:rPr>
        <w:t xml:space="preserve">If the employee is a member of the Local Government Pension Scheme, there are provisions that allow the employer to recover monies from the individual’s pension rights, and, in certain circumstances, to order forfeiture of pension rights.  </w:t>
      </w:r>
      <w:r w:rsidRPr="00542761" w:rsidR="008D42A1">
        <w:rPr>
          <w:rFonts w:ascii="Perpetua" w:hAnsi="Perpetua"/>
        </w:rPr>
        <w:t>Advice on this matter should be sought from the Pensions Section</w:t>
      </w:r>
      <w:r w:rsidRPr="00542761" w:rsidR="007F68D3">
        <w:rPr>
          <w:rFonts w:ascii="Perpetua" w:hAnsi="Perpetua"/>
        </w:rPr>
        <w:t xml:space="preserve"> if required</w:t>
      </w:r>
      <w:r w:rsidRPr="00542761" w:rsidR="008D42A1">
        <w:rPr>
          <w:rFonts w:ascii="Perpetua" w:hAnsi="Perpetua"/>
        </w:rPr>
        <w:t xml:space="preserve"> and any such action recorded in the hearing outcome letter.</w:t>
      </w:r>
    </w:p>
    <w:p w:rsidRPr="00542761" w:rsidR="00DF7BA4" w:rsidP="00DF7BA4" w:rsidRDefault="00DF7BA4" w14:paraId="77C76703" w14:textId="77777777">
      <w:pPr>
        <w:pStyle w:val="BodyText2"/>
        <w:spacing w:line="240" w:lineRule="auto"/>
        <w:rPr>
          <w:rFonts w:ascii="Perpetua" w:hAnsi="Perpetua"/>
          <w:sz w:val="24"/>
          <w:szCs w:val="24"/>
        </w:rPr>
      </w:pPr>
    </w:p>
    <w:p w:rsidRPr="00542761" w:rsidR="001B4AC3" w:rsidP="00604A20" w:rsidRDefault="008D42A1" w14:paraId="37C7CE8F" w14:textId="77777777">
      <w:pPr>
        <w:ind w:left="720"/>
        <w:jc w:val="both"/>
        <w:rPr>
          <w:rFonts w:ascii="Perpetua" w:hAnsi="Perpetua"/>
        </w:rPr>
      </w:pPr>
      <w:r w:rsidRPr="00542761">
        <w:rPr>
          <w:rFonts w:ascii="Perpetua" w:hAnsi="Perpetua"/>
        </w:rPr>
        <w:t>The Chairperson of the hearing is responsible for ensuring that a ‘Termination of Employment’ form is completed</w:t>
      </w:r>
      <w:r w:rsidRPr="00542761" w:rsidR="007F68D3">
        <w:rPr>
          <w:rFonts w:ascii="Perpetua" w:hAnsi="Perpetua"/>
        </w:rPr>
        <w:t xml:space="preserve"> </w:t>
      </w:r>
      <w:proofErr w:type="gramStart"/>
      <w:r w:rsidRPr="00542761" w:rsidR="007F68D3">
        <w:rPr>
          <w:rFonts w:ascii="Perpetua" w:hAnsi="Perpetua"/>
        </w:rPr>
        <w:t>on line</w:t>
      </w:r>
      <w:proofErr w:type="gramEnd"/>
      <w:r w:rsidRPr="00542761">
        <w:rPr>
          <w:rFonts w:ascii="Perpetua" w:hAnsi="Perpetua"/>
        </w:rPr>
        <w:t xml:space="preserve"> as soon as possible once the decision to dismiss has been made. Payroll should be advised verbally in advance of the form being sent to them </w:t>
      </w:r>
      <w:proofErr w:type="gramStart"/>
      <w:r w:rsidRPr="00542761">
        <w:rPr>
          <w:rFonts w:ascii="Perpetua" w:hAnsi="Perpetua"/>
        </w:rPr>
        <w:t>in order to</w:t>
      </w:r>
      <w:proofErr w:type="gramEnd"/>
      <w:r w:rsidRPr="00542761">
        <w:rPr>
          <w:rFonts w:ascii="Perpetua" w:hAnsi="Perpetua"/>
        </w:rPr>
        <w:t xml:space="preserve"> prevent any overpayment being made.</w:t>
      </w:r>
    </w:p>
    <w:p w:rsidRPr="00542761" w:rsidR="00870A67" w:rsidP="001B4AC3" w:rsidRDefault="00870A67" w14:paraId="074C1028" w14:textId="77777777">
      <w:pPr>
        <w:pStyle w:val="BodyText2"/>
        <w:spacing w:line="240" w:lineRule="auto"/>
        <w:ind w:firstLine="720"/>
        <w:rPr>
          <w:rFonts w:ascii="Perpetua" w:hAnsi="Perpetua"/>
          <w:b/>
          <w:sz w:val="24"/>
          <w:szCs w:val="24"/>
        </w:rPr>
      </w:pPr>
    </w:p>
    <w:p w:rsidRPr="00542761" w:rsidR="008D42A1" w:rsidP="001B4AC3" w:rsidRDefault="008D42A1" w14:paraId="0C147798" w14:textId="77777777">
      <w:pPr>
        <w:pStyle w:val="BodyText2"/>
        <w:spacing w:line="240" w:lineRule="auto"/>
        <w:ind w:firstLine="720"/>
        <w:rPr>
          <w:rFonts w:ascii="Perpetua" w:hAnsi="Perpetua"/>
          <w:b/>
          <w:sz w:val="24"/>
          <w:szCs w:val="24"/>
        </w:rPr>
      </w:pPr>
      <w:r w:rsidRPr="00542761">
        <w:rPr>
          <w:rFonts w:ascii="Perpetua" w:hAnsi="Perpetua"/>
          <w:b/>
          <w:sz w:val="24"/>
          <w:szCs w:val="24"/>
        </w:rPr>
        <w:t>Notification of Disciplinary Outcome</w:t>
      </w:r>
    </w:p>
    <w:p w:rsidRPr="00542761" w:rsidR="00FD3D38" w:rsidP="001B4AC3" w:rsidRDefault="005A68F8" w14:paraId="083CCA61" w14:textId="77777777">
      <w:pPr>
        <w:ind w:left="720"/>
        <w:jc w:val="both"/>
        <w:rPr>
          <w:rFonts w:ascii="Perpetua" w:hAnsi="Perpetua"/>
        </w:rPr>
      </w:pPr>
      <w:r w:rsidRPr="00542761">
        <w:rPr>
          <w:rFonts w:ascii="Perpetua" w:hAnsi="Perpetua"/>
        </w:rPr>
        <w:t>The Chairperson is responsible for writing to the employee confirming the outcome within 5 working days of the hearing.</w:t>
      </w:r>
      <w:r w:rsidRPr="00542761" w:rsidR="001F52C1">
        <w:rPr>
          <w:rFonts w:ascii="Perpetua" w:hAnsi="Perpetua"/>
        </w:rPr>
        <w:t xml:space="preserve"> The</w:t>
      </w:r>
      <w:r w:rsidRPr="00542761">
        <w:rPr>
          <w:rFonts w:ascii="Perpetua" w:hAnsi="Perpetua"/>
        </w:rPr>
        <w:t xml:space="preserve"> letter should be sent</w:t>
      </w:r>
      <w:r w:rsidRPr="00542761" w:rsidR="00996538">
        <w:rPr>
          <w:rFonts w:ascii="Perpetua" w:hAnsi="Perpetua"/>
        </w:rPr>
        <w:t>,</w:t>
      </w:r>
      <w:r w:rsidRPr="00542761">
        <w:rPr>
          <w:rFonts w:ascii="Perpetua" w:hAnsi="Perpetua"/>
        </w:rPr>
        <w:t xml:space="preserve"> </w:t>
      </w:r>
      <w:r w:rsidRPr="00542761" w:rsidR="00996538">
        <w:rPr>
          <w:rFonts w:ascii="Perpetua" w:hAnsi="Perpetua"/>
        </w:rPr>
        <w:t xml:space="preserve">on a private and confidential basis, </w:t>
      </w:r>
      <w:r w:rsidRPr="00542761">
        <w:rPr>
          <w:rFonts w:ascii="Perpetua" w:hAnsi="Perpetua"/>
        </w:rPr>
        <w:t>both recorded deliv</w:t>
      </w:r>
      <w:r w:rsidRPr="00542761" w:rsidR="007B4276">
        <w:rPr>
          <w:rFonts w:ascii="Perpetua" w:hAnsi="Perpetua"/>
        </w:rPr>
        <w:t xml:space="preserve">ery and </w:t>
      </w:r>
      <w:proofErr w:type="gramStart"/>
      <w:r w:rsidRPr="00542761" w:rsidR="007B4276">
        <w:rPr>
          <w:rFonts w:ascii="Perpetua" w:hAnsi="Perpetua"/>
        </w:rPr>
        <w:t>first class</w:t>
      </w:r>
      <w:proofErr w:type="gramEnd"/>
      <w:r w:rsidRPr="00542761" w:rsidR="007B4276">
        <w:rPr>
          <w:rFonts w:ascii="Perpetua" w:hAnsi="Perpetua"/>
        </w:rPr>
        <w:t xml:space="preserve"> post</w:t>
      </w:r>
      <w:r w:rsidRPr="00542761">
        <w:rPr>
          <w:rFonts w:ascii="Perpetua" w:hAnsi="Perpetua"/>
        </w:rPr>
        <w:t xml:space="preserve"> in order to ensure receipt.</w:t>
      </w:r>
    </w:p>
    <w:p w:rsidRPr="00542761" w:rsidR="001F52C1" w:rsidP="00FD3D38" w:rsidRDefault="001B4AC3" w14:paraId="1F2C9BA5" w14:textId="77777777">
      <w:pPr>
        <w:jc w:val="both"/>
        <w:rPr>
          <w:rFonts w:ascii="Perpetua" w:hAnsi="Perpetua"/>
          <w:b/>
        </w:rPr>
      </w:pPr>
      <w:r w:rsidRPr="00542761">
        <w:rPr>
          <w:rFonts w:ascii="Perpetua" w:hAnsi="Perpetua"/>
          <w:b/>
        </w:rPr>
        <w:tab/>
      </w:r>
    </w:p>
    <w:p w:rsidRPr="00542761" w:rsidR="00FD3D38" w:rsidP="001B4AC3" w:rsidRDefault="00FD3D38" w14:paraId="0D5BC975" w14:textId="77777777">
      <w:pPr>
        <w:ind w:firstLine="720"/>
        <w:jc w:val="both"/>
        <w:rPr>
          <w:rFonts w:ascii="Perpetua" w:hAnsi="Perpetua"/>
        </w:rPr>
      </w:pPr>
      <w:r w:rsidRPr="00542761">
        <w:rPr>
          <w:rFonts w:ascii="Perpetua" w:hAnsi="Perpetua"/>
        </w:rPr>
        <w:t>The letter should cover the following areas:</w:t>
      </w:r>
    </w:p>
    <w:p w:rsidRPr="00542761" w:rsidR="00FD3D38" w:rsidP="00A63E2B" w:rsidRDefault="00FD3D38" w14:paraId="154C500B" w14:textId="77777777">
      <w:pPr>
        <w:numPr>
          <w:ilvl w:val="0"/>
          <w:numId w:val="47"/>
        </w:numPr>
        <w:tabs>
          <w:tab w:val="clear" w:pos="360"/>
          <w:tab w:val="num" w:pos="1080"/>
        </w:tabs>
        <w:ind w:left="1080"/>
        <w:jc w:val="both"/>
        <w:rPr>
          <w:rFonts w:ascii="Perpetua" w:hAnsi="Perpetua"/>
        </w:rPr>
      </w:pPr>
      <w:r w:rsidRPr="00542761">
        <w:rPr>
          <w:rFonts w:ascii="Perpetua" w:hAnsi="Perpetua"/>
        </w:rPr>
        <w:t>The date of the hearing/that it was in line with Falkirk Council’s Disciplinary Policy/ who was present.</w:t>
      </w:r>
    </w:p>
    <w:p w:rsidRPr="00542761" w:rsidR="00FD3D38" w:rsidP="00A63E2B" w:rsidRDefault="00FD3D38" w14:paraId="2BA774DD" w14:textId="77777777">
      <w:pPr>
        <w:numPr>
          <w:ilvl w:val="0"/>
          <w:numId w:val="48"/>
        </w:numPr>
        <w:tabs>
          <w:tab w:val="clear" w:pos="360"/>
          <w:tab w:val="left" w:pos="0"/>
          <w:tab w:val="num" w:pos="1080"/>
        </w:tabs>
        <w:ind w:left="1080"/>
        <w:jc w:val="both"/>
        <w:rPr>
          <w:rFonts w:ascii="Perpetua" w:hAnsi="Perpetua"/>
        </w:rPr>
      </w:pPr>
      <w:r w:rsidRPr="00542761">
        <w:rPr>
          <w:rFonts w:ascii="Perpetua" w:hAnsi="Perpetua"/>
        </w:rPr>
        <w:t>The precise allegations against the employee for which they are being disciplined and whether they accepted or rejected the allegations.</w:t>
      </w:r>
    </w:p>
    <w:p w:rsidRPr="00542761" w:rsidR="00FD3D38" w:rsidP="00A63E2B" w:rsidRDefault="00FD3D38" w14:paraId="523B04F8" w14:textId="77777777">
      <w:pPr>
        <w:numPr>
          <w:ilvl w:val="0"/>
          <w:numId w:val="49"/>
        </w:numPr>
        <w:tabs>
          <w:tab w:val="clear" w:pos="360"/>
          <w:tab w:val="num" w:pos="1080"/>
        </w:tabs>
        <w:ind w:left="1080"/>
        <w:jc w:val="both"/>
        <w:rPr>
          <w:rFonts w:ascii="Perpetua" w:hAnsi="Perpetua"/>
        </w:rPr>
      </w:pPr>
      <w:r w:rsidRPr="00542761">
        <w:rPr>
          <w:rFonts w:ascii="Perpetua" w:hAnsi="Perpetua"/>
        </w:rPr>
        <w:t>The summary of the case for and against the employee.</w:t>
      </w:r>
    </w:p>
    <w:p w:rsidRPr="00542761" w:rsidR="00FD3D38" w:rsidP="00A63E2B" w:rsidRDefault="00FD3D38" w14:paraId="3D3A9142" w14:textId="77777777">
      <w:pPr>
        <w:numPr>
          <w:ilvl w:val="0"/>
          <w:numId w:val="49"/>
        </w:numPr>
        <w:tabs>
          <w:tab w:val="clear" w:pos="360"/>
          <w:tab w:val="num" w:pos="1080"/>
        </w:tabs>
        <w:ind w:left="1080"/>
        <w:jc w:val="both"/>
        <w:rPr>
          <w:rFonts w:ascii="Perpetua" w:hAnsi="Perpetua"/>
        </w:rPr>
      </w:pPr>
      <w:r w:rsidRPr="00542761">
        <w:rPr>
          <w:rFonts w:ascii="Perpetua" w:hAnsi="Perpetua"/>
        </w:rPr>
        <w:t>The Chairperson’s findings.</w:t>
      </w:r>
    </w:p>
    <w:p w:rsidRPr="00542761" w:rsidR="00FD3D38" w:rsidP="00A63E2B" w:rsidRDefault="00FD3D38" w14:paraId="0AE371CA" w14:textId="77777777">
      <w:pPr>
        <w:numPr>
          <w:ilvl w:val="0"/>
          <w:numId w:val="50"/>
        </w:numPr>
        <w:tabs>
          <w:tab w:val="clear" w:pos="360"/>
          <w:tab w:val="num" w:pos="1080"/>
        </w:tabs>
        <w:ind w:left="1080"/>
        <w:jc w:val="both"/>
        <w:rPr>
          <w:rFonts w:ascii="Perpetua" w:hAnsi="Perpetua"/>
        </w:rPr>
      </w:pPr>
      <w:r w:rsidRPr="00542761">
        <w:rPr>
          <w:rFonts w:ascii="Perpetua" w:hAnsi="Perpetua"/>
        </w:rPr>
        <w:t>The exact level of the warning, i.e. oral, first, or final, and how long it will remain on the employees record before it is disregarded.</w:t>
      </w:r>
      <w:r w:rsidRPr="00542761" w:rsidR="001F52C1">
        <w:rPr>
          <w:rFonts w:ascii="Perpetua" w:hAnsi="Perpetua"/>
        </w:rPr>
        <w:t xml:space="preserve"> Any additional sanctions implemented.</w:t>
      </w:r>
    </w:p>
    <w:p w:rsidRPr="00542761" w:rsidR="00FD3D38" w:rsidP="00A63E2B" w:rsidRDefault="00FD3D38" w14:paraId="5290F992" w14:textId="77777777">
      <w:pPr>
        <w:numPr>
          <w:ilvl w:val="0"/>
          <w:numId w:val="51"/>
        </w:numPr>
        <w:tabs>
          <w:tab w:val="clear" w:pos="360"/>
          <w:tab w:val="num" w:pos="1080"/>
        </w:tabs>
        <w:ind w:left="1080"/>
        <w:jc w:val="both"/>
        <w:rPr>
          <w:rFonts w:ascii="Perpetua" w:hAnsi="Perpetua"/>
        </w:rPr>
      </w:pPr>
      <w:r w:rsidRPr="00542761">
        <w:rPr>
          <w:rFonts w:ascii="Perpetua" w:hAnsi="Perpetua"/>
        </w:rPr>
        <w:t>Any previous warnings which are currently “liv</w:t>
      </w:r>
      <w:r w:rsidRPr="00542761" w:rsidR="001F52C1">
        <w:rPr>
          <w:rFonts w:ascii="Perpetua" w:hAnsi="Perpetua"/>
        </w:rPr>
        <w:t>e” on the employee’s record that</w:t>
      </w:r>
      <w:r w:rsidRPr="00542761">
        <w:rPr>
          <w:rFonts w:ascii="Perpetua" w:hAnsi="Perpetua"/>
        </w:rPr>
        <w:t xml:space="preserve"> have been used in reaching this decision.</w:t>
      </w:r>
    </w:p>
    <w:p w:rsidRPr="00542761" w:rsidR="00FD3D38" w:rsidP="00A63E2B" w:rsidRDefault="00FD3D38" w14:paraId="1EC32FCE" w14:textId="77777777">
      <w:pPr>
        <w:numPr>
          <w:ilvl w:val="0"/>
          <w:numId w:val="52"/>
        </w:numPr>
        <w:tabs>
          <w:tab w:val="clear" w:pos="360"/>
          <w:tab w:val="num" w:pos="1080"/>
        </w:tabs>
        <w:ind w:left="1080"/>
        <w:jc w:val="both"/>
        <w:rPr>
          <w:rFonts w:ascii="Perpetua" w:hAnsi="Perpetua"/>
        </w:rPr>
      </w:pPr>
      <w:r w:rsidRPr="00542761">
        <w:rPr>
          <w:rFonts w:ascii="Perpetua" w:hAnsi="Perpetua"/>
        </w:rPr>
        <w:t>What conduct or performance improvement is expected and the timescale wit</w:t>
      </w:r>
      <w:r w:rsidRPr="00542761" w:rsidR="001F52C1">
        <w:rPr>
          <w:rFonts w:ascii="Perpetua" w:hAnsi="Perpetua"/>
        </w:rPr>
        <w:t>hin which this will be expected/ any other special requirements place on the employee.</w:t>
      </w:r>
    </w:p>
    <w:p w:rsidRPr="00542761" w:rsidR="001F52C1" w:rsidP="00A63E2B" w:rsidRDefault="00FD3D38" w14:paraId="410DBC8A" w14:textId="77777777">
      <w:pPr>
        <w:numPr>
          <w:ilvl w:val="0"/>
          <w:numId w:val="53"/>
        </w:numPr>
        <w:tabs>
          <w:tab w:val="clear" w:pos="360"/>
          <w:tab w:val="num" w:pos="1080"/>
        </w:tabs>
        <w:ind w:left="1080"/>
        <w:jc w:val="both"/>
        <w:rPr>
          <w:rFonts w:ascii="Perpetua" w:hAnsi="Perpetua"/>
        </w:rPr>
      </w:pPr>
      <w:r w:rsidRPr="00542761">
        <w:rPr>
          <w:rFonts w:ascii="Perpetua" w:hAnsi="Perpetua"/>
        </w:rPr>
        <w:t>What future disciplinary steps may be taken if further disciplinary action is necessary d</w:t>
      </w:r>
      <w:r w:rsidRPr="00542761" w:rsidR="001F52C1">
        <w:rPr>
          <w:rFonts w:ascii="Perpetua" w:hAnsi="Perpetua"/>
        </w:rPr>
        <w:t xml:space="preserve">uring the period of the </w:t>
      </w:r>
      <w:r w:rsidRPr="00542761">
        <w:rPr>
          <w:rFonts w:ascii="Perpetua" w:hAnsi="Perpetua"/>
        </w:rPr>
        <w:t>warning.</w:t>
      </w:r>
    </w:p>
    <w:p w:rsidRPr="00542761" w:rsidR="001F52C1" w:rsidP="00A63E2B" w:rsidRDefault="001F52C1" w14:paraId="4706D7A5" w14:textId="77777777">
      <w:pPr>
        <w:numPr>
          <w:ilvl w:val="0"/>
          <w:numId w:val="53"/>
        </w:numPr>
        <w:tabs>
          <w:tab w:val="clear" w:pos="360"/>
          <w:tab w:val="num" w:pos="1080"/>
        </w:tabs>
        <w:ind w:left="1080"/>
        <w:jc w:val="both"/>
        <w:rPr>
          <w:rFonts w:ascii="Perpetua" w:hAnsi="Perpetua"/>
        </w:rPr>
      </w:pPr>
      <w:r w:rsidRPr="00542761">
        <w:rPr>
          <w:rFonts w:ascii="Perpetua" w:hAnsi="Perpetua"/>
        </w:rPr>
        <w:t xml:space="preserve">In cases of dismissal – the date of dismissal, whether notice is payable/ </w:t>
      </w:r>
      <w:r w:rsidRPr="00542761" w:rsidR="00172850">
        <w:rPr>
          <w:rFonts w:ascii="Perpetua" w:hAnsi="Perpetua"/>
        </w:rPr>
        <w:t>the number of days/hours</w:t>
      </w:r>
      <w:r w:rsidRPr="00542761">
        <w:rPr>
          <w:rFonts w:ascii="Perpetua" w:hAnsi="Perpetua"/>
        </w:rPr>
        <w:t xml:space="preserve"> (if any) outstanding annual leave </w:t>
      </w:r>
      <w:r w:rsidRPr="00542761" w:rsidR="00F326EA">
        <w:rPr>
          <w:rFonts w:ascii="Perpetua" w:hAnsi="Perpetua"/>
        </w:rPr>
        <w:t>is to be paid, or excess taken to be reclaimed.</w:t>
      </w:r>
    </w:p>
    <w:p w:rsidRPr="00542761" w:rsidR="001F52C1" w:rsidP="00A63E2B" w:rsidRDefault="00FD3D38" w14:paraId="6C8BA2CA" w14:textId="77777777">
      <w:pPr>
        <w:numPr>
          <w:ilvl w:val="0"/>
          <w:numId w:val="54"/>
        </w:numPr>
        <w:tabs>
          <w:tab w:val="clear" w:pos="360"/>
          <w:tab w:val="num" w:pos="1080"/>
        </w:tabs>
        <w:ind w:left="1080"/>
        <w:jc w:val="both"/>
        <w:rPr>
          <w:rFonts w:ascii="Perpetua" w:hAnsi="Perpetua"/>
        </w:rPr>
      </w:pPr>
      <w:r w:rsidRPr="00542761">
        <w:rPr>
          <w:rFonts w:ascii="Perpetua" w:hAnsi="Perpetua"/>
        </w:rPr>
        <w:t>Th</w:t>
      </w:r>
      <w:r w:rsidRPr="00542761" w:rsidR="001F52C1">
        <w:rPr>
          <w:rFonts w:ascii="Perpetua" w:hAnsi="Perpetua"/>
        </w:rPr>
        <w:t>e employee’s right to appeal/ to whom/</w:t>
      </w:r>
      <w:r w:rsidRPr="00542761">
        <w:rPr>
          <w:rFonts w:ascii="Perpetua" w:hAnsi="Perpetua"/>
        </w:rPr>
        <w:t xml:space="preserve"> the timescales within </w:t>
      </w:r>
      <w:r w:rsidRPr="00542761" w:rsidR="001F52C1">
        <w:rPr>
          <w:rFonts w:ascii="Perpetua" w:hAnsi="Perpetua"/>
        </w:rPr>
        <w:t>which the appeal should be</w:t>
      </w:r>
      <w:r w:rsidRPr="00542761" w:rsidR="009A1C74">
        <w:rPr>
          <w:rFonts w:ascii="Perpetua" w:hAnsi="Perpetua"/>
        </w:rPr>
        <w:t>.</w:t>
      </w:r>
      <w:r w:rsidRPr="00542761" w:rsidR="001F52C1">
        <w:rPr>
          <w:rFonts w:ascii="Perpetua" w:hAnsi="Perpetua"/>
        </w:rPr>
        <w:t xml:space="preserve"> </w:t>
      </w:r>
    </w:p>
    <w:p w:rsidRPr="00542761" w:rsidR="001F52C1" w:rsidP="001F52C1" w:rsidRDefault="001F52C1" w14:paraId="43F11505" w14:textId="77777777">
      <w:pPr>
        <w:jc w:val="both"/>
        <w:rPr>
          <w:rFonts w:ascii="Perpetua" w:hAnsi="Perpetua"/>
        </w:rPr>
      </w:pPr>
    </w:p>
    <w:p w:rsidRPr="00542761" w:rsidR="00164C9F" w:rsidP="002D252D" w:rsidRDefault="001F52C1" w14:paraId="12C0418D" w14:textId="77777777">
      <w:pPr>
        <w:ind w:left="720"/>
        <w:rPr>
          <w:rFonts w:ascii="Perpetua" w:hAnsi="Perpetua"/>
        </w:rPr>
      </w:pPr>
      <w:r w:rsidRPr="00542761">
        <w:rPr>
          <w:rFonts w:ascii="Perpetua" w:hAnsi="Perpetua"/>
        </w:rPr>
        <w:t xml:space="preserve">Copies of the letter should be sent to all of those present at the hearing, except for witnesses. </w:t>
      </w:r>
    </w:p>
    <w:p w:rsidRPr="00542761" w:rsidR="002D252D" w:rsidP="002D252D" w:rsidRDefault="002D252D" w14:paraId="749F84CD" w14:textId="77777777">
      <w:pPr>
        <w:ind w:left="720"/>
        <w:rPr>
          <w:rFonts w:ascii="Perpetua" w:hAnsi="Perpetua"/>
        </w:rPr>
      </w:pPr>
    </w:p>
    <w:p w:rsidRPr="00542761" w:rsidR="007227B8" w:rsidP="002A40A4" w:rsidRDefault="00706F60" w14:paraId="26B6B0B9" w14:textId="77777777">
      <w:pPr>
        <w:ind w:left="709" w:hanging="709"/>
        <w:jc w:val="both"/>
        <w:rPr>
          <w:rFonts w:ascii="Perpetua" w:hAnsi="Perpetua"/>
          <w:b/>
          <w:szCs w:val="24"/>
        </w:rPr>
      </w:pPr>
      <w:r w:rsidRPr="00542761">
        <w:rPr>
          <w:rFonts w:ascii="Perpetua" w:hAnsi="Perpetua"/>
          <w:b/>
          <w:szCs w:val="24"/>
        </w:rPr>
        <w:t>2.2</w:t>
      </w:r>
      <w:r w:rsidRPr="00542761" w:rsidR="002D252D">
        <w:rPr>
          <w:rFonts w:ascii="Perpetua" w:hAnsi="Perpetua"/>
          <w:b/>
          <w:szCs w:val="24"/>
        </w:rPr>
        <w:t>1</w:t>
      </w:r>
      <w:r w:rsidRPr="00542761" w:rsidR="001D194C">
        <w:rPr>
          <w:rFonts w:ascii="Perpetua" w:hAnsi="Perpetua"/>
          <w:b/>
          <w:szCs w:val="24"/>
        </w:rPr>
        <w:tab/>
      </w:r>
      <w:r w:rsidRPr="00542761" w:rsidR="001B4AC3">
        <w:rPr>
          <w:rFonts w:ascii="Perpetua" w:hAnsi="Perpetua"/>
          <w:b/>
          <w:szCs w:val="24"/>
        </w:rPr>
        <w:tab/>
      </w:r>
      <w:r w:rsidRPr="00542761" w:rsidR="007227B8">
        <w:rPr>
          <w:rFonts w:ascii="Perpetua" w:hAnsi="Perpetua"/>
          <w:b/>
          <w:szCs w:val="24"/>
        </w:rPr>
        <w:t>APPEALS AGAINST DISCIPLINARY ACTION</w:t>
      </w:r>
    </w:p>
    <w:p w:rsidRPr="00542761" w:rsidR="00164C9F" w:rsidP="002A40A4" w:rsidRDefault="00164C9F" w14:paraId="49A6739C" w14:textId="77777777">
      <w:pPr>
        <w:jc w:val="both"/>
        <w:rPr>
          <w:rFonts w:ascii="Perpetua" w:hAnsi="Perpetua"/>
        </w:rPr>
      </w:pPr>
    </w:p>
    <w:p w:rsidRPr="00542761" w:rsidR="00164C9F" w:rsidP="002A40A4" w:rsidRDefault="00706F60" w14:paraId="11AE0FAD" w14:textId="77777777">
      <w:pPr>
        <w:jc w:val="both"/>
        <w:rPr>
          <w:rFonts w:ascii="Perpetua" w:hAnsi="Perpetua"/>
          <w:b/>
        </w:rPr>
      </w:pPr>
      <w:r w:rsidRPr="00542761">
        <w:rPr>
          <w:rFonts w:ascii="Perpetua" w:hAnsi="Perpetua"/>
          <w:b/>
        </w:rPr>
        <w:t>2.2</w:t>
      </w:r>
      <w:r w:rsidRPr="00542761" w:rsidR="002D252D">
        <w:rPr>
          <w:rFonts w:ascii="Perpetua" w:hAnsi="Perpetua"/>
          <w:b/>
        </w:rPr>
        <w:t>1</w:t>
      </w:r>
      <w:r w:rsidRPr="00542761" w:rsidR="00164C9F">
        <w:rPr>
          <w:rFonts w:ascii="Perpetua" w:hAnsi="Perpetua"/>
          <w:b/>
        </w:rPr>
        <w:t>.1</w:t>
      </w:r>
      <w:r w:rsidRPr="00542761" w:rsidR="00164C9F">
        <w:rPr>
          <w:rFonts w:ascii="Perpetua" w:hAnsi="Perpetua"/>
          <w:b/>
        </w:rPr>
        <w:tab/>
      </w:r>
      <w:r w:rsidRPr="00542761" w:rsidR="00FC42AB">
        <w:rPr>
          <w:rFonts w:ascii="Perpetua" w:hAnsi="Perpetua"/>
          <w:b/>
        </w:rPr>
        <w:t>Notification of Appeal/ Who Hears the Appeal</w:t>
      </w:r>
    </w:p>
    <w:p w:rsidRPr="00542761" w:rsidR="007227B8" w:rsidP="001B4AC3" w:rsidRDefault="007227B8" w14:paraId="5D9C17D1" w14:textId="77777777">
      <w:pPr>
        <w:ind w:left="720"/>
        <w:jc w:val="both"/>
        <w:rPr>
          <w:rFonts w:ascii="Perpetua" w:hAnsi="Perpetua"/>
        </w:rPr>
      </w:pPr>
      <w:r w:rsidRPr="00542761">
        <w:rPr>
          <w:rFonts w:ascii="Perpetua" w:hAnsi="Perpetua"/>
        </w:rPr>
        <w:t>Every employee has the right to appeal against</w:t>
      </w:r>
      <w:r w:rsidRPr="00542761" w:rsidR="00FD3D38">
        <w:rPr>
          <w:rFonts w:ascii="Perpetua" w:hAnsi="Perpetua"/>
        </w:rPr>
        <w:t xml:space="preserve"> disciplinary action taken against them</w:t>
      </w:r>
      <w:r w:rsidRPr="00542761">
        <w:rPr>
          <w:rFonts w:ascii="Perpetua" w:hAnsi="Perpetua"/>
        </w:rPr>
        <w:t xml:space="preserve"> and will be advised of this right at the end of the disciplinary hearing and in the letter summarising the outcome of the hearing.</w:t>
      </w:r>
      <w:r w:rsidRPr="00542761" w:rsidR="00164C9F">
        <w:rPr>
          <w:rFonts w:ascii="Perpetua" w:hAnsi="Perpetua"/>
        </w:rPr>
        <w:t xml:space="preserve"> They will </w:t>
      </w:r>
      <w:r w:rsidRPr="00542761" w:rsidR="007860B0">
        <w:rPr>
          <w:rFonts w:ascii="Perpetua" w:hAnsi="Perpetua"/>
        </w:rPr>
        <w:t xml:space="preserve">also </w:t>
      </w:r>
      <w:r w:rsidRPr="00542761" w:rsidR="00164C9F">
        <w:rPr>
          <w:rFonts w:ascii="Perpetua" w:hAnsi="Perpetua"/>
        </w:rPr>
        <w:t>be advised to whom the appeal should be addressed.</w:t>
      </w:r>
    </w:p>
    <w:p w:rsidRPr="00542761" w:rsidR="007860B0" w:rsidRDefault="007860B0" w14:paraId="484AA110" w14:textId="77777777">
      <w:pPr>
        <w:jc w:val="both"/>
        <w:rPr>
          <w:rFonts w:ascii="Perpetua" w:hAnsi="Perpetua"/>
        </w:rPr>
      </w:pPr>
    </w:p>
    <w:p w:rsidRPr="00542761" w:rsidR="007227B8" w:rsidP="001B4AC3" w:rsidRDefault="007860B0" w14:paraId="7211D17B" w14:textId="77777777">
      <w:pPr>
        <w:ind w:left="720"/>
        <w:jc w:val="both"/>
        <w:rPr>
          <w:rFonts w:ascii="Perpetua" w:hAnsi="Perpetua"/>
        </w:rPr>
      </w:pPr>
      <w:r w:rsidRPr="00542761">
        <w:rPr>
          <w:rFonts w:ascii="Perpetua" w:hAnsi="Perpetua"/>
        </w:rPr>
        <w:t>A</w:t>
      </w:r>
      <w:r w:rsidRPr="00542761" w:rsidR="007227B8">
        <w:rPr>
          <w:rFonts w:ascii="Perpetua" w:hAnsi="Perpetua"/>
        </w:rPr>
        <w:t xml:space="preserve">n appeal should be lodged </w:t>
      </w:r>
      <w:r w:rsidRPr="00542761" w:rsidR="00A17CB0">
        <w:rPr>
          <w:rFonts w:ascii="Perpetua" w:hAnsi="Perpetua"/>
        </w:rPr>
        <w:t>by</w:t>
      </w:r>
      <w:r w:rsidRPr="00542761" w:rsidR="007227B8">
        <w:rPr>
          <w:rFonts w:ascii="Perpetua" w:hAnsi="Perpetua"/>
        </w:rPr>
        <w:t xml:space="preserve"> completion of a Notification of Appeal form </w:t>
      </w:r>
      <w:r w:rsidRPr="00542761" w:rsidR="00A17CB0">
        <w:rPr>
          <w:rFonts w:ascii="Perpetua" w:hAnsi="Perpetua"/>
        </w:rPr>
        <w:t>(</w:t>
      </w:r>
      <w:r w:rsidRPr="00542761" w:rsidR="007227B8">
        <w:rPr>
          <w:rFonts w:ascii="Perpetua" w:hAnsi="Perpetua"/>
        </w:rPr>
        <w:t>available from Human Resource</w:t>
      </w:r>
      <w:r w:rsidRPr="00542761" w:rsidR="00A17CB0">
        <w:rPr>
          <w:rFonts w:ascii="Perpetua" w:hAnsi="Perpetua"/>
        </w:rPr>
        <w:t xml:space="preserve">s) </w:t>
      </w:r>
      <w:r w:rsidRPr="00542761" w:rsidR="007227B8">
        <w:rPr>
          <w:rFonts w:ascii="Perpetua" w:hAnsi="Perpetua"/>
        </w:rPr>
        <w:t>within 10 working days of receipt of the</w:t>
      </w:r>
      <w:r w:rsidRPr="00542761" w:rsidR="00A17CB0">
        <w:rPr>
          <w:rFonts w:ascii="Perpetua" w:hAnsi="Perpetua"/>
        </w:rPr>
        <w:t xml:space="preserve"> outcome</w:t>
      </w:r>
      <w:r w:rsidRPr="00542761" w:rsidR="007227B8">
        <w:rPr>
          <w:rFonts w:ascii="Perpetua" w:hAnsi="Perpetua"/>
        </w:rPr>
        <w:t xml:space="preserve"> letter</w:t>
      </w:r>
      <w:r w:rsidRPr="00542761" w:rsidR="00164C9F">
        <w:rPr>
          <w:rFonts w:ascii="Perpetua" w:hAnsi="Perpetua"/>
        </w:rPr>
        <w:t xml:space="preserve"> </w:t>
      </w:r>
      <w:r w:rsidRPr="00542761" w:rsidR="001D194C">
        <w:rPr>
          <w:rFonts w:ascii="Perpetua" w:hAnsi="Perpetua"/>
        </w:rPr>
        <w:t>(Appendix</w:t>
      </w:r>
      <w:r w:rsidRPr="00542761" w:rsidR="001C52EB">
        <w:rPr>
          <w:rFonts w:ascii="Perpetua" w:hAnsi="Perpetua"/>
        </w:rPr>
        <w:t xml:space="preserve"> </w:t>
      </w:r>
      <w:r w:rsidRPr="00542761" w:rsidR="004B2586">
        <w:rPr>
          <w:rFonts w:ascii="Perpetua" w:hAnsi="Perpetua"/>
        </w:rPr>
        <w:t>6</w:t>
      </w:r>
      <w:r w:rsidRPr="00542761" w:rsidR="00164C9F">
        <w:rPr>
          <w:rFonts w:ascii="Perpetua" w:hAnsi="Perpetua"/>
        </w:rPr>
        <w:t>)</w:t>
      </w:r>
      <w:r w:rsidRPr="00542761" w:rsidR="00661B11">
        <w:rPr>
          <w:rFonts w:ascii="Perpetua" w:hAnsi="Perpetua"/>
        </w:rPr>
        <w:t>.</w:t>
      </w:r>
      <w:r w:rsidRPr="00542761" w:rsidR="00661B11">
        <w:rPr>
          <w:rFonts w:ascii="Perpetua" w:hAnsi="Perpetua"/>
          <w:b/>
        </w:rPr>
        <w:t xml:space="preserve"> </w:t>
      </w:r>
      <w:r w:rsidRPr="00542761" w:rsidR="001D194C">
        <w:rPr>
          <w:rFonts w:ascii="Perpetua" w:hAnsi="Perpetua"/>
        </w:rPr>
        <w:t>On t</w:t>
      </w:r>
      <w:r w:rsidRPr="00542761">
        <w:rPr>
          <w:rFonts w:ascii="Perpetua" w:hAnsi="Perpetua"/>
        </w:rPr>
        <w:t xml:space="preserve">his form </w:t>
      </w:r>
      <w:r w:rsidRPr="00542761" w:rsidR="001D194C">
        <w:rPr>
          <w:rFonts w:ascii="Perpetua" w:hAnsi="Perpetua"/>
        </w:rPr>
        <w:t xml:space="preserve">the employee </w:t>
      </w:r>
      <w:r w:rsidRPr="00542761" w:rsidR="00661B11">
        <w:rPr>
          <w:rFonts w:ascii="Perpetua" w:hAnsi="Perpetua"/>
        </w:rPr>
        <w:t>should advise of the grounds for the appeal.</w:t>
      </w:r>
      <w:r w:rsidRPr="00542761" w:rsidR="00F326EA">
        <w:rPr>
          <w:rFonts w:ascii="Perpetua" w:hAnsi="Perpetua"/>
        </w:rPr>
        <w:t xml:space="preserve"> If there is any dispute about </w:t>
      </w:r>
      <w:proofErr w:type="gramStart"/>
      <w:r w:rsidRPr="00542761" w:rsidR="00F326EA">
        <w:rPr>
          <w:rFonts w:ascii="Perpetua" w:hAnsi="Perpetua"/>
        </w:rPr>
        <w:t>whether or not</w:t>
      </w:r>
      <w:proofErr w:type="gramEnd"/>
      <w:r w:rsidRPr="00542761" w:rsidR="00F326EA">
        <w:rPr>
          <w:rFonts w:ascii="Perpetua" w:hAnsi="Perpetua"/>
        </w:rPr>
        <w:t xml:space="preserve"> an appeal has been received within the required timescales, guidance should be sought from Human Resources.</w:t>
      </w:r>
    </w:p>
    <w:p w:rsidRPr="00542761" w:rsidR="007227B8" w:rsidP="001B4AC3" w:rsidRDefault="007227B8" w14:paraId="309E4063" w14:textId="77777777">
      <w:pPr>
        <w:spacing w:line="360" w:lineRule="auto"/>
        <w:jc w:val="both"/>
        <w:rPr>
          <w:rFonts w:ascii="Perpetua" w:hAnsi="Perpetua"/>
          <w:sz w:val="20"/>
        </w:rPr>
      </w:pPr>
    </w:p>
    <w:p w:rsidRPr="00542761" w:rsidR="00C565C4" w:rsidP="00E749F6" w:rsidRDefault="007227B8" w14:paraId="4218F499" w14:textId="77777777">
      <w:pPr>
        <w:ind w:left="720"/>
        <w:jc w:val="both"/>
        <w:rPr>
          <w:rFonts w:ascii="Perpetua" w:hAnsi="Perpetua"/>
        </w:rPr>
      </w:pPr>
      <w:r w:rsidRPr="00542761">
        <w:rPr>
          <w:rFonts w:ascii="Perpetua" w:hAnsi="Perpetua"/>
        </w:rPr>
        <w:t>Appeals against oral</w:t>
      </w:r>
      <w:r w:rsidRPr="00542761" w:rsidR="00AB54CB">
        <w:rPr>
          <w:rFonts w:ascii="Perpetua" w:hAnsi="Perpetua"/>
        </w:rPr>
        <w:t xml:space="preserve"> and</w:t>
      </w:r>
      <w:r w:rsidRPr="00542761">
        <w:rPr>
          <w:rFonts w:ascii="Perpetua" w:hAnsi="Perpetua"/>
        </w:rPr>
        <w:t xml:space="preserve"> first written warnings</w:t>
      </w:r>
      <w:r w:rsidRPr="00542761" w:rsidR="00164C9F">
        <w:rPr>
          <w:rFonts w:ascii="Perpetua" w:hAnsi="Perpetua"/>
        </w:rPr>
        <w:t xml:space="preserve"> </w:t>
      </w:r>
      <w:r w:rsidRPr="00542761">
        <w:rPr>
          <w:rFonts w:ascii="Perpetua" w:hAnsi="Perpetua"/>
        </w:rPr>
        <w:t>should be addressed to the Director or Head of Service</w:t>
      </w:r>
      <w:r w:rsidRPr="00542761" w:rsidR="00AB54CB">
        <w:rPr>
          <w:rFonts w:ascii="Perpetua" w:hAnsi="Perpetua"/>
        </w:rPr>
        <w:t xml:space="preserve"> </w:t>
      </w:r>
      <w:r w:rsidRPr="00542761" w:rsidR="00E10B6E">
        <w:rPr>
          <w:rFonts w:ascii="Perpetua" w:hAnsi="Perpetua"/>
        </w:rPr>
        <w:t xml:space="preserve">or equivalent </w:t>
      </w:r>
      <w:r w:rsidRPr="00542761" w:rsidR="00AB54CB">
        <w:rPr>
          <w:rFonts w:ascii="Perpetua" w:hAnsi="Perpetua"/>
        </w:rPr>
        <w:t xml:space="preserve">and </w:t>
      </w:r>
      <w:r w:rsidRPr="00542761" w:rsidR="001D194C">
        <w:rPr>
          <w:rFonts w:ascii="Perpetua" w:hAnsi="Perpetua"/>
        </w:rPr>
        <w:t>will be heard by a manager or Chief Officer.</w:t>
      </w:r>
    </w:p>
    <w:p w:rsidRPr="00542761" w:rsidR="00164C9F" w:rsidP="00483ED4" w:rsidRDefault="00164C9F" w14:paraId="526C7B3B" w14:textId="77777777">
      <w:pPr>
        <w:ind w:left="720"/>
        <w:jc w:val="both"/>
        <w:rPr>
          <w:rFonts w:ascii="Perpetua" w:hAnsi="Perpetua"/>
        </w:rPr>
      </w:pPr>
    </w:p>
    <w:p w:rsidRPr="00542761" w:rsidR="00FC42AB" w:rsidP="001B4AC3" w:rsidRDefault="00164C9F" w14:paraId="26C0649F" w14:textId="77777777">
      <w:pPr>
        <w:ind w:left="720"/>
        <w:jc w:val="both"/>
        <w:rPr>
          <w:rFonts w:ascii="Perpetua" w:hAnsi="Perpetua"/>
        </w:rPr>
      </w:pPr>
      <w:r w:rsidRPr="00542761">
        <w:rPr>
          <w:rFonts w:ascii="Perpetua" w:hAnsi="Perpetua"/>
        </w:rPr>
        <w:t xml:space="preserve">Appeals against </w:t>
      </w:r>
      <w:r w:rsidRPr="00542761" w:rsidR="007227B8">
        <w:rPr>
          <w:rFonts w:ascii="Perpetua" w:hAnsi="Perpetua"/>
        </w:rPr>
        <w:t>dismissals</w:t>
      </w:r>
      <w:r w:rsidRPr="00542761" w:rsidR="00AB54CB">
        <w:rPr>
          <w:rFonts w:ascii="Perpetua" w:hAnsi="Perpetua"/>
        </w:rPr>
        <w:t>, final written warnings and alternative sanctions</w:t>
      </w:r>
      <w:r w:rsidRPr="00542761" w:rsidR="007227B8">
        <w:rPr>
          <w:rFonts w:ascii="Perpetua" w:hAnsi="Perpetua"/>
        </w:rPr>
        <w:t xml:space="preserve"> should be </w:t>
      </w:r>
      <w:r w:rsidRPr="00542761" w:rsidR="007860B0">
        <w:rPr>
          <w:rFonts w:ascii="Perpetua" w:hAnsi="Perpetua"/>
        </w:rPr>
        <w:t>addressed to</w:t>
      </w:r>
      <w:r w:rsidRPr="00542761" w:rsidR="007227B8">
        <w:rPr>
          <w:rFonts w:ascii="Perpetua" w:hAnsi="Perpetua"/>
        </w:rPr>
        <w:t xml:space="preserve"> the </w:t>
      </w:r>
      <w:r w:rsidRPr="00542761" w:rsidR="00C565C4">
        <w:rPr>
          <w:rFonts w:ascii="Perpetua" w:hAnsi="Perpetua"/>
        </w:rPr>
        <w:t xml:space="preserve">Chief Governance Officer </w:t>
      </w:r>
      <w:r w:rsidRPr="00542761" w:rsidR="00FC42AB">
        <w:rPr>
          <w:rFonts w:ascii="Perpetua" w:hAnsi="Perpetua"/>
        </w:rPr>
        <w:t>and will be heard by the Appeals Committee of the Council.</w:t>
      </w:r>
    </w:p>
    <w:p w:rsidRPr="00542761" w:rsidR="00FC42AB" w:rsidP="001B4AC3" w:rsidRDefault="00FC42AB" w14:paraId="3DE0E79A" w14:textId="77777777">
      <w:pPr>
        <w:jc w:val="both"/>
        <w:rPr>
          <w:rFonts w:ascii="Perpetua" w:hAnsi="Perpetua"/>
        </w:rPr>
      </w:pPr>
    </w:p>
    <w:p w:rsidRPr="00542761" w:rsidR="00FC42AB" w:rsidP="001B4AC3" w:rsidRDefault="00FC42AB" w14:paraId="7821CF7D" w14:textId="77777777">
      <w:pPr>
        <w:ind w:left="720"/>
        <w:jc w:val="both"/>
        <w:rPr>
          <w:rFonts w:ascii="Perpetua" w:hAnsi="Perpetua"/>
        </w:rPr>
      </w:pPr>
      <w:r w:rsidRPr="00542761">
        <w:rPr>
          <w:rFonts w:ascii="Perpetua" w:hAnsi="Perpetua"/>
        </w:rPr>
        <w:t>The Appeals Committee of the Council will hear appeals regarding all disciplinary decisi</w:t>
      </w:r>
      <w:r w:rsidRPr="00542761" w:rsidR="00847A41">
        <w:rPr>
          <w:rFonts w:ascii="Perpetua" w:hAnsi="Perpetua"/>
        </w:rPr>
        <w:t xml:space="preserve">ons taken in respect of a </w:t>
      </w:r>
      <w:proofErr w:type="gramStart"/>
      <w:r w:rsidRPr="00542761" w:rsidR="00847A41">
        <w:rPr>
          <w:rFonts w:ascii="Perpetua" w:hAnsi="Perpetua"/>
        </w:rPr>
        <w:t>Director</w:t>
      </w:r>
      <w:proofErr w:type="gramEnd"/>
      <w:r w:rsidRPr="00542761" w:rsidR="00847A41">
        <w:rPr>
          <w:rFonts w:ascii="Perpetua" w:hAnsi="Perpetua"/>
        </w:rPr>
        <w:t xml:space="preserve"> or Head of Service</w:t>
      </w:r>
      <w:r w:rsidRPr="00542761">
        <w:rPr>
          <w:rFonts w:ascii="Perpetua" w:hAnsi="Perpetua"/>
        </w:rPr>
        <w:t>.</w:t>
      </w:r>
    </w:p>
    <w:p w:rsidRPr="00542761" w:rsidR="007227B8" w:rsidP="001B4AC3" w:rsidRDefault="007227B8" w14:paraId="4421F8BA" w14:textId="77777777">
      <w:pPr>
        <w:jc w:val="both"/>
        <w:rPr>
          <w:rFonts w:ascii="Perpetua" w:hAnsi="Perpetua"/>
        </w:rPr>
      </w:pPr>
    </w:p>
    <w:p w:rsidRPr="00542761" w:rsidR="007227B8" w:rsidP="001B4AC3" w:rsidRDefault="007227B8" w14:paraId="664FDD65" w14:textId="77777777">
      <w:pPr>
        <w:ind w:left="720"/>
        <w:jc w:val="both"/>
        <w:rPr>
          <w:rFonts w:ascii="Perpetua" w:hAnsi="Perpetua"/>
        </w:rPr>
      </w:pPr>
      <w:r w:rsidRPr="00542761">
        <w:rPr>
          <w:rFonts w:ascii="Perpetua" w:hAnsi="Perpetua"/>
        </w:rPr>
        <w:t>Appeals which are received outwith the timescale will not be heard unless there are highly exceptional circumstances justifying the delay.</w:t>
      </w:r>
    </w:p>
    <w:p w:rsidRPr="00542761" w:rsidR="009A1C74" w:rsidP="001B4AC3" w:rsidRDefault="009A1C74" w14:paraId="20ED6620" w14:textId="77777777">
      <w:pPr>
        <w:jc w:val="both"/>
        <w:rPr>
          <w:rFonts w:ascii="Perpetua" w:hAnsi="Perpetua"/>
        </w:rPr>
      </w:pPr>
    </w:p>
    <w:p w:rsidRPr="00542761" w:rsidR="009A1C74" w:rsidP="001B4AC3" w:rsidRDefault="009A1C74" w14:paraId="4E73ABD2" w14:textId="77777777">
      <w:pPr>
        <w:ind w:left="720"/>
        <w:jc w:val="both"/>
        <w:rPr>
          <w:rFonts w:ascii="Perpetua" w:hAnsi="Perpetua"/>
        </w:rPr>
      </w:pPr>
      <w:r w:rsidRPr="00542761">
        <w:rPr>
          <w:rFonts w:ascii="Perpetua" w:hAnsi="Perpetua"/>
        </w:rPr>
        <w:t>There may be cases arising from the same or similar incidents may be considered at a co</w:t>
      </w:r>
      <w:r w:rsidRPr="00542761" w:rsidR="00157B5B">
        <w:rPr>
          <w:rFonts w:ascii="Perpetua" w:hAnsi="Perpetua"/>
        </w:rPr>
        <w:t>n</w:t>
      </w:r>
      <w:r w:rsidRPr="00542761">
        <w:rPr>
          <w:rFonts w:ascii="Perpetua" w:hAnsi="Perpetua"/>
        </w:rPr>
        <w:t>joined appeal hearing</w:t>
      </w:r>
      <w:r w:rsidRPr="00542761" w:rsidR="00E10B6E">
        <w:rPr>
          <w:rFonts w:ascii="Perpetua" w:hAnsi="Perpetua"/>
        </w:rPr>
        <w:t xml:space="preserve"> is appropriate</w:t>
      </w:r>
      <w:r w:rsidRPr="00542761">
        <w:rPr>
          <w:rFonts w:ascii="Perpetua" w:hAnsi="Perpetua"/>
        </w:rPr>
        <w:t>. In such cases the letter inviting each employee to the hearing must make the intention to conduct the hearing in this way clea</w:t>
      </w:r>
      <w:r w:rsidRPr="00542761" w:rsidR="00015809">
        <w:rPr>
          <w:rFonts w:ascii="Perpetua" w:hAnsi="Perpetua"/>
        </w:rPr>
        <w:t>r and ask the employee to state</w:t>
      </w:r>
      <w:r w:rsidRPr="00542761">
        <w:rPr>
          <w:rFonts w:ascii="Perpetua" w:hAnsi="Perpetua"/>
        </w:rPr>
        <w:t xml:space="preserve"> any objections they have to these arrangements. The exact process to be followed in such situations will depend on the circumstances of the case</w:t>
      </w:r>
      <w:r w:rsidRPr="00542761" w:rsidR="001D194C">
        <w:rPr>
          <w:rFonts w:ascii="Perpetua" w:hAnsi="Perpetua"/>
        </w:rPr>
        <w:t xml:space="preserve">, however in general all </w:t>
      </w:r>
      <w:r w:rsidRPr="00542761">
        <w:rPr>
          <w:rFonts w:ascii="Perpetua" w:hAnsi="Perpetua"/>
        </w:rPr>
        <w:t>parties may attend the same he</w:t>
      </w:r>
      <w:r w:rsidRPr="00542761" w:rsidR="001D194C">
        <w:rPr>
          <w:rFonts w:ascii="Perpetua" w:hAnsi="Perpetua"/>
        </w:rPr>
        <w:t xml:space="preserve">aring with their </w:t>
      </w:r>
      <w:proofErr w:type="gramStart"/>
      <w:r w:rsidRPr="00542761" w:rsidR="001D194C">
        <w:rPr>
          <w:rFonts w:ascii="Perpetua" w:hAnsi="Perpetua"/>
        </w:rPr>
        <w:t>companions</w:t>
      </w:r>
      <w:proofErr w:type="gramEnd"/>
      <w:r w:rsidRPr="00542761" w:rsidR="001D194C">
        <w:rPr>
          <w:rFonts w:ascii="Perpetua" w:hAnsi="Perpetua"/>
        </w:rPr>
        <w:t xml:space="preserve"> but all </w:t>
      </w:r>
      <w:r w:rsidRPr="00542761">
        <w:rPr>
          <w:rFonts w:ascii="Perpetua" w:hAnsi="Perpetua"/>
        </w:rPr>
        <w:t>would be given the opportunity to present mitigation in private.</w:t>
      </w:r>
    </w:p>
    <w:p w:rsidRPr="00542761" w:rsidR="00164C9F" w:rsidRDefault="00164C9F" w14:paraId="46937B18" w14:textId="77777777">
      <w:pPr>
        <w:jc w:val="both"/>
        <w:rPr>
          <w:rFonts w:ascii="Perpetua" w:hAnsi="Perpetua"/>
        </w:rPr>
      </w:pPr>
    </w:p>
    <w:p w:rsidRPr="00542761" w:rsidR="007227B8" w:rsidP="001B4AC3" w:rsidRDefault="00164C9F" w14:paraId="22E61F76" w14:textId="77777777">
      <w:pPr>
        <w:ind w:left="720"/>
        <w:jc w:val="both"/>
        <w:rPr>
          <w:rFonts w:ascii="Perpetua" w:hAnsi="Perpetua"/>
        </w:rPr>
      </w:pPr>
      <w:r w:rsidRPr="00542761">
        <w:rPr>
          <w:rFonts w:ascii="Perpetua" w:hAnsi="Perpetua"/>
        </w:rPr>
        <w:t>T</w:t>
      </w:r>
      <w:r w:rsidRPr="00542761" w:rsidR="007227B8">
        <w:rPr>
          <w:rFonts w:ascii="Perpetua" w:hAnsi="Perpetua"/>
        </w:rPr>
        <w:t>he Chairperson</w:t>
      </w:r>
      <w:r w:rsidRPr="00542761">
        <w:rPr>
          <w:rFonts w:ascii="Perpetua" w:hAnsi="Perpetua"/>
        </w:rPr>
        <w:t xml:space="preserve"> of the disciplinary hearing </w:t>
      </w:r>
      <w:r w:rsidRPr="00542761" w:rsidR="007227B8">
        <w:rPr>
          <w:rFonts w:ascii="Perpetua" w:hAnsi="Perpetua"/>
        </w:rPr>
        <w:t xml:space="preserve">will </w:t>
      </w:r>
      <w:r w:rsidRPr="00542761" w:rsidR="00E10B6E">
        <w:rPr>
          <w:rFonts w:ascii="Perpetua" w:hAnsi="Perpetua"/>
        </w:rPr>
        <w:t xml:space="preserve">normally </w:t>
      </w:r>
      <w:r w:rsidRPr="00542761" w:rsidR="009A1C74">
        <w:rPr>
          <w:rFonts w:ascii="Perpetua" w:hAnsi="Perpetua"/>
        </w:rPr>
        <w:t>present managemen</w:t>
      </w:r>
      <w:r w:rsidRPr="00542761" w:rsidR="000D66C2">
        <w:rPr>
          <w:rFonts w:ascii="Perpetua" w:hAnsi="Perpetua"/>
        </w:rPr>
        <w:t xml:space="preserve">t’s case at the appeal hearing and will </w:t>
      </w:r>
      <w:r w:rsidRPr="00542761" w:rsidR="007227B8">
        <w:rPr>
          <w:rFonts w:ascii="Perpetua" w:hAnsi="Perpetua"/>
        </w:rPr>
        <w:t>be given a copy of the employee’s Notification of Appeal form</w:t>
      </w:r>
      <w:r w:rsidRPr="00542761" w:rsidR="007860B0">
        <w:rPr>
          <w:rFonts w:ascii="Perpetua" w:hAnsi="Perpetua"/>
        </w:rPr>
        <w:t xml:space="preserve"> in order that they can prepare their response</w:t>
      </w:r>
      <w:r w:rsidRPr="00542761" w:rsidR="007227B8">
        <w:rPr>
          <w:rFonts w:ascii="Perpetua" w:hAnsi="Perpetua"/>
        </w:rPr>
        <w:t>.</w:t>
      </w:r>
    </w:p>
    <w:p w:rsidRPr="00542761" w:rsidR="007227B8" w:rsidRDefault="007227B8" w14:paraId="7151C03D" w14:textId="77777777">
      <w:pPr>
        <w:jc w:val="both"/>
        <w:rPr>
          <w:rFonts w:ascii="Perpetua" w:hAnsi="Perpetua"/>
        </w:rPr>
      </w:pPr>
    </w:p>
    <w:p w:rsidRPr="00542761" w:rsidR="00661B11" w:rsidP="001B4AC3" w:rsidRDefault="007227B8" w14:paraId="6848E436" w14:textId="77777777">
      <w:pPr>
        <w:ind w:left="720"/>
        <w:jc w:val="both"/>
        <w:rPr>
          <w:rFonts w:ascii="Perpetua" w:hAnsi="Perpetua"/>
          <w:szCs w:val="24"/>
        </w:rPr>
      </w:pPr>
      <w:r w:rsidRPr="00542761">
        <w:rPr>
          <w:rFonts w:ascii="Perpetua" w:hAnsi="Perpetua"/>
        </w:rPr>
        <w:t>The appeal hearing will normally</w:t>
      </w:r>
      <w:r w:rsidRPr="00542761">
        <w:rPr>
          <w:rFonts w:ascii="Perpetua" w:hAnsi="Perpetua"/>
          <w:b/>
          <w:i/>
        </w:rPr>
        <w:t xml:space="preserve"> </w:t>
      </w:r>
      <w:r w:rsidRPr="00542761">
        <w:rPr>
          <w:rFonts w:ascii="Perpetua" w:hAnsi="Perpetua"/>
        </w:rPr>
        <w:t xml:space="preserve">be held within 20 working days of receipt of the </w:t>
      </w:r>
      <w:r w:rsidRPr="00542761" w:rsidR="00164C9F">
        <w:rPr>
          <w:rFonts w:ascii="Perpetua" w:hAnsi="Perpetua"/>
        </w:rPr>
        <w:t>a</w:t>
      </w:r>
      <w:r w:rsidRPr="00542761">
        <w:rPr>
          <w:rFonts w:ascii="Perpetua" w:hAnsi="Perpetua"/>
        </w:rPr>
        <w:t>ppeal against oral</w:t>
      </w:r>
      <w:r w:rsidRPr="00542761" w:rsidR="00AB54CB">
        <w:rPr>
          <w:rFonts w:ascii="Perpetua" w:hAnsi="Perpetua"/>
        </w:rPr>
        <w:t xml:space="preserve"> and</w:t>
      </w:r>
      <w:r w:rsidRPr="00542761">
        <w:rPr>
          <w:rFonts w:ascii="Perpetua" w:hAnsi="Perpetua"/>
        </w:rPr>
        <w:t xml:space="preserve"> written</w:t>
      </w:r>
      <w:r w:rsidRPr="00542761" w:rsidR="00AB54CB">
        <w:rPr>
          <w:rFonts w:ascii="Perpetua" w:hAnsi="Perpetua"/>
        </w:rPr>
        <w:t xml:space="preserve"> warnings </w:t>
      </w:r>
      <w:r w:rsidRPr="00542761">
        <w:rPr>
          <w:rFonts w:ascii="Perpetua" w:hAnsi="Perpetua"/>
        </w:rPr>
        <w:t xml:space="preserve">and within 30 working days for an appeal </w:t>
      </w:r>
      <w:r w:rsidRPr="00542761" w:rsidR="00164C9F">
        <w:rPr>
          <w:rFonts w:ascii="Perpetua" w:hAnsi="Perpetua"/>
        </w:rPr>
        <w:t xml:space="preserve">against </w:t>
      </w:r>
      <w:r w:rsidRPr="00542761" w:rsidR="00AB54CB">
        <w:rPr>
          <w:rFonts w:ascii="Perpetua" w:hAnsi="Perpetua"/>
        </w:rPr>
        <w:t>dismissal, final written warnings and</w:t>
      </w:r>
      <w:r w:rsidRPr="00542761" w:rsidR="00F106F5">
        <w:rPr>
          <w:rFonts w:ascii="Perpetua" w:hAnsi="Perpetua"/>
        </w:rPr>
        <w:t xml:space="preserve"> </w:t>
      </w:r>
      <w:r w:rsidRPr="00542761" w:rsidR="00E10B6E">
        <w:rPr>
          <w:rFonts w:ascii="Perpetua" w:hAnsi="Perpetua"/>
        </w:rPr>
        <w:t xml:space="preserve">additional </w:t>
      </w:r>
      <w:r w:rsidRPr="00542761" w:rsidR="00AB54CB">
        <w:rPr>
          <w:rFonts w:ascii="Perpetua" w:hAnsi="Perpetua"/>
        </w:rPr>
        <w:t>sanctions</w:t>
      </w:r>
      <w:r w:rsidRPr="00542761">
        <w:rPr>
          <w:rFonts w:ascii="Perpetua" w:hAnsi="Perpetua"/>
          <w:sz w:val="20"/>
        </w:rPr>
        <w:t>.</w:t>
      </w:r>
      <w:r w:rsidRPr="00542761" w:rsidR="00661B11">
        <w:rPr>
          <w:rFonts w:ascii="Perpetua" w:hAnsi="Perpetua"/>
          <w:szCs w:val="24"/>
        </w:rPr>
        <w:t xml:space="preserve"> The </w:t>
      </w:r>
      <w:r w:rsidRPr="00542761" w:rsidR="00E10B6E">
        <w:rPr>
          <w:rFonts w:ascii="Perpetua" w:hAnsi="Perpetua"/>
          <w:szCs w:val="24"/>
        </w:rPr>
        <w:t xml:space="preserve">appeal will normally </w:t>
      </w:r>
      <w:r w:rsidRPr="00542761" w:rsidR="00661B11">
        <w:rPr>
          <w:rFonts w:ascii="Perpetua" w:hAnsi="Perpetua"/>
          <w:szCs w:val="24"/>
        </w:rPr>
        <w:t>be a review of the disciplinary</w:t>
      </w:r>
      <w:r w:rsidRPr="00542761" w:rsidR="00E10B6E">
        <w:rPr>
          <w:rFonts w:ascii="Perpetua" w:hAnsi="Perpetua"/>
          <w:szCs w:val="24"/>
        </w:rPr>
        <w:t xml:space="preserve"> hearing and its outcome rather than</w:t>
      </w:r>
      <w:r w:rsidRPr="00542761" w:rsidR="00661B11">
        <w:rPr>
          <w:rFonts w:ascii="Perpetua" w:hAnsi="Perpetua"/>
          <w:szCs w:val="24"/>
        </w:rPr>
        <w:t xml:space="preserve"> a re-hearing.</w:t>
      </w:r>
      <w:r w:rsidRPr="00542761" w:rsidR="007860B0">
        <w:rPr>
          <w:rFonts w:ascii="Perpetua" w:hAnsi="Perpetua"/>
          <w:szCs w:val="24"/>
        </w:rPr>
        <w:t xml:space="preserve"> </w:t>
      </w:r>
    </w:p>
    <w:p w:rsidRPr="00542761" w:rsidR="007227B8" w:rsidRDefault="007227B8" w14:paraId="4F67D5CA" w14:textId="77777777">
      <w:pPr>
        <w:jc w:val="both"/>
        <w:rPr>
          <w:rFonts w:ascii="Perpetua" w:hAnsi="Perpetua"/>
          <w:sz w:val="20"/>
        </w:rPr>
      </w:pPr>
    </w:p>
    <w:p w:rsidRPr="00681310" w:rsidR="004F121E" w:rsidP="004F121E" w:rsidRDefault="00244C59" w14:paraId="5D818EFB" w14:textId="77777777">
      <w:pPr>
        <w:ind w:left="690"/>
        <w:rPr>
          <w:rFonts w:ascii="Perpetua" w:hAnsi="Perpetua" w:cs="Arial"/>
        </w:rPr>
      </w:pPr>
      <w:r>
        <w:rPr>
          <w:rFonts w:ascii="Perpetua" w:hAnsi="Perpetua"/>
        </w:rPr>
        <w:t>An a</w:t>
      </w:r>
      <w:r w:rsidRPr="00542761" w:rsidR="007227B8">
        <w:rPr>
          <w:rFonts w:ascii="Perpetua" w:hAnsi="Perpetua"/>
        </w:rPr>
        <w:t>dvise</w:t>
      </w:r>
      <w:r w:rsidR="00104DCE">
        <w:rPr>
          <w:rFonts w:ascii="Perpetua" w:hAnsi="Perpetua"/>
        </w:rPr>
        <w:t>r</w:t>
      </w:r>
      <w:r w:rsidRPr="00542761" w:rsidR="007227B8">
        <w:rPr>
          <w:rFonts w:ascii="Perpetua" w:hAnsi="Perpetua"/>
        </w:rPr>
        <w:t xml:space="preserve"> from Human Resources will attend all appeal</w:t>
      </w:r>
      <w:r w:rsidRPr="00542761" w:rsidR="00164C9F">
        <w:rPr>
          <w:rFonts w:ascii="Perpetua" w:hAnsi="Perpetua"/>
        </w:rPr>
        <w:t xml:space="preserve"> hearings</w:t>
      </w:r>
      <w:r w:rsidR="004F121E">
        <w:rPr>
          <w:rFonts w:ascii="Perpetua" w:hAnsi="Perpetua" w:cs="Arial"/>
        </w:rPr>
        <w:t>.</w:t>
      </w:r>
      <w:r w:rsidRPr="00681310" w:rsidR="00334E10">
        <w:rPr>
          <w:rFonts w:ascii="Perpetua" w:hAnsi="Perpetua" w:cs="Arial"/>
        </w:rPr>
        <w:t xml:space="preserve">  In complex cases, the Chairperson may</w:t>
      </w:r>
      <w:r w:rsidR="00334E10">
        <w:rPr>
          <w:rFonts w:ascii="Perpetua" w:hAnsi="Perpetua" w:cs="Arial"/>
        </w:rPr>
        <w:t xml:space="preserve"> make a specific request for a legal representative to attend</w:t>
      </w:r>
      <w:r w:rsidRPr="00681310" w:rsidR="00334E10">
        <w:rPr>
          <w:rFonts w:ascii="Perpetua" w:hAnsi="Perpetua" w:cs="Arial"/>
        </w:rPr>
        <w:t xml:space="preserve"> the hearing to provide advice and support where necessary.</w:t>
      </w:r>
      <w:r w:rsidRPr="00BF042C" w:rsidR="00334E10">
        <w:rPr>
          <w:rFonts w:ascii="Perpetua" w:hAnsi="Perpetua"/>
        </w:rPr>
        <w:t xml:space="preserve"> </w:t>
      </w:r>
      <w:r w:rsidR="004F121E">
        <w:rPr>
          <w:rFonts w:ascii="Perpetua" w:hAnsi="Perpetua" w:cs="Arial"/>
        </w:rPr>
        <w:t xml:space="preserve"> In addition</w:t>
      </w:r>
      <w:r w:rsidR="004F121E">
        <w:rPr>
          <w:rFonts w:ascii="Perpetua" w:hAnsi="Perpetua"/>
        </w:rPr>
        <w:t xml:space="preserve">, </w:t>
      </w:r>
      <w:r w:rsidRPr="008F7D8A" w:rsidR="004F121E">
        <w:rPr>
          <w:rFonts w:ascii="Perpetua" w:hAnsi="Perpetua"/>
        </w:rPr>
        <w:t>a Legal Adviser</w:t>
      </w:r>
      <w:r w:rsidR="004F121E">
        <w:rPr>
          <w:rFonts w:ascii="Perpetua" w:hAnsi="Perpetua"/>
        </w:rPr>
        <w:t xml:space="preserve"> </w:t>
      </w:r>
      <w:r w:rsidRPr="00AC4B13" w:rsidR="004F121E">
        <w:rPr>
          <w:rFonts w:ascii="Perpetua" w:hAnsi="Perpetua"/>
        </w:rPr>
        <w:t xml:space="preserve">will provide guidance to the Appeals </w:t>
      </w:r>
      <w:r w:rsidRPr="005443E7" w:rsidR="004F121E">
        <w:rPr>
          <w:rFonts w:ascii="Perpetua" w:hAnsi="Perpetua"/>
        </w:rPr>
        <w:t>Committee</w:t>
      </w:r>
      <w:r w:rsidRPr="000E42B5" w:rsidR="004F121E">
        <w:rPr>
          <w:rFonts w:ascii="Perpetua" w:hAnsi="Perpetua"/>
        </w:rPr>
        <w:t>.</w:t>
      </w:r>
    </w:p>
    <w:p w:rsidRPr="00542761" w:rsidR="007227B8" w:rsidP="001B4AC3" w:rsidRDefault="007227B8" w14:paraId="4E5722E7" w14:textId="77777777">
      <w:pPr>
        <w:ind w:left="720"/>
        <w:jc w:val="both"/>
        <w:rPr>
          <w:rFonts w:ascii="Perpetua" w:hAnsi="Perpetua"/>
        </w:rPr>
      </w:pPr>
    </w:p>
    <w:p w:rsidRPr="00542761" w:rsidR="00FC42AB" w:rsidRDefault="00FC42AB" w14:paraId="7FE2CB16" w14:textId="77777777">
      <w:pPr>
        <w:jc w:val="both"/>
        <w:rPr>
          <w:rFonts w:ascii="Perpetua" w:hAnsi="Perpetua"/>
          <w:b/>
          <w:i/>
        </w:rPr>
      </w:pPr>
    </w:p>
    <w:p w:rsidRPr="00542761" w:rsidR="00FC42AB" w:rsidP="001B4AC3" w:rsidRDefault="00FC42AB" w14:paraId="3A95FCA9" w14:textId="77777777">
      <w:pPr>
        <w:ind w:left="720"/>
        <w:jc w:val="both"/>
        <w:rPr>
          <w:rFonts w:ascii="Perpetua" w:hAnsi="Perpetua"/>
        </w:rPr>
      </w:pPr>
      <w:r w:rsidRPr="00542761">
        <w:rPr>
          <w:rFonts w:ascii="Perpetua" w:hAnsi="Perpetua"/>
        </w:rPr>
        <w:t>In the ca</w:t>
      </w:r>
      <w:r w:rsidRPr="00542761" w:rsidR="00AB54CB">
        <w:rPr>
          <w:rFonts w:ascii="Perpetua" w:hAnsi="Perpetua"/>
        </w:rPr>
        <w:t xml:space="preserve">se of appeals against dismissal, final written warnings and alternative sanctions, </w:t>
      </w:r>
      <w:r w:rsidRPr="00542761">
        <w:rPr>
          <w:rFonts w:ascii="Perpetua" w:hAnsi="Perpetua"/>
        </w:rPr>
        <w:t>both the Chairperson of the original hearing and the employee will be asked to p</w:t>
      </w:r>
      <w:r w:rsidRPr="00542761" w:rsidR="00661B11">
        <w:rPr>
          <w:rFonts w:ascii="Perpetua" w:hAnsi="Perpetua"/>
        </w:rPr>
        <w:t xml:space="preserve">rovide a summary of their cases </w:t>
      </w:r>
      <w:r w:rsidRPr="00542761">
        <w:rPr>
          <w:rFonts w:ascii="Perpetua" w:hAnsi="Perpetua"/>
        </w:rPr>
        <w:t>in advance of the Appeal Committee</w:t>
      </w:r>
      <w:r w:rsidRPr="00542761" w:rsidR="00661B11">
        <w:rPr>
          <w:rFonts w:ascii="Perpetua" w:hAnsi="Perpetua"/>
        </w:rPr>
        <w:t xml:space="preserve"> in accordance with normal committee timescales in order that they can be forwarded to the Committee prior to the hearing</w:t>
      </w:r>
      <w:r w:rsidRPr="00542761">
        <w:rPr>
          <w:rFonts w:ascii="Perpetua" w:hAnsi="Perpetua"/>
        </w:rPr>
        <w:t xml:space="preserve">. </w:t>
      </w:r>
    </w:p>
    <w:p w:rsidRPr="00542761" w:rsidR="007227B8" w:rsidRDefault="007227B8" w14:paraId="270AA800" w14:textId="77777777">
      <w:pPr>
        <w:jc w:val="both"/>
        <w:rPr>
          <w:rFonts w:ascii="Perpetua" w:hAnsi="Perpetua"/>
        </w:rPr>
      </w:pPr>
    </w:p>
    <w:p w:rsidRPr="00542761" w:rsidR="00BC26BD" w:rsidP="002A40A4" w:rsidRDefault="00706F60" w14:paraId="5EDBE236" w14:textId="77777777">
      <w:pPr>
        <w:jc w:val="both"/>
        <w:rPr>
          <w:rFonts w:ascii="Perpetua" w:hAnsi="Perpetua"/>
          <w:b/>
          <w:szCs w:val="24"/>
        </w:rPr>
      </w:pPr>
      <w:r w:rsidRPr="00542761">
        <w:rPr>
          <w:rFonts w:ascii="Perpetua" w:hAnsi="Perpetua"/>
          <w:b/>
          <w:szCs w:val="24"/>
        </w:rPr>
        <w:t>2.2</w:t>
      </w:r>
      <w:r w:rsidRPr="00542761" w:rsidR="002D252D">
        <w:rPr>
          <w:rFonts w:ascii="Perpetua" w:hAnsi="Perpetua"/>
          <w:b/>
          <w:szCs w:val="24"/>
        </w:rPr>
        <w:t>1</w:t>
      </w:r>
      <w:r w:rsidRPr="00542761" w:rsidR="00661B11">
        <w:rPr>
          <w:rFonts w:ascii="Perpetua" w:hAnsi="Perpetua"/>
          <w:b/>
          <w:szCs w:val="24"/>
        </w:rPr>
        <w:t>.2</w:t>
      </w:r>
      <w:r w:rsidRPr="00542761" w:rsidR="00661B11">
        <w:rPr>
          <w:rFonts w:ascii="Perpetua" w:hAnsi="Perpetua"/>
          <w:b/>
          <w:szCs w:val="24"/>
        </w:rPr>
        <w:tab/>
      </w:r>
      <w:r w:rsidRPr="00542761" w:rsidR="00661B11">
        <w:rPr>
          <w:rFonts w:ascii="Perpetua" w:hAnsi="Perpetua"/>
          <w:b/>
          <w:szCs w:val="24"/>
        </w:rPr>
        <w:t xml:space="preserve">Arranging an Appeal Hearing </w:t>
      </w:r>
    </w:p>
    <w:p w:rsidRPr="00542761" w:rsidR="007227B8" w:rsidP="001B4AC3" w:rsidRDefault="00705C3F" w14:paraId="34822622" w14:textId="77777777">
      <w:pPr>
        <w:ind w:left="720"/>
        <w:jc w:val="both"/>
        <w:rPr>
          <w:rFonts w:ascii="Perpetua" w:hAnsi="Perpetua"/>
          <w:sz w:val="20"/>
        </w:rPr>
      </w:pPr>
      <w:r w:rsidRPr="00542761">
        <w:rPr>
          <w:rFonts w:ascii="Perpetua" w:hAnsi="Perpetua"/>
          <w:szCs w:val="24"/>
        </w:rPr>
        <w:t>Detailed g</w:t>
      </w:r>
      <w:r w:rsidRPr="00542761" w:rsidR="00BC26BD">
        <w:rPr>
          <w:rFonts w:ascii="Perpetua" w:hAnsi="Perpetua"/>
          <w:szCs w:val="24"/>
        </w:rPr>
        <w:t>uidance</w:t>
      </w:r>
      <w:r w:rsidRPr="00542761">
        <w:rPr>
          <w:rFonts w:ascii="Perpetua" w:hAnsi="Perpetua"/>
          <w:szCs w:val="24"/>
        </w:rPr>
        <w:t xml:space="preserve"> on the hearing arrangements and process is attached </w:t>
      </w:r>
      <w:r w:rsidRPr="00542761" w:rsidR="00BC26BD">
        <w:rPr>
          <w:rFonts w:ascii="Perpetua" w:hAnsi="Perpetua"/>
          <w:szCs w:val="24"/>
        </w:rPr>
        <w:t>at Appendix</w:t>
      </w:r>
      <w:r w:rsidRPr="00542761" w:rsidR="00015809">
        <w:rPr>
          <w:rFonts w:ascii="Perpetua" w:hAnsi="Perpetua"/>
          <w:szCs w:val="24"/>
        </w:rPr>
        <w:t xml:space="preserve"> </w:t>
      </w:r>
      <w:r w:rsidRPr="00542761" w:rsidR="004B2586">
        <w:rPr>
          <w:rFonts w:ascii="Perpetua" w:hAnsi="Perpetua"/>
          <w:szCs w:val="24"/>
        </w:rPr>
        <w:t>7</w:t>
      </w:r>
      <w:r w:rsidRPr="00542761" w:rsidR="00015809">
        <w:rPr>
          <w:rFonts w:ascii="Perpetua" w:hAnsi="Perpetua"/>
          <w:szCs w:val="24"/>
        </w:rPr>
        <w:t xml:space="preserve"> </w:t>
      </w:r>
      <w:r w:rsidRPr="00542761" w:rsidR="00970B49">
        <w:rPr>
          <w:rFonts w:ascii="Perpetua" w:hAnsi="Perpetua"/>
          <w:szCs w:val="24"/>
        </w:rPr>
        <w:t>and template letters are available from Human Resources.</w:t>
      </w:r>
    </w:p>
    <w:p w:rsidRPr="00542761" w:rsidR="001211F8" w:rsidP="001211F8" w:rsidRDefault="001211F8" w14:paraId="7FFDAB22" w14:textId="77777777">
      <w:pPr>
        <w:jc w:val="both"/>
        <w:rPr>
          <w:rFonts w:ascii="Perpetua" w:hAnsi="Perpetua"/>
          <w:sz w:val="20"/>
        </w:rPr>
      </w:pPr>
    </w:p>
    <w:p w:rsidRPr="00542761" w:rsidR="007227B8" w:rsidP="001B4AC3" w:rsidRDefault="007860B0" w14:paraId="419B2DD0" w14:textId="77777777">
      <w:pPr>
        <w:ind w:left="720"/>
        <w:jc w:val="both"/>
        <w:rPr>
          <w:rFonts w:ascii="Perpetua" w:hAnsi="Perpetua"/>
        </w:rPr>
      </w:pPr>
      <w:r w:rsidRPr="00542761">
        <w:rPr>
          <w:rFonts w:ascii="Perpetua" w:hAnsi="Perpetua"/>
        </w:rPr>
        <w:t xml:space="preserve">The </w:t>
      </w:r>
      <w:r w:rsidRPr="00542761" w:rsidR="007227B8">
        <w:rPr>
          <w:rFonts w:ascii="Perpetua" w:hAnsi="Perpetua"/>
        </w:rPr>
        <w:t>Appeal Chairperson</w:t>
      </w:r>
      <w:r w:rsidRPr="00542761">
        <w:rPr>
          <w:rFonts w:ascii="Perpetua" w:hAnsi="Perpetua"/>
        </w:rPr>
        <w:t xml:space="preserve"> is responsible for </w:t>
      </w:r>
      <w:proofErr w:type="gramStart"/>
      <w:r w:rsidRPr="00542761">
        <w:rPr>
          <w:rFonts w:ascii="Perpetua" w:hAnsi="Perpetua"/>
        </w:rPr>
        <w:t>making arrangements</w:t>
      </w:r>
      <w:proofErr w:type="gramEnd"/>
      <w:r w:rsidRPr="00542761">
        <w:rPr>
          <w:rFonts w:ascii="Perpetua" w:hAnsi="Perpetua"/>
        </w:rPr>
        <w:t xml:space="preserve"> for the hearing</w:t>
      </w:r>
      <w:r w:rsidRPr="00542761" w:rsidR="001211F8">
        <w:rPr>
          <w:rFonts w:ascii="Perpetua" w:hAnsi="Perpetua"/>
        </w:rPr>
        <w:t>,</w:t>
      </w:r>
      <w:r w:rsidRPr="00542761">
        <w:rPr>
          <w:rFonts w:ascii="Perpetua" w:hAnsi="Perpetua"/>
        </w:rPr>
        <w:t xml:space="preserve"> including</w:t>
      </w:r>
      <w:r w:rsidRPr="00542761" w:rsidR="00705C3F">
        <w:rPr>
          <w:rFonts w:ascii="Perpetua" w:hAnsi="Perpetua"/>
        </w:rPr>
        <w:t xml:space="preserve"> distributing papers and arranging for the management representative (Chairperson of the disciplinary hearing</w:t>
      </w:r>
      <w:r w:rsidRPr="00542761" w:rsidR="009A1C74">
        <w:rPr>
          <w:rFonts w:ascii="Perpetua" w:hAnsi="Perpetua"/>
        </w:rPr>
        <w:t>)</w:t>
      </w:r>
      <w:r w:rsidRPr="00542761" w:rsidR="00705C3F">
        <w:rPr>
          <w:rFonts w:ascii="Perpetua" w:hAnsi="Perpetua"/>
        </w:rPr>
        <w:t xml:space="preserve"> and </w:t>
      </w:r>
      <w:r w:rsidR="004F121E">
        <w:rPr>
          <w:rFonts w:ascii="Perpetua" w:hAnsi="Perpetua"/>
        </w:rPr>
        <w:t xml:space="preserve">HR </w:t>
      </w:r>
      <w:r w:rsidRPr="00542761" w:rsidR="00705C3F">
        <w:rPr>
          <w:rFonts w:ascii="Perpetua" w:hAnsi="Perpetua"/>
        </w:rPr>
        <w:t>adviser</w:t>
      </w:r>
      <w:r w:rsidR="004F121E">
        <w:rPr>
          <w:rFonts w:ascii="Perpetua" w:hAnsi="Perpetua"/>
        </w:rPr>
        <w:t xml:space="preserve"> to attend. </w:t>
      </w:r>
      <w:r w:rsidRPr="00542761" w:rsidR="00705C3F">
        <w:rPr>
          <w:rFonts w:ascii="Perpetua" w:hAnsi="Perpetua"/>
        </w:rPr>
        <w:t xml:space="preserve"> </w:t>
      </w:r>
      <w:r w:rsidRPr="00542761" w:rsidR="007227B8">
        <w:rPr>
          <w:rFonts w:ascii="Perpetua" w:hAnsi="Perpetua"/>
        </w:rPr>
        <w:t xml:space="preserve">Administration Services will assume these responsibilities for </w:t>
      </w:r>
      <w:r w:rsidRPr="00542761" w:rsidR="00E749F6">
        <w:rPr>
          <w:rFonts w:ascii="Perpetua" w:hAnsi="Perpetua"/>
        </w:rPr>
        <w:t>a</w:t>
      </w:r>
      <w:r w:rsidRPr="00542761" w:rsidR="007227B8">
        <w:rPr>
          <w:rFonts w:ascii="Perpetua" w:hAnsi="Perpetua"/>
        </w:rPr>
        <w:t>ppeals heard by the Appeals Committee of the Council.</w:t>
      </w:r>
    </w:p>
    <w:p w:rsidRPr="00542761" w:rsidR="001211F8" w:rsidRDefault="001211F8" w14:paraId="79396524" w14:textId="77777777">
      <w:pPr>
        <w:jc w:val="both"/>
        <w:rPr>
          <w:rFonts w:ascii="Perpetua" w:hAnsi="Perpetua"/>
        </w:rPr>
      </w:pPr>
    </w:p>
    <w:p w:rsidRPr="00542761" w:rsidR="00BC26BD" w:rsidP="001B4AC3" w:rsidRDefault="00705C3F" w14:paraId="29EA1B74" w14:textId="77777777">
      <w:pPr>
        <w:ind w:left="720"/>
        <w:jc w:val="both"/>
        <w:rPr>
          <w:rFonts w:ascii="Perpetua" w:hAnsi="Perpetua"/>
        </w:rPr>
      </w:pPr>
      <w:proofErr w:type="gramStart"/>
      <w:r w:rsidRPr="00542761">
        <w:rPr>
          <w:rFonts w:ascii="Perpetua" w:hAnsi="Perpetua"/>
        </w:rPr>
        <w:t>With regard to</w:t>
      </w:r>
      <w:proofErr w:type="gramEnd"/>
      <w:r w:rsidRPr="00542761">
        <w:rPr>
          <w:rFonts w:ascii="Perpetua" w:hAnsi="Perpetua"/>
        </w:rPr>
        <w:t xml:space="preserve"> ci</w:t>
      </w:r>
      <w:r w:rsidRPr="00542761" w:rsidR="00BC26BD">
        <w:rPr>
          <w:rFonts w:ascii="Perpetua" w:hAnsi="Perpetua"/>
        </w:rPr>
        <w:t>rculating papers</w:t>
      </w:r>
      <w:r w:rsidRPr="00542761" w:rsidR="00E749F6">
        <w:rPr>
          <w:rFonts w:ascii="Perpetua" w:hAnsi="Perpetua"/>
        </w:rPr>
        <w:t>,</w:t>
      </w:r>
      <w:r w:rsidRPr="00542761" w:rsidR="00BC26BD">
        <w:rPr>
          <w:rFonts w:ascii="Perpetua" w:hAnsi="Perpetua"/>
        </w:rPr>
        <w:t xml:space="preserve"> as appropriate</w:t>
      </w:r>
      <w:r w:rsidRPr="00542761">
        <w:rPr>
          <w:rFonts w:ascii="Perpetua" w:hAnsi="Perpetua"/>
        </w:rPr>
        <w:t xml:space="preserve"> the Chairperson must ensure papers are distributed as follows:</w:t>
      </w:r>
    </w:p>
    <w:p w:rsidRPr="00542761" w:rsidR="00BC26BD" w:rsidP="00BC26BD" w:rsidRDefault="00BC26BD" w14:paraId="152BF0E8" w14:textId="77777777">
      <w:pPr>
        <w:jc w:val="both"/>
        <w:rPr>
          <w:rFonts w:ascii="Perpetua" w:hAnsi="Perpetua"/>
        </w:rPr>
      </w:pPr>
    </w:p>
    <w:p w:rsidRPr="00542761" w:rsidR="00BC26BD" w:rsidP="00A63E2B" w:rsidRDefault="004F121E" w14:paraId="51C5BDDC" w14:textId="77777777">
      <w:pPr>
        <w:numPr>
          <w:ilvl w:val="0"/>
          <w:numId w:val="76"/>
        </w:numPr>
        <w:tabs>
          <w:tab w:val="clear" w:pos="1440"/>
          <w:tab w:val="num" w:pos="1134"/>
        </w:tabs>
        <w:ind w:left="1134" w:hanging="425"/>
        <w:jc w:val="both"/>
        <w:rPr>
          <w:rFonts w:ascii="Perpetua" w:hAnsi="Perpetua"/>
        </w:rPr>
      </w:pPr>
      <w:r>
        <w:rPr>
          <w:rFonts w:ascii="Perpetua" w:hAnsi="Perpetua"/>
        </w:rPr>
        <w:t>HR a</w:t>
      </w:r>
      <w:r w:rsidRPr="00542761" w:rsidR="001211F8">
        <w:rPr>
          <w:rFonts w:ascii="Perpetua" w:hAnsi="Perpetua"/>
        </w:rPr>
        <w:t>dviser and the Management Re</w:t>
      </w:r>
      <w:r w:rsidRPr="00542761" w:rsidR="00705C3F">
        <w:rPr>
          <w:rFonts w:ascii="Perpetua" w:hAnsi="Perpetua"/>
        </w:rPr>
        <w:t>presentative receive</w:t>
      </w:r>
      <w:r w:rsidRPr="00542761" w:rsidR="001211F8">
        <w:rPr>
          <w:rFonts w:ascii="Perpetua" w:hAnsi="Perpetua"/>
        </w:rPr>
        <w:t xml:space="preserve"> </w:t>
      </w:r>
      <w:r w:rsidRPr="00542761" w:rsidR="00BC26BD">
        <w:rPr>
          <w:rFonts w:ascii="Perpetua" w:hAnsi="Perpetua"/>
        </w:rPr>
        <w:t>the employee’s appeal submission and any supporting papers</w:t>
      </w:r>
      <w:r w:rsidRPr="00542761" w:rsidR="00D15AEC">
        <w:rPr>
          <w:rFonts w:ascii="Perpetua" w:hAnsi="Perpetua"/>
        </w:rPr>
        <w:t xml:space="preserve"> at least 3 days in advance of the </w:t>
      </w:r>
      <w:proofErr w:type="gramStart"/>
      <w:r w:rsidRPr="00542761" w:rsidR="00D15AEC">
        <w:rPr>
          <w:rFonts w:ascii="Perpetua" w:hAnsi="Perpetua"/>
        </w:rPr>
        <w:t>hearing;</w:t>
      </w:r>
      <w:proofErr w:type="gramEnd"/>
    </w:p>
    <w:p w:rsidRPr="00542761" w:rsidR="00BC26BD" w:rsidP="00A63E2B" w:rsidRDefault="004F121E" w14:paraId="2A118900" w14:textId="77777777">
      <w:pPr>
        <w:numPr>
          <w:ilvl w:val="0"/>
          <w:numId w:val="76"/>
        </w:numPr>
        <w:tabs>
          <w:tab w:val="clear" w:pos="1440"/>
          <w:tab w:val="num" w:pos="1134"/>
        </w:tabs>
        <w:ind w:hanging="731"/>
        <w:jc w:val="both"/>
        <w:rPr>
          <w:rFonts w:ascii="Perpetua" w:hAnsi="Perpetua"/>
        </w:rPr>
      </w:pPr>
      <w:r>
        <w:rPr>
          <w:rFonts w:ascii="Perpetua" w:hAnsi="Perpetua"/>
        </w:rPr>
        <w:t>HR a</w:t>
      </w:r>
      <w:r w:rsidRPr="00542761" w:rsidR="00BC26BD">
        <w:rPr>
          <w:rFonts w:ascii="Perpetua" w:hAnsi="Perpetua"/>
        </w:rPr>
        <w:t>d</w:t>
      </w:r>
      <w:r w:rsidRPr="00542761" w:rsidR="00705C3F">
        <w:rPr>
          <w:rFonts w:ascii="Perpetua" w:hAnsi="Perpetua"/>
        </w:rPr>
        <w:t>viser receive</w:t>
      </w:r>
      <w:r>
        <w:rPr>
          <w:rFonts w:ascii="Perpetua" w:hAnsi="Perpetua"/>
        </w:rPr>
        <w:t>s</w:t>
      </w:r>
      <w:r w:rsidRPr="00542761" w:rsidR="00BC26BD">
        <w:rPr>
          <w:rFonts w:ascii="Perpetua" w:hAnsi="Perpetua"/>
        </w:rPr>
        <w:t xml:space="preserve"> a copy of the outcome letter from the disciplinary hearing</w:t>
      </w:r>
      <w:r w:rsidRPr="00542761" w:rsidR="00705C3F">
        <w:rPr>
          <w:rFonts w:ascii="Perpetua" w:hAnsi="Perpetua"/>
        </w:rPr>
        <w:t>; and,</w:t>
      </w:r>
    </w:p>
    <w:p w:rsidRPr="00542761" w:rsidR="00BC26BD" w:rsidP="00A63E2B" w:rsidRDefault="00705C3F" w14:paraId="7DC183F0" w14:textId="77777777">
      <w:pPr>
        <w:numPr>
          <w:ilvl w:val="0"/>
          <w:numId w:val="76"/>
        </w:numPr>
        <w:tabs>
          <w:tab w:val="clear" w:pos="1440"/>
          <w:tab w:val="num" w:pos="1134"/>
        </w:tabs>
        <w:ind w:left="1134" w:hanging="425"/>
        <w:jc w:val="both"/>
        <w:rPr>
          <w:rFonts w:ascii="Perpetua" w:hAnsi="Perpetua"/>
        </w:rPr>
      </w:pPr>
      <w:r w:rsidRPr="00542761">
        <w:rPr>
          <w:rFonts w:ascii="Perpetua" w:hAnsi="Perpetua"/>
        </w:rPr>
        <w:t xml:space="preserve">Employee and </w:t>
      </w:r>
      <w:r w:rsidR="004F121E">
        <w:rPr>
          <w:rFonts w:ascii="Perpetua" w:hAnsi="Perpetua"/>
        </w:rPr>
        <w:t xml:space="preserve">HR </w:t>
      </w:r>
      <w:r w:rsidRPr="00542761">
        <w:rPr>
          <w:rFonts w:ascii="Perpetua" w:hAnsi="Perpetua"/>
        </w:rPr>
        <w:t xml:space="preserve">adviser receive </w:t>
      </w:r>
      <w:r w:rsidRPr="00542761" w:rsidR="00BC26BD">
        <w:rPr>
          <w:rFonts w:ascii="Perpetua" w:hAnsi="Perpetua"/>
        </w:rPr>
        <w:t>any papers submitted on behalf of management’s case</w:t>
      </w:r>
      <w:r w:rsidRPr="00542761" w:rsidR="00D15AEC">
        <w:rPr>
          <w:rFonts w:ascii="Perpetua" w:hAnsi="Perpetua"/>
        </w:rPr>
        <w:t xml:space="preserve"> at least 3 days in advance of the hearing.</w:t>
      </w:r>
    </w:p>
    <w:p w:rsidRPr="00542761" w:rsidR="00BC26BD" w:rsidRDefault="00BC26BD" w14:paraId="03EF7E36" w14:textId="77777777">
      <w:pPr>
        <w:jc w:val="both"/>
        <w:rPr>
          <w:rFonts w:ascii="Perpetua" w:hAnsi="Perpetua"/>
        </w:rPr>
      </w:pPr>
    </w:p>
    <w:p w:rsidRPr="00542761" w:rsidR="00705C3F" w:rsidP="001B4AC3" w:rsidRDefault="00705C3F" w14:paraId="15C98003" w14:textId="77777777">
      <w:pPr>
        <w:ind w:firstLine="709"/>
        <w:jc w:val="both"/>
        <w:rPr>
          <w:rFonts w:ascii="Perpetua" w:hAnsi="Perpetua"/>
        </w:rPr>
      </w:pPr>
      <w:r w:rsidRPr="00542761">
        <w:rPr>
          <w:rFonts w:ascii="Perpetua" w:hAnsi="Perpetua"/>
        </w:rPr>
        <w:t xml:space="preserve">The employee must be given at least </w:t>
      </w:r>
      <w:r w:rsidRPr="00542761" w:rsidR="009A1C74">
        <w:rPr>
          <w:rFonts w:ascii="Perpetua" w:hAnsi="Perpetua"/>
        </w:rPr>
        <w:t xml:space="preserve">five </w:t>
      </w:r>
      <w:r w:rsidRPr="00542761">
        <w:rPr>
          <w:rFonts w:ascii="Perpetua" w:hAnsi="Perpetua"/>
        </w:rPr>
        <w:t>working day</w:t>
      </w:r>
      <w:r w:rsidRPr="00542761" w:rsidR="007227B8">
        <w:rPr>
          <w:rFonts w:ascii="Perpetua" w:hAnsi="Perpetua"/>
        </w:rPr>
        <w:t>s</w:t>
      </w:r>
      <w:r w:rsidRPr="00542761" w:rsidR="009A1C74">
        <w:rPr>
          <w:rFonts w:ascii="Perpetua" w:hAnsi="Perpetua"/>
        </w:rPr>
        <w:t xml:space="preserve">’ notice </w:t>
      </w:r>
      <w:r w:rsidRPr="00542761" w:rsidR="007227B8">
        <w:rPr>
          <w:rFonts w:ascii="Perpetua" w:hAnsi="Perpetua"/>
        </w:rPr>
        <w:t>of the hearing</w:t>
      </w:r>
      <w:r w:rsidRPr="00542761">
        <w:rPr>
          <w:rFonts w:ascii="Perpetua" w:hAnsi="Perpetua"/>
        </w:rPr>
        <w:t xml:space="preserve">. </w:t>
      </w:r>
    </w:p>
    <w:p w:rsidRPr="00542761" w:rsidR="007227B8" w:rsidP="00705C3F" w:rsidRDefault="007227B8" w14:paraId="6E40B4E0" w14:textId="77777777">
      <w:pPr>
        <w:jc w:val="both"/>
        <w:rPr>
          <w:rFonts w:ascii="Perpetua" w:hAnsi="Perpetua"/>
        </w:rPr>
      </w:pPr>
    </w:p>
    <w:p w:rsidRPr="00542761" w:rsidR="00E61F5D" w:rsidP="001B4AC3" w:rsidRDefault="007227B8" w14:paraId="4367E1A6" w14:textId="77777777">
      <w:pPr>
        <w:ind w:firstLine="720"/>
        <w:jc w:val="both"/>
        <w:rPr>
          <w:rFonts w:ascii="Perpetua" w:hAnsi="Perpetua"/>
          <w:b/>
        </w:rPr>
      </w:pPr>
      <w:r w:rsidRPr="00542761">
        <w:rPr>
          <w:rFonts w:ascii="Perpetua" w:hAnsi="Perpetua"/>
        </w:rPr>
        <w:t xml:space="preserve">The employee </w:t>
      </w:r>
      <w:r w:rsidRPr="00542761" w:rsidR="00705C3F">
        <w:rPr>
          <w:rFonts w:ascii="Perpetua" w:hAnsi="Perpetua"/>
        </w:rPr>
        <w:t>is responsible for arranging a companion of their choice.</w:t>
      </w:r>
    </w:p>
    <w:p w:rsidRPr="00542761" w:rsidR="00FC42AB" w:rsidP="00FC42AB" w:rsidRDefault="00FC42AB" w14:paraId="034862EB" w14:textId="77777777">
      <w:pPr>
        <w:jc w:val="both"/>
        <w:rPr>
          <w:rFonts w:ascii="Perpetua" w:hAnsi="Perpetua"/>
        </w:rPr>
      </w:pPr>
    </w:p>
    <w:p w:rsidRPr="00542761" w:rsidR="00DA58AF" w:rsidP="001B4AC3" w:rsidRDefault="00DA58AF" w14:paraId="0B077B09" w14:textId="77777777">
      <w:pPr>
        <w:ind w:left="720"/>
        <w:rPr>
          <w:rFonts w:ascii="Perpetua" w:hAnsi="Perpetua"/>
        </w:rPr>
      </w:pPr>
      <w:r w:rsidRPr="00542761">
        <w:rPr>
          <w:rFonts w:ascii="Perpetua" w:hAnsi="Perpetua"/>
        </w:rPr>
        <w:t xml:space="preserve">Should either the management representative or employee or their representative, wish to call </w:t>
      </w:r>
      <w:r w:rsidRPr="00542761" w:rsidR="00E10B6E">
        <w:rPr>
          <w:rFonts w:ascii="Perpetua" w:hAnsi="Perpetua"/>
        </w:rPr>
        <w:t xml:space="preserve">relevant </w:t>
      </w:r>
      <w:r w:rsidRPr="00542761">
        <w:rPr>
          <w:rFonts w:ascii="Perpetua" w:hAnsi="Perpetua"/>
        </w:rPr>
        <w:t xml:space="preserve">witnesses at the hearing it is their responsibility to make arrangements with the </w:t>
      </w:r>
      <w:proofErr w:type="gramStart"/>
      <w:r w:rsidRPr="00542761">
        <w:rPr>
          <w:rFonts w:ascii="Perpetua" w:hAnsi="Perpetua"/>
        </w:rPr>
        <w:t>witnesses</w:t>
      </w:r>
      <w:proofErr w:type="gramEnd"/>
      <w:r w:rsidRPr="00542761">
        <w:rPr>
          <w:rFonts w:ascii="Perpetua" w:hAnsi="Perpetua"/>
        </w:rPr>
        <w:t xml:space="preserve"> but they must advise the </w:t>
      </w:r>
      <w:r w:rsidRPr="00542761" w:rsidR="00A4683D">
        <w:rPr>
          <w:rFonts w:ascii="Perpetua" w:hAnsi="Perpetua"/>
        </w:rPr>
        <w:t>C</w:t>
      </w:r>
      <w:r w:rsidRPr="00542761">
        <w:rPr>
          <w:rFonts w:ascii="Perpetua" w:hAnsi="Perpetua"/>
        </w:rPr>
        <w:t>hairperson at least 3 working days in advance of their intention in this regard.</w:t>
      </w:r>
    </w:p>
    <w:p w:rsidRPr="00542761" w:rsidR="007227B8" w:rsidP="00FC42AB" w:rsidRDefault="007227B8" w14:paraId="3907BB73" w14:textId="77777777">
      <w:pPr>
        <w:rPr>
          <w:rFonts w:ascii="Perpetua" w:hAnsi="Perpetua"/>
          <w:b/>
        </w:rPr>
      </w:pPr>
    </w:p>
    <w:p w:rsidRPr="00542761" w:rsidR="007227B8" w:rsidP="002A40A4" w:rsidRDefault="00706F60" w14:paraId="78AEF791" w14:textId="77777777">
      <w:pPr>
        <w:pStyle w:val="Heading8"/>
        <w:spacing w:line="240" w:lineRule="auto"/>
        <w:ind w:left="0"/>
        <w:rPr>
          <w:rFonts w:ascii="Perpetua" w:hAnsi="Perpetua"/>
        </w:rPr>
      </w:pPr>
      <w:r w:rsidRPr="00542761">
        <w:rPr>
          <w:rFonts w:ascii="Perpetua" w:hAnsi="Perpetua"/>
        </w:rPr>
        <w:t>2.</w:t>
      </w:r>
      <w:r w:rsidRPr="00542761" w:rsidR="002D252D">
        <w:rPr>
          <w:rFonts w:ascii="Perpetua" w:hAnsi="Perpetua"/>
        </w:rPr>
        <w:t>21</w:t>
      </w:r>
      <w:r w:rsidRPr="00542761" w:rsidR="00D15AEC">
        <w:rPr>
          <w:rFonts w:ascii="Perpetua" w:hAnsi="Perpetua"/>
        </w:rPr>
        <w:t>.3</w:t>
      </w:r>
      <w:r w:rsidRPr="00542761" w:rsidR="007227B8">
        <w:rPr>
          <w:rFonts w:ascii="Perpetua" w:hAnsi="Perpetua"/>
        </w:rPr>
        <w:tab/>
      </w:r>
      <w:r w:rsidRPr="00542761" w:rsidR="00172850">
        <w:rPr>
          <w:rFonts w:ascii="Perpetua" w:hAnsi="Perpetua"/>
        </w:rPr>
        <w:t xml:space="preserve">Appeal </w:t>
      </w:r>
      <w:r w:rsidRPr="00542761" w:rsidR="007227B8">
        <w:rPr>
          <w:rFonts w:ascii="Perpetua" w:hAnsi="Perpetua"/>
        </w:rPr>
        <w:t>Hearing</w:t>
      </w:r>
      <w:r w:rsidRPr="00542761" w:rsidR="00D15AEC">
        <w:rPr>
          <w:rFonts w:ascii="Perpetua" w:hAnsi="Perpetua"/>
        </w:rPr>
        <w:t xml:space="preserve"> Process</w:t>
      </w:r>
    </w:p>
    <w:p w:rsidRPr="00542761" w:rsidR="00D15AEC" w:rsidP="000141E2" w:rsidRDefault="00D15AEC" w14:paraId="6B5C6D8F" w14:textId="77777777">
      <w:pPr>
        <w:ind w:left="720"/>
        <w:rPr>
          <w:rFonts w:ascii="Perpetua" w:hAnsi="Perpetua"/>
        </w:rPr>
      </w:pPr>
      <w:r w:rsidRPr="00542761">
        <w:rPr>
          <w:rFonts w:ascii="Perpetua" w:hAnsi="Perpetua"/>
        </w:rPr>
        <w:t xml:space="preserve">The Chairperson is responsible </w:t>
      </w:r>
      <w:r w:rsidRPr="00542761" w:rsidR="00E749F6">
        <w:rPr>
          <w:rFonts w:ascii="Perpetua" w:hAnsi="Perpetua"/>
        </w:rPr>
        <w:t>f</w:t>
      </w:r>
      <w:r w:rsidRPr="00542761">
        <w:rPr>
          <w:rFonts w:ascii="Perpetua" w:hAnsi="Perpetua"/>
        </w:rPr>
        <w:t>or ensuring that the hearing is conducted fairly and in accordance with the Disciplinary Policy. Appendix</w:t>
      </w:r>
      <w:r w:rsidRPr="00542761" w:rsidR="00015809">
        <w:rPr>
          <w:rFonts w:ascii="Perpetua" w:hAnsi="Perpetua"/>
        </w:rPr>
        <w:t xml:space="preserve"> </w:t>
      </w:r>
      <w:r w:rsidRPr="00542761" w:rsidR="004B2586">
        <w:rPr>
          <w:rFonts w:ascii="Perpetua" w:hAnsi="Perpetua"/>
        </w:rPr>
        <w:t>7</w:t>
      </w:r>
      <w:r w:rsidRPr="00542761" w:rsidR="001C52EB">
        <w:rPr>
          <w:rFonts w:ascii="Perpetua" w:hAnsi="Perpetua"/>
        </w:rPr>
        <w:t xml:space="preserve"> </w:t>
      </w:r>
      <w:r w:rsidRPr="00542761" w:rsidR="00015809">
        <w:rPr>
          <w:rFonts w:ascii="Perpetua" w:hAnsi="Perpetua"/>
        </w:rPr>
        <w:t>and Flowchart C</w:t>
      </w:r>
      <w:r w:rsidRPr="00542761">
        <w:rPr>
          <w:rFonts w:ascii="Perpetua" w:hAnsi="Perpetua"/>
        </w:rPr>
        <w:t xml:space="preserve"> should be followed in this regard. </w:t>
      </w:r>
    </w:p>
    <w:p w:rsidRPr="00542761" w:rsidR="00D15AEC" w:rsidP="00D15AEC" w:rsidRDefault="00D15AEC" w14:paraId="53E3F8C4" w14:textId="77777777">
      <w:pPr>
        <w:jc w:val="both"/>
        <w:rPr>
          <w:rFonts w:ascii="Perpetua" w:hAnsi="Perpetua"/>
        </w:rPr>
      </w:pPr>
    </w:p>
    <w:p w:rsidR="00D15AEC" w:rsidP="00DC4DF3" w:rsidRDefault="00D15AEC" w14:paraId="6BCB4DBE" w14:textId="77777777">
      <w:pPr>
        <w:ind w:left="720"/>
        <w:jc w:val="both"/>
        <w:rPr>
          <w:rFonts w:ascii="Perpetua" w:hAnsi="Perpetua" w:cs="Arial"/>
        </w:rPr>
      </w:pPr>
      <w:r w:rsidRPr="00542761">
        <w:rPr>
          <w:rFonts w:ascii="Perpetua" w:hAnsi="Perpetua"/>
        </w:rPr>
        <w:t xml:space="preserve">Adjournments can be requested by anyone in the room, but the </w:t>
      </w:r>
      <w:r w:rsidRPr="00542761" w:rsidR="000D66C2">
        <w:rPr>
          <w:rFonts w:ascii="Perpetua" w:hAnsi="Perpetua"/>
        </w:rPr>
        <w:t>C</w:t>
      </w:r>
      <w:r w:rsidRPr="00542761">
        <w:rPr>
          <w:rFonts w:ascii="Perpetua" w:hAnsi="Perpetua"/>
        </w:rPr>
        <w:t>hairperson is responsible for deciding whether the request is appropriate. The start and finish times of any adjournment should be recorded</w:t>
      </w:r>
      <w:r w:rsidRPr="00542761" w:rsidR="000D66C2">
        <w:rPr>
          <w:rFonts w:ascii="Perpetua" w:hAnsi="Perpetua"/>
        </w:rPr>
        <w:t>. In exceptional cases the C</w:t>
      </w:r>
      <w:r w:rsidRPr="00542761">
        <w:rPr>
          <w:rFonts w:ascii="Perpetua" w:hAnsi="Perpetua"/>
        </w:rPr>
        <w:t>hairperson can decide to postpone a hearing. Such a decision shoul</w:t>
      </w:r>
      <w:r w:rsidRPr="00542761" w:rsidR="000D66C2">
        <w:rPr>
          <w:rFonts w:ascii="Perpetua" w:hAnsi="Perpetua"/>
        </w:rPr>
        <w:t>d be confirmed in writing, giving</w:t>
      </w:r>
      <w:r w:rsidRPr="00542761">
        <w:rPr>
          <w:rFonts w:ascii="Perpetua" w:hAnsi="Perpetua"/>
        </w:rPr>
        <w:t xml:space="preserve"> the reasons for the postponement and when the hearing will be reconvened.</w:t>
      </w:r>
      <w:r w:rsidRPr="00334E10" w:rsidR="00334E10">
        <w:rPr>
          <w:rFonts w:ascii="Perpetua" w:hAnsi="Perpetua" w:cs="Arial"/>
          <w:szCs w:val="24"/>
        </w:rPr>
        <w:t xml:space="preserve"> </w:t>
      </w:r>
      <w:r w:rsidRPr="00681310" w:rsidR="00334E10">
        <w:rPr>
          <w:rFonts w:ascii="Perpetua" w:hAnsi="Perpetua" w:cs="Arial"/>
          <w:szCs w:val="24"/>
        </w:rPr>
        <w:t>Where necessary</w:t>
      </w:r>
      <w:r w:rsidR="00334E10">
        <w:rPr>
          <w:rFonts w:ascii="Perpetua" w:hAnsi="Perpetua" w:cs="Arial"/>
          <w:szCs w:val="24"/>
        </w:rPr>
        <w:t xml:space="preserve"> the</w:t>
      </w:r>
      <w:r w:rsidRPr="00681310" w:rsidR="00334E10">
        <w:rPr>
          <w:rFonts w:ascii="Perpetua" w:hAnsi="Perpetua" w:cs="Arial"/>
          <w:szCs w:val="24"/>
        </w:rPr>
        <w:t xml:space="preserve"> hearing may be adjourned to allow the Chairperson to </w:t>
      </w:r>
      <w:r w:rsidRPr="00681310" w:rsidR="00334E10">
        <w:rPr>
          <w:rFonts w:ascii="Perpetua" w:hAnsi="Perpetua" w:cs="Arial"/>
        </w:rPr>
        <w:t>seek legal advice on specific points/ issues raised.</w:t>
      </w:r>
    </w:p>
    <w:p w:rsidRPr="00542761" w:rsidR="00DC4DF3" w:rsidP="00DC4DF3" w:rsidRDefault="00DC4DF3" w14:paraId="71726A5B" w14:textId="77777777">
      <w:pPr>
        <w:ind w:left="720"/>
        <w:jc w:val="both"/>
        <w:rPr>
          <w:rFonts w:ascii="Perpetua" w:hAnsi="Perpetua"/>
        </w:rPr>
      </w:pPr>
    </w:p>
    <w:p w:rsidR="00D15AEC" w:rsidP="00DC4DF3" w:rsidRDefault="00D15AEC" w14:paraId="4D671A79" w14:textId="77777777">
      <w:pPr>
        <w:ind w:left="720"/>
        <w:jc w:val="both"/>
        <w:rPr>
          <w:rFonts w:ascii="Perpetua" w:hAnsi="Perpetua"/>
        </w:rPr>
      </w:pPr>
      <w:r w:rsidRPr="00542761">
        <w:rPr>
          <w:rFonts w:ascii="Perpetua" w:hAnsi="Perpetua"/>
        </w:rPr>
        <w:t>If there are any questions about either the procedures being adopted or about the allegations to be considered, these should be handled at the start of the hearing.  If there is an</w:t>
      </w:r>
      <w:r w:rsidRPr="00542761" w:rsidR="000D66C2">
        <w:rPr>
          <w:rFonts w:ascii="Perpetua" w:hAnsi="Perpetua"/>
        </w:rPr>
        <w:t>y continuing disagreement, the C</w:t>
      </w:r>
      <w:r w:rsidRPr="00542761">
        <w:rPr>
          <w:rFonts w:ascii="Perpetua" w:hAnsi="Perpetua"/>
        </w:rPr>
        <w:t>hairperson should make their decision as to how to proceed, in consultation with their adviser as necessary. Those present should then be advised what has been decided, why and the decision recorded.</w:t>
      </w:r>
    </w:p>
    <w:p w:rsidRPr="00542761" w:rsidR="00DC4DF3" w:rsidP="00DC4DF3" w:rsidRDefault="00DC4DF3" w14:paraId="076F5FB7" w14:textId="77777777">
      <w:pPr>
        <w:ind w:left="720"/>
        <w:jc w:val="both"/>
        <w:rPr>
          <w:rFonts w:ascii="Perpetua" w:hAnsi="Perpetua"/>
        </w:rPr>
      </w:pPr>
    </w:p>
    <w:p w:rsidRPr="00542761" w:rsidR="00D15AEC" w:rsidP="000141E2" w:rsidRDefault="00D15AEC" w14:paraId="56B79518" w14:textId="77777777">
      <w:pPr>
        <w:ind w:left="720"/>
        <w:jc w:val="both"/>
        <w:rPr>
          <w:rFonts w:ascii="Perpetua" w:hAnsi="Perpetua"/>
        </w:rPr>
      </w:pPr>
      <w:r w:rsidRPr="00542761">
        <w:rPr>
          <w:rFonts w:ascii="Perpetua" w:hAnsi="Perpetua"/>
        </w:rPr>
        <w:t>Any witnesses attending the hearing will be called on an individual basis by the person whose case they are supporting and will remain in the room only for as long as they are presenting their evidence/ answering questions.</w:t>
      </w:r>
    </w:p>
    <w:p w:rsidRPr="00542761" w:rsidR="00D15AEC" w:rsidP="00D15AEC" w:rsidRDefault="00D15AEC" w14:paraId="5BDF9A9A" w14:textId="77777777">
      <w:pPr>
        <w:jc w:val="both"/>
        <w:rPr>
          <w:rFonts w:ascii="Perpetua" w:hAnsi="Perpetua"/>
        </w:rPr>
      </w:pPr>
    </w:p>
    <w:p w:rsidRPr="00542761" w:rsidR="00D15AEC" w:rsidP="000141E2" w:rsidRDefault="00D15AEC" w14:paraId="2C3ADA77" w14:textId="77777777">
      <w:pPr>
        <w:ind w:left="720"/>
        <w:jc w:val="both"/>
        <w:rPr>
          <w:rFonts w:ascii="Perpetua" w:hAnsi="Perpetua"/>
        </w:rPr>
      </w:pPr>
      <w:r w:rsidRPr="00542761">
        <w:rPr>
          <w:rFonts w:ascii="Perpetua" w:hAnsi="Perpetua"/>
        </w:rPr>
        <w:t xml:space="preserve">If any new facts </w:t>
      </w:r>
      <w:r w:rsidRPr="00542761" w:rsidR="000D66C2">
        <w:rPr>
          <w:rFonts w:ascii="Perpetua" w:hAnsi="Perpetua"/>
        </w:rPr>
        <w:t>emerge during the hearing, the C</w:t>
      </w:r>
      <w:r w:rsidRPr="00542761">
        <w:rPr>
          <w:rFonts w:ascii="Perpetua" w:hAnsi="Perpetua"/>
        </w:rPr>
        <w:t>h</w:t>
      </w:r>
      <w:r w:rsidRPr="00542761" w:rsidR="000D66C2">
        <w:rPr>
          <w:rFonts w:ascii="Perpetua" w:hAnsi="Perpetua"/>
        </w:rPr>
        <w:t xml:space="preserve">airperson has the option to postpone the hearing to allow </w:t>
      </w:r>
      <w:r w:rsidRPr="00542761">
        <w:rPr>
          <w:rFonts w:ascii="Perpetua" w:hAnsi="Perpetua"/>
        </w:rPr>
        <w:t>for further investigation.  The hearing should be reconvened at a mutually agreed date.  This option should only be taken when it is in the interests of promoting fairness.</w:t>
      </w:r>
    </w:p>
    <w:p w:rsidRPr="00542761" w:rsidR="007227B8" w:rsidRDefault="007227B8" w14:paraId="68DBDCDF" w14:textId="77777777">
      <w:pPr>
        <w:jc w:val="both"/>
        <w:rPr>
          <w:rFonts w:ascii="Perpetua" w:hAnsi="Perpetua"/>
        </w:rPr>
      </w:pPr>
    </w:p>
    <w:p w:rsidRPr="00542761" w:rsidR="007227B8" w:rsidP="00A63E2B" w:rsidRDefault="007227B8" w14:paraId="55B54874" w14:textId="77777777">
      <w:pPr>
        <w:numPr>
          <w:ilvl w:val="0"/>
          <w:numId w:val="57"/>
        </w:numPr>
        <w:tabs>
          <w:tab w:val="clear" w:pos="360"/>
          <w:tab w:val="num" w:pos="1080"/>
        </w:tabs>
        <w:ind w:left="1080"/>
        <w:rPr>
          <w:rFonts w:ascii="Perpetua" w:hAnsi="Perpetua"/>
        </w:rPr>
      </w:pPr>
      <w:r w:rsidRPr="00542761">
        <w:rPr>
          <w:rFonts w:ascii="Perpetua" w:hAnsi="Perpetua"/>
        </w:rPr>
        <w:t xml:space="preserve">Employee (or </w:t>
      </w:r>
      <w:r w:rsidRPr="00542761" w:rsidR="00015809">
        <w:rPr>
          <w:rFonts w:ascii="Perpetua" w:hAnsi="Perpetua"/>
        </w:rPr>
        <w:t>companion</w:t>
      </w:r>
      <w:r w:rsidRPr="00542761">
        <w:rPr>
          <w:rFonts w:ascii="Perpetua" w:hAnsi="Perpetua"/>
        </w:rPr>
        <w:t xml:space="preserve">) presents </w:t>
      </w:r>
      <w:r w:rsidRPr="00542761" w:rsidR="00D7319C">
        <w:rPr>
          <w:rFonts w:ascii="Perpetua" w:hAnsi="Perpetua"/>
        </w:rPr>
        <w:t>their case</w:t>
      </w:r>
      <w:r w:rsidRPr="00542761" w:rsidR="000D66C2">
        <w:rPr>
          <w:rFonts w:ascii="Perpetua" w:hAnsi="Perpetua"/>
        </w:rPr>
        <w:t>,</w:t>
      </w:r>
      <w:r w:rsidRPr="00542761">
        <w:rPr>
          <w:rFonts w:ascii="Perpetua" w:hAnsi="Perpetua"/>
        </w:rPr>
        <w:t xml:space="preserve"> including witness information (if applicable); </w:t>
      </w:r>
      <w:r w:rsidRPr="00542761" w:rsidR="001D0DDB">
        <w:rPr>
          <w:rFonts w:ascii="Perpetua" w:hAnsi="Perpetua"/>
        </w:rPr>
        <w:t xml:space="preserve">Management Representative </w:t>
      </w:r>
      <w:r w:rsidRPr="00542761">
        <w:rPr>
          <w:rFonts w:ascii="Perpetua" w:hAnsi="Perpetua"/>
        </w:rPr>
        <w:t>may ask questions; Chairperson/Committee</w:t>
      </w:r>
      <w:r w:rsidRPr="00542761" w:rsidR="000D66C2">
        <w:rPr>
          <w:rFonts w:ascii="Perpetua" w:hAnsi="Perpetua"/>
        </w:rPr>
        <w:t xml:space="preserve"> and/</w:t>
      </w:r>
      <w:r w:rsidRPr="00542761">
        <w:rPr>
          <w:rFonts w:ascii="Perpetua" w:hAnsi="Perpetua"/>
        </w:rPr>
        <w:t xml:space="preserve">or </w:t>
      </w:r>
      <w:r w:rsidR="004F121E">
        <w:rPr>
          <w:rFonts w:ascii="Perpetua" w:hAnsi="Perpetua"/>
        </w:rPr>
        <w:t xml:space="preserve"> HR a</w:t>
      </w:r>
      <w:r w:rsidRPr="00542761">
        <w:rPr>
          <w:rFonts w:ascii="Perpetua" w:hAnsi="Perpetua"/>
        </w:rPr>
        <w:t>dviser may ask questions.</w:t>
      </w:r>
    </w:p>
    <w:p w:rsidRPr="00542761" w:rsidR="007227B8" w:rsidP="00A63E2B" w:rsidRDefault="001D0DDB" w14:paraId="26A96422" w14:textId="77777777">
      <w:pPr>
        <w:numPr>
          <w:ilvl w:val="0"/>
          <w:numId w:val="58"/>
        </w:numPr>
        <w:tabs>
          <w:tab w:val="clear" w:pos="360"/>
          <w:tab w:val="num" w:pos="1080"/>
        </w:tabs>
        <w:ind w:left="1080"/>
        <w:rPr>
          <w:rFonts w:ascii="Perpetua" w:hAnsi="Perpetua"/>
        </w:rPr>
      </w:pPr>
      <w:r w:rsidRPr="00542761">
        <w:rPr>
          <w:rFonts w:ascii="Perpetua" w:hAnsi="Perpetua"/>
        </w:rPr>
        <w:t xml:space="preserve">Management Representative </w:t>
      </w:r>
      <w:r w:rsidRPr="00542761" w:rsidR="007227B8">
        <w:rPr>
          <w:rFonts w:ascii="Perpetua" w:hAnsi="Perpetua"/>
        </w:rPr>
        <w:t>presents</w:t>
      </w:r>
      <w:r w:rsidRPr="00542761">
        <w:rPr>
          <w:rFonts w:ascii="Perpetua" w:hAnsi="Perpetua"/>
        </w:rPr>
        <w:t xml:space="preserve"> their</w:t>
      </w:r>
      <w:r w:rsidRPr="00542761" w:rsidR="007227B8">
        <w:rPr>
          <w:rFonts w:ascii="Perpetua" w:hAnsi="Perpetua"/>
        </w:rPr>
        <w:t xml:space="preserve"> </w:t>
      </w:r>
      <w:r w:rsidRPr="00542761" w:rsidR="000D66C2">
        <w:rPr>
          <w:rFonts w:ascii="Perpetua" w:hAnsi="Perpetua"/>
        </w:rPr>
        <w:t>case</w:t>
      </w:r>
      <w:r w:rsidRPr="00542761" w:rsidR="007227B8">
        <w:rPr>
          <w:rFonts w:ascii="Perpetua" w:hAnsi="Perpetua"/>
        </w:rPr>
        <w:t xml:space="preserve"> including witness information (if applicable); employee</w:t>
      </w:r>
      <w:r w:rsidRPr="00542761">
        <w:rPr>
          <w:rFonts w:ascii="Perpetua" w:hAnsi="Perpetua"/>
        </w:rPr>
        <w:t xml:space="preserve"> </w:t>
      </w:r>
      <w:r w:rsidRPr="00542761" w:rsidR="007227B8">
        <w:rPr>
          <w:rFonts w:ascii="Perpetua" w:hAnsi="Perpetua"/>
        </w:rPr>
        <w:t xml:space="preserve">(or </w:t>
      </w:r>
      <w:r w:rsidRPr="00542761" w:rsidR="00015809">
        <w:rPr>
          <w:rFonts w:ascii="Perpetua" w:hAnsi="Perpetua"/>
        </w:rPr>
        <w:t>companion</w:t>
      </w:r>
      <w:r w:rsidRPr="00542761" w:rsidR="007227B8">
        <w:rPr>
          <w:rFonts w:ascii="Perpetua" w:hAnsi="Perpetua"/>
        </w:rPr>
        <w:t xml:space="preserve">) may ask questions; Chairperson/Committee </w:t>
      </w:r>
      <w:r w:rsidRPr="00542761" w:rsidR="000D66C2">
        <w:rPr>
          <w:rFonts w:ascii="Perpetua" w:hAnsi="Perpetua"/>
        </w:rPr>
        <w:t>and/</w:t>
      </w:r>
      <w:r w:rsidRPr="00542761" w:rsidR="007227B8">
        <w:rPr>
          <w:rFonts w:ascii="Perpetua" w:hAnsi="Perpetua"/>
        </w:rPr>
        <w:t xml:space="preserve">or </w:t>
      </w:r>
      <w:r w:rsidR="004F121E">
        <w:rPr>
          <w:rFonts w:ascii="Perpetua" w:hAnsi="Perpetua"/>
        </w:rPr>
        <w:t xml:space="preserve"> HR a</w:t>
      </w:r>
      <w:r w:rsidRPr="00542761" w:rsidR="007227B8">
        <w:rPr>
          <w:rFonts w:ascii="Perpetua" w:hAnsi="Perpetua"/>
        </w:rPr>
        <w:t>dviser may ask questions.</w:t>
      </w:r>
    </w:p>
    <w:p w:rsidRPr="00542761" w:rsidR="007227B8" w:rsidP="00A63E2B" w:rsidRDefault="001D0DDB" w14:paraId="4B732599" w14:textId="77777777">
      <w:pPr>
        <w:numPr>
          <w:ilvl w:val="0"/>
          <w:numId w:val="59"/>
        </w:numPr>
        <w:tabs>
          <w:tab w:val="clear" w:pos="360"/>
          <w:tab w:val="num" w:pos="1080"/>
        </w:tabs>
        <w:ind w:left="1080"/>
        <w:jc w:val="both"/>
        <w:rPr>
          <w:rFonts w:ascii="Perpetua" w:hAnsi="Perpetua"/>
        </w:rPr>
      </w:pPr>
      <w:r w:rsidRPr="00542761">
        <w:rPr>
          <w:rFonts w:ascii="Perpetua" w:hAnsi="Perpetua"/>
        </w:rPr>
        <w:t>Management Representative</w:t>
      </w:r>
      <w:r w:rsidRPr="00542761" w:rsidR="007227B8">
        <w:rPr>
          <w:rFonts w:ascii="Perpetua" w:hAnsi="Perpetua"/>
        </w:rPr>
        <w:t xml:space="preserve"> provides a summary of disciplinary case.</w:t>
      </w:r>
    </w:p>
    <w:p w:rsidRPr="00542761" w:rsidR="007227B8" w:rsidP="00A63E2B" w:rsidRDefault="007227B8" w14:paraId="1B762FBB" w14:textId="77777777">
      <w:pPr>
        <w:numPr>
          <w:ilvl w:val="0"/>
          <w:numId w:val="60"/>
        </w:numPr>
        <w:tabs>
          <w:tab w:val="clear" w:pos="360"/>
          <w:tab w:val="num" w:pos="1080"/>
        </w:tabs>
        <w:ind w:left="1080"/>
        <w:jc w:val="both"/>
        <w:rPr>
          <w:rFonts w:ascii="Perpetua" w:hAnsi="Perpetua"/>
        </w:rPr>
      </w:pPr>
      <w:r w:rsidRPr="00542761">
        <w:rPr>
          <w:rFonts w:ascii="Perpetua" w:hAnsi="Perpetua"/>
        </w:rPr>
        <w:t xml:space="preserve">Employee (or </w:t>
      </w:r>
      <w:r w:rsidRPr="00542761" w:rsidR="00015809">
        <w:rPr>
          <w:rFonts w:ascii="Perpetua" w:hAnsi="Perpetua"/>
        </w:rPr>
        <w:t>companion</w:t>
      </w:r>
      <w:r w:rsidRPr="00542761">
        <w:rPr>
          <w:rFonts w:ascii="Perpetua" w:hAnsi="Perpetua"/>
        </w:rPr>
        <w:t>) presents a summary</w:t>
      </w:r>
      <w:r w:rsidRPr="00542761" w:rsidR="000D66C2">
        <w:rPr>
          <w:rFonts w:ascii="Perpetua" w:hAnsi="Perpetua"/>
        </w:rPr>
        <w:t xml:space="preserve"> of their case</w:t>
      </w:r>
      <w:r w:rsidRPr="00542761">
        <w:rPr>
          <w:rFonts w:ascii="Perpetua" w:hAnsi="Perpetua"/>
        </w:rPr>
        <w:t>.</w:t>
      </w:r>
      <w:r w:rsidRPr="00542761">
        <w:rPr>
          <w:rFonts w:ascii="Perpetua" w:hAnsi="Perpetua"/>
        </w:rPr>
        <w:tab/>
      </w:r>
    </w:p>
    <w:p w:rsidRPr="00542761" w:rsidR="001D0DDB" w:rsidP="00A63E2B" w:rsidRDefault="001D0DDB" w14:paraId="2011E7E9" w14:textId="77777777">
      <w:pPr>
        <w:numPr>
          <w:ilvl w:val="0"/>
          <w:numId w:val="60"/>
        </w:numPr>
        <w:tabs>
          <w:tab w:val="clear" w:pos="360"/>
          <w:tab w:val="num" w:pos="1080"/>
        </w:tabs>
        <w:ind w:left="1080"/>
        <w:jc w:val="both"/>
        <w:rPr>
          <w:rFonts w:ascii="Perpetua" w:hAnsi="Perpetua"/>
        </w:rPr>
      </w:pPr>
      <w:r w:rsidRPr="00542761">
        <w:rPr>
          <w:rFonts w:ascii="Perpetua" w:hAnsi="Perpetua"/>
        </w:rPr>
        <w:t>Chairperson summarises their understanding of cases heard, ask</w:t>
      </w:r>
      <w:r w:rsidRPr="00542761" w:rsidR="00015809">
        <w:rPr>
          <w:rFonts w:ascii="Perpetua" w:hAnsi="Perpetua"/>
        </w:rPr>
        <w:t>s employee/ their companion</w:t>
      </w:r>
      <w:r w:rsidRPr="00542761">
        <w:rPr>
          <w:rFonts w:ascii="Perpetua" w:hAnsi="Perpetua"/>
        </w:rPr>
        <w:t xml:space="preserve"> if they consider they have had a fair hearing and deals with any points which arise.</w:t>
      </w:r>
    </w:p>
    <w:p w:rsidRPr="00542761" w:rsidR="007227B8" w:rsidP="00A63E2B" w:rsidRDefault="001D0DDB" w14:paraId="69FA9A5A" w14:textId="77777777">
      <w:pPr>
        <w:numPr>
          <w:ilvl w:val="0"/>
          <w:numId w:val="61"/>
        </w:numPr>
        <w:tabs>
          <w:tab w:val="clear" w:pos="360"/>
          <w:tab w:val="num" w:pos="1080"/>
        </w:tabs>
        <w:ind w:left="1080"/>
        <w:jc w:val="both"/>
        <w:rPr>
          <w:rFonts w:ascii="Perpetua" w:hAnsi="Perpetua"/>
        </w:rPr>
      </w:pPr>
      <w:r w:rsidRPr="00542761">
        <w:rPr>
          <w:rFonts w:ascii="Perpetua" w:hAnsi="Perpetua"/>
        </w:rPr>
        <w:t xml:space="preserve">Management Representative, </w:t>
      </w:r>
      <w:r w:rsidRPr="00542761" w:rsidR="007227B8">
        <w:rPr>
          <w:rFonts w:ascii="Perpetua" w:hAnsi="Perpetua"/>
        </w:rPr>
        <w:t xml:space="preserve">employee </w:t>
      </w:r>
      <w:r w:rsidRPr="00542761" w:rsidR="00015809">
        <w:rPr>
          <w:rFonts w:ascii="Perpetua" w:hAnsi="Perpetua"/>
        </w:rPr>
        <w:t>and companion</w:t>
      </w:r>
      <w:r w:rsidRPr="00542761">
        <w:rPr>
          <w:rFonts w:ascii="Perpetua" w:hAnsi="Perpetua"/>
        </w:rPr>
        <w:t xml:space="preserve"> </w:t>
      </w:r>
      <w:r w:rsidRPr="00542761" w:rsidR="007227B8">
        <w:rPr>
          <w:rFonts w:ascii="Perpetua" w:hAnsi="Perpetua"/>
        </w:rPr>
        <w:t>are asked to leave room.</w:t>
      </w:r>
    </w:p>
    <w:p w:rsidRPr="00542761" w:rsidR="007227B8" w:rsidP="00A63E2B" w:rsidRDefault="007227B8" w14:paraId="4E005E30" w14:textId="77777777">
      <w:pPr>
        <w:numPr>
          <w:ilvl w:val="0"/>
          <w:numId w:val="61"/>
        </w:numPr>
        <w:tabs>
          <w:tab w:val="clear" w:pos="360"/>
          <w:tab w:val="num" w:pos="1080"/>
        </w:tabs>
        <w:ind w:left="1080"/>
        <w:jc w:val="both"/>
        <w:rPr>
          <w:rFonts w:ascii="Perpetua" w:hAnsi="Perpetua"/>
          <w:color w:val="FF0000"/>
        </w:rPr>
      </w:pPr>
      <w:r w:rsidRPr="00542761">
        <w:rPr>
          <w:rFonts w:ascii="Perpetua" w:hAnsi="Perpetua"/>
        </w:rPr>
        <w:t xml:space="preserve">Chairperson </w:t>
      </w:r>
      <w:r w:rsidRPr="00542761" w:rsidR="001D0DDB">
        <w:rPr>
          <w:rFonts w:ascii="Perpetua" w:hAnsi="Perpetua"/>
        </w:rPr>
        <w:t xml:space="preserve">considers decision with advice from </w:t>
      </w:r>
      <w:r w:rsidR="00734795">
        <w:rPr>
          <w:rFonts w:ascii="Perpetua" w:hAnsi="Perpetua"/>
        </w:rPr>
        <w:t xml:space="preserve">HR </w:t>
      </w:r>
      <w:r w:rsidRPr="00542761" w:rsidR="001D0DDB">
        <w:rPr>
          <w:rFonts w:ascii="Perpetua" w:hAnsi="Perpetua"/>
        </w:rPr>
        <w:t>adviser.</w:t>
      </w:r>
    </w:p>
    <w:p w:rsidRPr="00542761" w:rsidR="001D0DDB" w:rsidP="00A63E2B" w:rsidRDefault="001D0DDB" w14:paraId="7F2A3C10" w14:textId="77777777">
      <w:pPr>
        <w:numPr>
          <w:ilvl w:val="0"/>
          <w:numId w:val="62"/>
        </w:numPr>
        <w:tabs>
          <w:tab w:val="clear" w:pos="360"/>
          <w:tab w:val="num" w:pos="1080"/>
        </w:tabs>
        <w:ind w:left="1080"/>
        <w:jc w:val="both"/>
        <w:rPr>
          <w:rFonts w:ascii="Perpetua" w:hAnsi="Perpetua"/>
        </w:rPr>
      </w:pPr>
      <w:r w:rsidRPr="00542761">
        <w:rPr>
          <w:rFonts w:ascii="Perpetua" w:hAnsi="Perpetua"/>
        </w:rPr>
        <w:t>Management Representat</w:t>
      </w:r>
      <w:r w:rsidRPr="00542761" w:rsidR="00015809">
        <w:rPr>
          <w:rFonts w:ascii="Perpetua" w:hAnsi="Perpetua"/>
        </w:rPr>
        <w:t>ive, employee and companion</w:t>
      </w:r>
      <w:r w:rsidRPr="00542761">
        <w:rPr>
          <w:rFonts w:ascii="Perpetua" w:hAnsi="Perpetua"/>
        </w:rPr>
        <w:t xml:space="preserve"> are asked to return and are advised by the Chairperson of their decision together with a brief explanation of future action to be taken.</w:t>
      </w:r>
    </w:p>
    <w:p w:rsidRPr="00542761" w:rsidR="00015809" w:rsidP="00A63E2B" w:rsidRDefault="00015809" w14:paraId="124F2FD8" w14:textId="77777777">
      <w:pPr>
        <w:numPr>
          <w:ilvl w:val="0"/>
          <w:numId w:val="62"/>
        </w:numPr>
        <w:tabs>
          <w:tab w:val="clear" w:pos="360"/>
          <w:tab w:val="num" w:pos="1080"/>
        </w:tabs>
        <w:ind w:left="1080"/>
        <w:jc w:val="both"/>
        <w:rPr>
          <w:rFonts w:ascii="Perpetua" w:hAnsi="Perpetua"/>
        </w:rPr>
      </w:pPr>
      <w:r w:rsidRPr="00542761">
        <w:rPr>
          <w:rFonts w:ascii="Perpetua" w:hAnsi="Perpetua"/>
        </w:rPr>
        <w:t>Where applicable employee advised there is no further right of appeal in accordance with Disciplinary policy.</w:t>
      </w:r>
    </w:p>
    <w:p w:rsidRPr="00542761" w:rsidR="007227B8" w:rsidP="00A63E2B" w:rsidRDefault="001D0DDB" w14:paraId="02EB3908" w14:textId="77777777">
      <w:pPr>
        <w:numPr>
          <w:ilvl w:val="0"/>
          <w:numId w:val="62"/>
        </w:numPr>
        <w:ind w:left="1080"/>
        <w:jc w:val="both"/>
        <w:rPr>
          <w:rFonts w:ascii="Perpetua" w:hAnsi="Perpetua"/>
        </w:rPr>
      </w:pPr>
      <w:r w:rsidRPr="00542761">
        <w:rPr>
          <w:rFonts w:ascii="Perpetua" w:hAnsi="Perpetua"/>
        </w:rPr>
        <w:t xml:space="preserve">Decision is confirmed in writing </w:t>
      </w:r>
      <w:r w:rsidRPr="00542761" w:rsidR="007227B8">
        <w:rPr>
          <w:rFonts w:ascii="Perpetua" w:hAnsi="Perpetua"/>
        </w:rPr>
        <w:t>within 5 days.</w:t>
      </w:r>
    </w:p>
    <w:p w:rsidRPr="00542761" w:rsidR="00073EA3" w:rsidP="00073EA3" w:rsidRDefault="00073EA3" w14:paraId="14F786EE" w14:textId="77777777">
      <w:pPr>
        <w:jc w:val="both"/>
        <w:rPr>
          <w:rFonts w:ascii="Perpetua" w:hAnsi="Perpetua"/>
        </w:rPr>
      </w:pPr>
    </w:p>
    <w:p w:rsidR="00073EA3" w:rsidP="000141E2" w:rsidRDefault="00073EA3" w14:paraId="77001394" w14:textId="77777777">
      <w:pPr>
        <w:ind w:left="720"/>
        <w:jc w:val="both"/>
        <w:rPr>
          <w:rFonts w:ascii="Perpetua" w:hAnsi="Perpetua"/>
        </w:rPr>
      </w:pPr>
      <w:r w:rsidRPr="00542761">
        <w:rPr>
          <w:rFonts w:ascii="Perpetua" w:hAnsi="Perpetua"/>
        </w:rPr>
        <w:t>The Chairperson may consider it appropriate to provide the employee with their decision in writing only rather than reconvene the hearing for this purpose.</w:t>
      </w:r>
    </w:p>
    <w:p w:rsidRPr="00542761" w:rsidR="00D075FC" w:rsidP="000141E2" w:rsidRDefault="00D075FC" w14:paraId="58FC11AB" w14:textId="77777777">
      <w:pPr>
        <w:ind w:left="720"/>
        <w:jc w:val="both"/>
        <w:rPr>
          <w:rFonts w:ascii="Perpetua" w:hAnsi="Perpetua"/>
        </w:rPr>
      </w:pPr>
    </w:p>
    <w:p w:rsidRPr="00542761" w:rsidR="007227B8" w:rsidP="002A40A4" w:rsidRDefault="00706F60" w14:paraId="593EC588" w14:textId="77777777">
      <w:pPr>
        <w:pStyle w:val="Heading8"/>
        <w:spacing w:line="240" w:lineRule="auto"/>
        <w:ind w:left="0"/>
        <w:rPr>
          <w:rFonts w:ascii="Perpetua" w:hAnsi="Perpetua"/>
        </w:rPr>
      </w:pPr>
      <w:r w:rsidRPr="00542761">
        <w:rPr>
          <w:rFonts w:ascii="Perpetua" w:hAnsi="Perpetua"/>
        </w:rPr>
        <w:t>2.2</w:t>
      </w:r>
      <w:r w:rsidRPr="00542761" w:rsidR="002D252D">
        <w:rPr>
          <w:rFonts w:ascii="Perpetua" w:hAnsi="Perpetua"/>
        </w:rPr>
        <w:t>1</w:t>
      </w:r>
      <w:r w:rsidRPr="00542761" w:rsidR="00073EA3">
        <w:rPr>
          <w:rFonts w:ascii="Perpetua" w:hAnsi="Perpetua"/>
        </w:rPr>
        <w:t xml:space="preserve">.4 </w:t>
      </w:r>
      <w:r w:rsidRPr="00542761" w:rsidR="000141E2">
        <w:rPr>
          <w:rFonts w:ascii="Perpetua" w:hAnsi="Perpetua"/>
        </w:rPr>
        <w:tab/>
      </w:r>
      <w:r w:rsidRPr="00542761" w:rsidR="007227B8">
        <w:rPr>
          <w:rFonts w:ascii="Perpetua" w:hAnsi="Perpetua"/>
        </w:rPr>
        <w:t>Decision</w:t>
      </w:r>
      <w:r w:rsidRPr="00542761" w:rsidR="00CC2CDB">
        <w:rPr>
          <w:rFonts w:ascii="Perpetua" w:hAnsi="Perpetua"/>
        </w:rPr>
        <w:t xml:space="preserve"> Making Process</w:t>
      </w:r>
    </w:p>
    <w:p w:rsidRPr="00542761" w:rsidR="007227B8" w:rsidP="000141E2" w:rsidRDefault="00CC2CDB" w14:paraId="582CC846" w14:textId="77777777">
      <w:pPr>
        <w:ind w:left="720"/>
        <w:jc w:val="both"/>
        <w:rPr>
          <w:rFonts w:ascii="Perpetua" w:hAnsi="Perpetua"/>
        </w:rPr>
      </w:pPr>
      <w:r w:rsidRPr="00542761">
        <w:rPr>
          <w:rFonts w:ascii="Perpetua" w:hAnsi="Perpetua"/>
        </w:rPr>
        <w:t>In reaching their decision the Chairperson</w:t>
      </w:r>
      <w:r w:rsidRPr="00542761" w:rsidR="00E10B6E">
        <w:rPr>
          <w:rFonts w:ascii="Perpetua" w:hAnsi="Perpetua"/>
        </w:rPr>
        <w:t>/Appeal Committee</w:t>
      </w:r>
      <w:r w:rsidRPr="00542761">
        <w:rPr>
          <w:rFonts w:ascii="Perpetua" w:hAnsi="Perpetua"/>
        </w:rPr>
        <w:t xml:space="preserve"> should r</w:t>
      </w:r>
      <w:r w:rsidRPr="00542761" w:rsidR="007227B8">
        <w:rPr>
          <w:rFonts w:ascii="Perpetua" w:hAnsi="Perpetua"/>
        </w:rPr>
        <w:t>eview all the facts of the appeal</w:t>
      </w:r>
      <w:r w:rsidRPr="00542761">
        <w:rPr>
          <w:rFonts w:ascii="Perpetua" w:hAnsi="Perpetua"/>
        </w:rPr>
        <w:t xml:space="preserve"> and consider these in consultation with their</w:t>
      </w:r>
      <w:r w:rsidR="00734795">
        <w:rPr>
          <w:rFonts w:ascii="Perpetua" w:hAnsi="Perpetua"/>
        </w:rPr>
        <w:t xml:space="preserve"> HR</w:t>
      </w:r>
      <w:r w:rsidRPr="00542761">
        <w:rPr>
          <w:rFonts w:ascii="Perpetua" w:hAnsi="Perpetua"/>
        </w:rPr>
        <w:t xml:space="preserve"> adviser.</w:t>
      </w:r>
    </w:p>
    <w:p w:rsidRPr="00542761" w:rsidR="007227B8" w:rsidRDefault="007227B8" w14:paraId="490C056A" w14:textId="77777777">
      <w:pPr>
        <w:jc w:val="both"/>
        <w:rPr>
          <w:rFonts w:ascii="Perpetua" w:hAnsi="Perpetua"/>
          <w:sz w:val="20"/>
        </w:rPr>
      </w:pPr>
    </w:p>
    <w:p w:rsidRPr="00542761" w:rsidR="007227B8" w:rsidP="000141E2" w:rsidRDefault="00CC2CDB" w14:paraId="6D388122" w14:textId="77777777">
      <w:pPr>
        <w:ind w:firstLine="720"/>
        <w:jc w:val="both"/>
        <w:rPr>
          <w:rFonts w:ascii="Perpetua" w:hAnsi="Perpetua"/>
        </w:rPr>
      </w:pPr>
      <w:r w:rsidRPr="00542761">
        <w:rPr>
          <w:rFonts w:ascii="Perpetua" w:hAnsi="Perpetua"/>
        </w:rPr>
        <w:t xml:space="preserve">The decision will be </w:t>
      </w:r>
      <w:r w:rsidRPr="00542761" w:rsidR="007227B8">
        <w:rPr>
          <w:rFonts w:ascii="Perpetua" w:hAnsi="Perpetua"/>
        </w:rPr>
        <w:t xml:space="preserve">one of the following: </w:t>
      </w:r>
    </w:p>
    <w:p w:rsidRPr="00542761" w:rsidR="007227B8" w:rsidRDefault="007227B8" w14:paraId="2BBED616" w14:textId="77777777">
      <w:pPr>
        <w:jc w:val="both"/>
        <w:rPr>
          <w:rFonts w:ascii="Perpetua" w:hAnsi="Perpetua"/>
        </w:rPr>
      </w:pPr>
    </w:p>
    <w:p w:rsidRPr="00542761" w:rsidR="007227B8" w:rsidP="00A63E2B" w:rsidRDefault="007227B8" w14:paraId="5327D0A6" w14:textId="77777777">
      <w:pPr>
        <w:numPr>
          <w:ilvl w:val="0"/>
          <w:numId w:val="63"/>
        </w:numPr>
        <w:tabs>
          <w:tab w:val="clear" w:pos="360"/>
          <w:tab w:val="num" w:pos="1080"/>
        </w:tabs>
        <w:ind w:left="1080"/>
        <w:jc w:val="both"/>
        <w:rPr>
          <w:rFonts w:ascii="Perpetua" w:hAnsi="Perpetua"/>
        </w:rPr>
      </w:pPr>
      <w:r w:rsidRPr="00542761">
        <w:rPr>
          <w:rFonts w:ascii="Perpetua" w:hAnsi="Perpetua"/>
        </w:rPr>
        <w:t>Uphold the employee’s appeal</w:t>
      </w:r>
    </w:p>
    <w:p w:rsidRPr="00542761" w:rsidR="007227B8" w:rsidP="00A63E2B" w:rsidRDefault="007227B8" w14:paraId="397C5529" w14:textId="77777777">
      <w:pPr>
        <w:numPr>
          <w:ilvl w:val="0"/>
          <w:numId w:val="64"/>
        </w:numPr>
        <w:tabs>
          <w:tab w:val="clear" w:pos="360"/>
          <w:tab w:val="num" w:pos="1080"/>
        </w:tabs>
        <w:ind w:left="1080"/>
        <w:jc w:val="both"/>
        <w:rPr>
          <w:rFonts w:ascii="Perpetua" w:hAnsi="Perpetua"/>
        </w:rPr>
      </w:pPr>
      <w:r w:rsidRPr="00542761">
        <w:rPr>
          <w:rFonts w:ascii="Perpetua" w:hAnsi="Perpetua"/>
        </w:rPr>
        <w:t>Uphold the employee’s appeal in part</w:t>
      </w:r>
    </w:p>
    <w:p w:rsidRPr="00542761" w:rsidR="007227B8" w:rsidP="00A63E2B" w:rsidRDefault="007227B8" w14:paraId="71DBCC1A" w14:textId="77777777">
      <w:pPr>
        <w:numPr>
          <w:ilvl w:val="0"/>
          <w:numId w:val="65"/>
        </w:numPr>
        <w:tabs>
          <w:tab w:val="clear" w:pos="360"/>
          <w:tab w:val="num" w:pos="1080"/>
        </w:tabs>
        <w:ind w:left="1080"/>
        <w:jc w:val="both"/>
        <w:rPr>
          <w:rFonts w:ascii="Perpetua" w:hAnsi="Perpetua"/>
        </w:rPr>
      </w:pPr>
      <w:r w:rsidRPr="00542761">
        <w:rPr>
          <w:rFonts w:ascii="Perpetua" w:hAnsi="Perpetua"/>
        </w:rPr>
        <w:t>Not to uphold the employee’s appeal</w:t>
      </w:r>
    </w:p>
    <w:p w:rsidRPr="00542761" w:rsidR="007227B8" w:rsidRDefault="007227B8" w14:paraId="1831E2DB" w14:textId="77777777">
      <w:pPr>
        <w:ind w:left="709" w:hanging="142"/>
        <w:jc w:val="both"/>
        <w:rPr>
          <w:rFonts w:ascii="Perpetua" w:hAnsi="Perpetua"/>
        </w:rPr>
      </w:pPr>
    </w:p>
    <w:p w:rsidRPr="00542761" w:rsidR="004D2E4E" w:rsidP="000141E2" w:rsidRDefault="00CC2CDB" w14:paraId="4CD8A421" w14:textId="77777777">
      <w:pPr>
        <w:ind w:left="720"/>
        <w:jc w:val="both"/>
        <w:rPr>
          <w:rFonts w:ascii="Perpetua" w:hAnsi="Perpetua"/>
        </w:rPr>
      </w:pPr>
      <w:r w:rsidRPr="00542761">
        <w:rPr>
          <w:rFonts w:ascii="Perpetua" w:hAnsi="Perpetua"/>
        </w:rPr>
        <w:t>Once this decision has been reached consideration needs to be given to whether this impacts on the disciplinary sanction given at the disciplinary hearing. The Chairperson</w:t>
      </w:r>
      <w:r w:rsidRPr="00542761" w:rsidR="00E10B6E">
        <w:rPr>
          <w:rFonts w:ascii="Perpetua" w:hAnsi="Perpetua"/>
        </w:rPr>
        <w:t>/Appeal Committee</w:t>
      </w:r>
      <w:r w:rsidRPr="00542761">
        <w:rPr>
          <w:rFonts w:ascii="Perpetua" w:hAnsi="Perpetua"/>
        </w:rPr>
        <w:t xml:space="preserve"> may conclude for example that although disciplinary action is justified the level of action taken is too harsh, in which case they could take the decision </w:t>
      </w:r>
      <w:r w:rsidRPr="00542761" w:rsidR="0042496E">
        <w:rPr>
          <w:rFonts w:ascii="Perpetua" w:hAnsi="Perpetua"/>
        </w:rPr>
        <w:t>to substitute a lower warning</w:t>
      </w:r>
      <w:r w:rsidRPr="00542761" w:rsidR="00F106F5">
        <w:rPr>
          <w:rFonts w:ascii="Perpetua" w:hAnsi="Perpetua"/>
        </w:rPr>
        <w:t xml:space="preserve">. </w:t>
      </w:r>
      <w:r w:rsidRPr="00542761" w:rsidR="00E10B6E">
        <w:rPr>
          <w:rFonts w:ascii="Perpetua" w:hAnsi="Perpetua"/>
        </w:rPr>
        <w:t xml:space="preserve">For example, </w:t>
      </w:r>
      <w:r w:rsidRPr="00542761" w:rsidR="0042496E">
        <w:rPr>
          <w:rFonts w:ascii="Perpetua" w:hAnsi="Perpetua"/>
        </w:rPr>
        <w:t>they could overturn a decision to dismiss and substitute this with a final written warning.</w:t>
      </w:r>
    </w:p>
    <w:p w:rsidRPr="00542761" w:rsidR="00C74DC3" w:rsidRDefault="00C74DC3" w14:paraId="2E1D6526" w14:textId="77777777">
      <w:pPr>
        <w:jc w:val="both"/>
        <w:rPr>
          <w:rFonts w:ascii="Perpetua" w:hAnsi="Perpetua"/>
          <w:szCs w:val="24"/>
          <w:lang w:val="en"/>
        </w:rPr>
      </w:pPr>
    </w:p>
    <w:p w:rsidRPr="00542761" w:rsidR="00CC2CDB" w:rsidP="000141E2" w:rsidRDefault="00BD229D" w14:paraId="38BE3082" w14:textId="77777777">
      <w:pPr>
        <w:ind w:left="720"/>
        <w:jc w:val="both"/>
        <w:rPr>
          <w:rFonts w:ascii="Perpetua" w:hAnsi="Perpetua"/>
          <w:b/>
          <w:szCs w:val="24"/>
        </w:rPr>
      </w:pPr>
      <w:r w:rsidRPr="00542761">
        <w:rPr>
          <w:rFonts w:ascii="Perpetua" w:hAnsi="Perpetua"/>
          <w:szCs w:val="24"/>
          <w:lang w:val="en"/>
        </w:rPr>
        <w:t xml:space="preserve">Where a dismissal is overturned, the Management Representative at the Appeal Hearing is responsible for ensuring that appropriate arrangements are put in place to implement this decision and for resolving any matters arising in respect of payments to be made or to be reclaimed </w:t>
      </w:r>
      <w:proofErr w:type="gramStart"/>
      <w:r w:rsidRPr="00542761">
        <w:rPr>
          <w:rFonts w:ascii="Perpetua" w:hAnsi="Perpetua"/>
          <w:szCs w:val="24"/>
          <w:lang w:val="en"/>
        </w:rPr>
        <w:t>as a consequence</w:t>
      </w:r>
      <w:proofErr w:type="gramEnd"/>
      <w:r w:rsidRPr="00542761">
        <w:rPr>
          <w:rFonts w:ascii="Perpetua" w:hAnsi="Perpetua"/>
          <w:szCs w:val="24"/>
          <w:lang w:val="en"/>
        </w:rPr>
        <w:t xml:space="preserve">. </w:t>
      </w:r>
      <w:r w:rsidRPr="00542761" w:rsidR="00D57FF3">
        <w:rPr>
          <w:rFonts w:ascii="Perpetua" w:hAnsi="Perpetua"/>
          <w:szCs w:val="24"/>
          <w:lang w:val="en"/>
        </w:rPr>
        <w:t xml:space="preserve">Human Resources can advise on this matter as appropriate. </w:t>
      </w:r>
    </w:p>
    <w:p w:rsidRPr="00542761" w:rsidR="007227B8" w:rsidRDefault="007227B8" w14:paraId="7357AC90" w14:textId="77777777">
      <w:pPr>
        <w:jc w:val="both"/>
        <w:rPr>
          <w:rFonts w:ascii="Perpetua" w:hAnsi="Perpetua"/>
          <w:szCs w:val="24"/>
        </w:rPr>
      </w:pPr>
    </w:p>
    <w:p w:rsidRPr="00542761" w:rsidR="007227B8" w:rsidP="002A40A4" w:rsidRDefault="00706F60" w14:paraId="0583F924" w14:textId="77777777">
      <w:pPr>
        <w:pStyle w:val="Heading8"/>
        <w:spacing w:line="240" w:lineRule="auto"/>
        <w:ind w:left="0"/>
        <w:rPr>
          <w:rFonts w:ascii="Perpetua" w:hAnsi="Perpetua"/>
          <w:szCs w:val="24"/>
        </w:rPr>
      </w:pPr>
      <w:r w:rsidRPr="00542761">
        <w:rPr>
          <w:rFonts w:ascii="Perpetua" w:hAnsi="Perpetua"/>
          <w:szCs w:val="24"/>
        </w:rPr>
        <w:t>2.2</w:t>
      </w:r>
      <w:r w:rsidRPr="00542761" w:rsidR="002D252D">
        <w:rPr>
          <w:rFonts w:ascii="Perpetua" w:hAnsi="Perpetua"/>
          <w:szCs w:val="24"/>
        </w:rPr>
        <w:t>1</w:t>
      </w:r>
      <w:r w:rsidRPr="00542761" w:rsidR="00D57FF3">
        <w:rPr>
          <w:rFonts w:ascii="Perpetua" w:hAnsi="Perpetua"/>
          <w:szCs w:val="24"/>
        </w:rPr>
        <w:t>.5</w:t>
      </w:r>
      <w:r w:rsidRPr="00542761" w:rsidR="00D57FF3">
        <w:rPr>
          <w:rFonts w:ascii="Perpetua" w:hAnsi="Perpetua"/>
          <w:szCs w:val="24"/>
        </w:rPr>
        <w:tab/>
      </w:r>
      <w:r w:rsidRPr="00542761" w:rsidR="00D57FF3">
        <w:rPr>
          <w:rFonts w:ascii="Perpetua" w:hAnsi="Perpetua"/>
          <w:szCs w:val="24"/>
        </w:rPr>
        <w:t>Notification of Appeal Outcome</w:t>
      </w:r>
    </w:p>
    <w:p w:rsidRPr="00542761" w:rsidR="00D57FF3" w:rsidP="000141E2" w:rsidRDefault="00D57FF3" w14:paraId="32F9920D" w14:textId="77777777">
      <w:pPr>
        <w:ind w:left="720"/>
        <w:jc w:val="both"/>
        <w:rPr>
          <w:rFonts w:ascii="Perpetua" w:hAnsi="Perpetua"/>
          <w:szCs w:val="24"/>
        </w:rPr>
      </w:pPr>
      <w:r w:rsidRPr="00542761">
        <w:rPr>
          <w:rFonts w:ascii="Perpetua" w:hAnsi="Perpetua"/>
          <w:szCs w:val="24"/>
        </w:rPr>
        <w:t>I</w:t>
      </w:r>
      <w:r w:rsidRPr="00542761" w:rsidR="007227B8">
        <w:rPr>
          <w:rFonts w:ascii="Perpetua" w:hAnsi="Perpetua"/>
          <w:szCs w:val="24"/>
        </w:rPr>
        <w:t xml:space="preserve">t is </w:t>
      </w:r>
      <w:r w:rsidRPr="00542761">
        <w:rPr>
          <w:rFonts w:ascii="Perpetua" w:hAnsi="Perpetua"/>
          <w:szCs w:val="24"/>
        </w:rPr>
        <w:t>the</w:t>
      </w:r>
      <w:r w:rsidRPr="00542761" w:rsidR="007227B8">
        <w:rPr>
          <w:rFonts w:ascii="Perpetua" w:hAnsi="Perpetua"/>
          <w:szCs w:val="24"/>
        </w:rPr>
        <w:t xml:space="preserve"> responsibility </w:t>
      </w:r>
      <w:r w:rsidRPr="00542761">
        <w:rPr>
          <w:rFonts w:ascii="Perpetua" w:hAnsi="Perpetua"/>
          <w:szCs w:val="24"/>
        </w:rPr>
        <w:t xml:space="preserve">of the Chairperson of the Appeal </w:t>
      </w:r>
      <w:r w:rsidRPr="00542761" w:rsidR="007227B8">
        <w:rPr>
          <w:rFonts w:ascii="Perpetua" w:hAnsi="Perpetua"/>
          <w:szCs w:val="24"/>
        </w:rPr>
        <w:t>to write to the employee within 5 working days of the</w:t>
      </w:r>
      <w:r w:rsidRPr="00542761">
        <w:rPr>
          <w:rFonts w:ascii="Perpetua" w:hAnsi="Perpetua"/>
          <w:szCs w:val="24"/>
        </w:rPr>
        <w:t xml:space="preserve"> hearing confirming the decision made</w:t>
      </w:r>
      <w:r w:rsidRPr="00542761" w:rsidR="007227B8">
        <w:rPr>
          <w:rFonts w:ascii="Perpetua" w:hAnsi="Perpetua"/>
          <w:szCs w:val="24"/>
        </w:rPr>
        <w:t>.</w:t>
      </w:r>
      <w:r w:rsidRPr="00542761" w:rsidR="00C565C4">
        <w:rPr>
          <w:rFonts w:ascii="Perpetua" w:hAnsi="Perpetua"/>
          <w:szCs w:val="24"/>
        </w:rPr>
        <w:t xml:space="preserve"> Legal</w:t>
      </w:r>
      <w:r w:rsidRPr="00542761">
        <w:rPr>
          <w:rFonts w:ascii="Perpetua" w:hAnsi="Perpetua"/>
          <w:szCs w:val="24"/>
        </w:rPr>
        <w:t xml:space="preserve"> Services will assume this responsibility for appeals heard at Committee level and will prepare the letter in conjunction with the Committee Convener and the Human Resources Adviser to the Committee.</w:t>
      </w:r>
    </w:p>
    <w:p w:rsidRPr="00542761" w:rsidR="00D57FF3" w:rsidP="00D57FF3" w:rsidRDefault="00D57FF3" w14:paraId="2B64CA80" w14:textId="77777777">
      <w:pPr>
        <w:jc w:val="both"/>
        <w:rPr>
          <w:rFonts w:ascii="Perpetua" w:hAnsi="Perpetua"/>
          <w:szCs w:val="24"/>
        </w:rPr>
      </w:pPr>
    </w:p>
    <w:p w:rsidRPr="00542761" w:rsidR="00D57FF3" w:rsidP="000141E2" w:rsidRDefault="00D57FF3" w14:paraId="54B958CE" w14:textId="77777777">
      <w:pPr>
        <w:ind w:left="720"/>
        <w:jc w:val="both"/>
        <w:rPr>
          <w:rFonts w:ascii="Perpetua" w:hAnsi="Perpetua"/>
          <w:szCs w:val="24"/>
        </w:rPr>
      </w:pPr>
      <w:r w:rsidRPr="00542761">
        <w:rPr>
          <w:rFonts w:ascii="Perpetua" w:hAnsi="Perpetua"/>
          <w:szCs w:val="24"/>
        </w:rPr>
        <w:t>The letter should be sent both rec</w:t>
      </w:r>
      <w:r w:rsidRPr="00542761" w:rsidR="00CF5130">
        <w:rPr>
          <w:rFonts w:ascii="Perpetua" w:hAnsi="Perpetua"/>
          <w:szCs w:val="24"/>
        </w:rPr>
        <w:t>orded delivery and by first class post</w:t>
      </w:r>
      <w:r w:rsidRPr="00542761">
        <w:rPr>
          <w:rFonts w:ascii="Perpetua" w:hAnsi="Perpetua"/>
          <w:szCs w:val="24"/>
        </w:rPr>
        <w:t xml:space="preserve"> </w:t>
      </w:r>
      <w:proofErr w:type="gramStart"/>
      <w:r w:rsidRPr="00542761">
        <w:rPr>
          <w:rFonts w:ascii="Perpetua" w:hAnsi="Perpetua"/>
          <w:szCs w:val="24"/>
        </w:rPr>
        <w:t>in order to</w:t>
      </w:r>
      <w:proofErr w:type="gramEnd"/>
      <w:r w:rsidRPr="00542761">
        <w:rPr>
          <w:rFonts w:ascii="Perpetua" w:hAnsi="Perpetua"/>
          <w:szCs w:val="24"/>
        </w:rPr>
        <w:t xml:space="preserve"> ensure receipt.</w:t>
      </w:r>
    </w:p>
    <w:p w:rsidRPr="00542761" w:rsidR="007227B8" w:rsidRDefault="007227B8" w14:paraId="6590BB8A" w14:textId="77777777">
      <w:pPr>
        <w:ind w:left="567"/>
        <w:jc w:val="both"/>
        <w:rPr>
          <w:rFonts w:ascii="Perpetua" w:hAnsi="Perpetua"/>
          <w:szCs w:val="24"/>
        </w:rPr>
      </w:pPr>
    </w:p>
    <w:p w:rsidRPr="00542761" w:rsidR="007227B8" w:rsidP="000141E2" w:rsidRDefault="00D57FF3" w14:paraId="7C777BC4" w14:textId="77777777">
      <w:pPr>
        <w:ind w:firstLine="720"/>
        <w:jc w:val="both"/>
        <w:rPr>
          <w:rFonts w:ascii="Perpetua" w:hAnsi="Perpetua"/>
          <w:szCs w:val="24"/>
        </w:rPr>
      </w:pPr>
      <w:r w:rsidRPr="00542761">
        <w:rPr>
          <w:rFonts w:ascii="Perpetua" w:hAnsi="Perpetua"/>
          <w:szCs w:val="24"/>
        </w:rPr>
        <w:t xml:space="preserve">The letter </w:t>
      </w:r>
      <w:r w:rsidRPr="00542761" w:rsidR="007227B8">
        <w:rPr>
          <w:rFonts w:ascii="Perpetua" w:hAnsi="Perpetua"/>
          <w:szCs w:val="24"/>
        </w:rPr>
        <w:t>should cover the following areas: -</w:t>
      </w:r>
    </w:p>
    <w:p w:rsidRPr="00542761" w:rsidR="007227B8" w:rsidRDefault="007227B8" w14:paraId="0ED3F7DB" w14:textId="77777777">
      <w:pPr>
        <w:jc w:val="both"/>
        <w:rPr>
          <w:rFonts w:ascii="Perpetua" w:hAnsi="Perpetua"/>
          <w:szCs w:val="24"/>
        </w:rPr>
      </w:pPr>
    </w:p>
    <w:p w:rsidRPr="00542761" w:rsidR="007227B8" w:rsidP="00A63E2B" w:rsidRDefault="007227B8" w14:paraId="74D84487" w14:textId="77777777">
      <w:pPr>
        <w:numPr>
          <w:ilvl w:val="0"/>
          <w:numId w:val="66"/>
        </w:numPr>
        <w:tabs>
          <w:tab w:val="clear" w:pos="360"/>
          <w:tab w:val="num" w:pos="270"/>
        </w:tabs>
        <w:ind w:left="1134" w:hanging="425"/>
        <w:jc w:val="both"/>
        <w:rPr>
          <w:rFonts w:ascii="Perpetua" w:hAnsi="Perpetua"/>
        </w:rPr>
      </w:pPr>
      <w:r w:rsidRPr="00542761">
        <w:rPr>
          <w:rFonts w:ascii="Perpetua" w:hAnsi="Perpetua"/>
        </w:rPr>
        <w:t>The date of the appeals hearing and the fact that it was in line with the agreed    procedures.</w:t>
      </w:r>
    </w:p>
    <w:p w:rsidRPr="00542761" w:rsidR="007227B8" w:rsidP="00A63E2B" w:rsidRDefault="007227B8" w14:paraId="27C9E32F" w14:textId="77777777">
      <w:pPr>
        <w:numPr>
          <w:ilvl w:val="0"/>
          <w:numId w:val="68"/>
        </w:numPr>
        <w:tabs>
          <w:tab w:val="clear" w:pos="360"/>
          <w:tab w:val="num" w:pos="1134"/>
        </w:tabs>
        <w:ind w:firstLine="349"/>
        <w:jc w:val="both"/>
        <w:rPr>
          <w:rFonts w:ascii="Perpetua" w:hAnsi="Perpetua"/>
        </w:rPr>
      </w:pPr>
      <w:r w:rsidRPr="00542761">
        <w:rPr>
          <w:rFonts w:ascii="Perpetua" w:hAnsi="Perpetua"/>
        </w:rPr>
        <w:t>The reason the appeal was raised by the employee.</w:t>
      </w:r>
    </w:p>
    <w:p w:rsidRPr="00542761" w:rsidR="007227B8" w:rsidP="00A63E2B" w:rsidRDefault="007227B8" w14:paraId="071D4A89" w14:textId="77777777">
      <w:pPr>
        <w:numPr>
          <w:ilvl w:val="0"/>
          <w:numId w:val="69"/>
        </w:numPr>
        <w:tabs>
          <w:tab w:val="clear" w:pos="360"/>
          <w:tab w:val="num" w:pos="1134"/>
        </w:tabs>
        <w:ind w:firstLine="349"/>
        <w:jc w:val="both"/>
        <w:rPr>
          <w:rFonts w:ascii="Perpetua" w:hAnsi="Perpetua"/>
        </w:rPr>
      </w:pPr>
      <w:r w:rsidRPr="00542761">
        <w:rPr>
          <w:rFonts w:ascii="Perpetua" w:hAnsi="Perpetua"/>
        </w:rPr>
        <w:t>Who was present and their role</w:t>
      </w:r>
    </w:p>
    <w:p w:rsidRPr="00542761" w:rsidR="007227B8" w:rsidP="00A63E2B" w:rsidRDefault="00D57FF3" w14:paraId="09C10FB0" w14:textId="77777777">
      <w:pPr>
        <w:numPr>
          <w:ilvl w:val="0"/>
          <w:numId w:val="69"/>
        </w:numPr>
        <w:tabs>
          <w:tab w:val="clear" w:pos="360"/>
          <w:tab w:val="num" w:pos="1134"/>
        </w:tabs>
        <w:ind w:firstLine="349"/>
        <w:jc w:val="both"/>
        <w:rPr>
          <w:rFonts w:ascii="Perpetua" w:hAnsi="Perpetua"/>
        </w:rPr>
      </w:pPr>
      <w:r w:rsidRPr="00542761">
        <w:rPr>
          <w:rFonts w:ascii="Perpetua" w:hAnsi="Perpetua"/>
        </w:rPr>
        <w:t xml:space="preserve">The </w:t>
      </w:r>
      <w:r w:rsidRPr="00542761" w:rsidR="007227B8">
        <w:rPr>
          <w:rFonts w:ascii="Perpetua" w:hAnsi="Perpetua"/>
        </w:rPr>
        <w:t xml:space="preserve">decision </w:t>
      </w:r>
      <w:r w:rsidRPr="00542761">
        <w:rPr>
          <w:rFonts w:ascii="Perpetua" w:hAnsi="Perpetua"/>
        </w:rPr>
        <w:t>of the Chairperson/ Co</w:t>
      </w:r>
      <w:r w:rsidRPr="00542761" w:rsidR="007227B8">
        <w:rPr>
          <w:rFonts w:ascii="Perpetua" w:hAnsi="Perpetua"/>
        </w:rPr>
        <w:t xml:space="preserve">mmittee concerning upholding or not </w:t>
      </w:r>
      <w:r w:rsidRPr="00542761" w:rsidR="00C565C4">
        <w:rPr>
          <w:rFonts w:ascii="Perpetua" w:hAnsi="Perpetua"/>
        </w:rPr>
        <w:tab/>
      </w:r>
      <w:r w:rsidRPr="00542761" w:rsidR="007227B8">
        <w:rPr>
          <w:rFonts w:ascii="Perpetua" w:hAnsi="Perpetua"/>
        </w:rPr>
        <w:t>upholding</w:t>
      </w:r>
      <w:r w:rsidRPr="00542761" w:rsidR="00C565C4">
        <w:rPr>
          <w:rFonts w:ascii="Perpetua" w:hAnsi="Perpetua"/>
        </w:rPr>
        <w:t xml:space="preserve"> </w:t>
      </w:r>
      <w:r w:rsidRPr="00542761" w:rsidR="007227B8">
        <w:rPr>
          <w:rFonts w:ascii="Perpetua" w:hAnsi="Perpetua"/>
        </w:rPr>
        <w:t>the appeal.</w:t>
      </w:r>
    </w:p>
    <w:p w:rsidRPr="00542761" w:rsidR="00015809" w:rsidP="00A63E2B" w:rsidRDefault="007227B8" w14:paraId="4E8382F7" w14:textId="77777777">
      <w:pPr>
        <w:numPr>
          <w:ilvl w:val="0"/>
          <w:numId w:val="69"/>
        </w:numPr>
        <w:tabs>
          <w:tab w:val="clear" w:pos="360"/>
          <w:tab w:val="num" w:pos="1134"/>
        </w:tabs>
        <w:ind w:firstLine="349"/>
        <w:jc w:val="both"/>
        <w:rPr>
          <w:rFonts w:ascii="Perpetua" w:hAnsi="Perpetua"/>
        </w:rPr>
      </w:pPr>
      <w:r w:rsidRPr="00542761">
        <w:rPr>
          <w:rFonts w:ascii="Perpetua" w:hAnsi="Perpetua"/>
        </w:rPr>
        <w:t>What</w:t>
      </w:r>
      <w:r w:rsidRPr="00542761" w:rsidR="00D57FF3">
        <w:rPr>
          <w:rFonts w:ascii="Perpetua" w:hAnsi="Perpetua"/>
        </w:rPr>
        <w:t xml:space="preserve"> </w:t>
      </w:r>
      <w:r w:rsidRPr="00542761">
        <w:rPr>
          <w:rFonts w:ascii="Perpetua" w:hAnsi="Perpetua"/>
        </w:rPr>
        <w:t xml:space="preserve">action will be taken </w:t>
      </w:r>
      <w:proofErr w:type="gramStart"/>
      <w:r w:rsidRPr="00542761">
        <w:rPr>
          <w:rFonts w:ascii="Perpetua" w:hAnsi="Perpetua"/>
        </w:rPr>
        <w:t>as a result of</w:t>
      </w:r>
      <w:proofErr w:type="gramEnd"/>
      <w:r w:rsidRPr="00542761">
        <w:rPr>
          <w:rFonts w:ascii="Perpetua" w:hAnsi="Perpetua"/>
        </w:rPr>
        <w:t xml:space="preserve"> </w:t>
      </w:r>
      <w:r w:rsidRPr="00542761" w:rsidR="00D57FF3">
        <w:rPr>
          <w:rFonts w:ascii="Perpetua" w:hAnsi="Perpetua"/>
        </w:rPr>
        <w:t>this</w:t>
      </w:r>
      <w:r w:rsidRPr="00542761">
        <w:rPr>
          <w:rFonts w:ascii="Perpetua" w:hAnsi="Perpetua"/>
        </w:rPr>
        <w:t xml:space="preserve"> decision, e.g. remove a warning from </w:t>
      </w:r>
      <w:r w:rsidRPr="00542761" w:rsidR="00C565C4">
        <w:rPr>
          <w:rFonts w:ascii="Perpetua" w:hAnsi="Perpetua"/>
        </w:rPr>
        <w:tab/>
      </w:r>
      <w:r w:rsidRPr="00542761">
        <w:rPr>
          <w:rFonts w:ascii="Perpetua" w:hAnsi="Perpetua"/>
        </w:rPr>
        <w:t xml:space="preserve">the employee’s record, </w:t>
      </w:r>
      <w:r w:rsidRPr="00542761" w:rsidR="00D57FF3">
        <w:rPr>
          <w:rFonts w:ascii="Perpetua" w:hAnsi="Perpetua"/>
        </w:rPr>
        <w:t xml:space="preserve">substitute an alternative warning, </w:t>
      </w:r>
      <w:r w:rsidRPr="00542761">
        <w:rPr>
          <w:rFonts w:ascii="Perpetua" w:hAnsi="Perpetua"/>
        </w:rPr>
        <w:t>confirmation</w:t>
      </w:r>
      <w:r w:rsidRPr="00542761" w:rsidR="00D57FF3">
        <w:rPr>
          <w:rFonts w:ascii="Perpetua" w:hAnsi="Perpetua"/>
        </w:rPr>
        <w:t xml:space="preserve"> </w:t>
      </w:r>
      <w:r w:rsidRPr="00542761">
        <w:rPr>
          <w:rFonts w:ascii="Perpetua" w:hAnsi="Perpetua"/>
        </w:rPr>
        <w:t xml:space="preserve">of the </w:t>
      </w:r>
      <w:r w:rsidRPr="00542761" w:rsidR="00C565C4">
        <w:rPr>
          <w:rFonts w:ascii="Perpetua" w:hAnsi="Perpetua"/>
        </w:rPr>
        <w:tab/>
      </w:r>
      <w:r w:rsidRPr="00542761">
        <w:rPr>
          <w:rFonts w:ascii="Perpetua" w:hAnsi="Perpetua"/>
        </w:rPr>
        <w:t>warning on</w:t>
      </w:r>
      <w:r w:rsidRPr="00542761" w:rsidR="000141E2">
        <w:rPr>
          <w:rFonts w:ascii="Perpetua" w:hAnsi="Perpetua"/>
        </w:rPr>
        <w:t xml:space="preserve"> </w:t>
      </w:r>
      <w:r w:rsidRPr="00542761">
        <w:rPr>
          <w:rFonts w:ascii="Perpetua" w:hAnsi="Perpetua"/>
        </w:rPr>
        <w:t>the</w:t>
      </w:r>
      <w:r w:rsidRPr="00542761" w:rsidR="000141E2">
        <w:rPr>
          <w:rFonts w:ascii="Perpetua" w:hAnsi="Perpetua"/>
        </w:rPr>
        <w:t xml:space="preserve"> </w:t>
      </w:r>
      <w:r w:rsidRPr="00542761" w:rsidR="00C565C4">
        <w:rPr>
          <w:rFonts w:ascii="Perpetua" w:hAnsi="Perpetua"/>
        </w:rPr>
        <w:t>e</w:t>
      </w:r>
      <w:r w:rsidRPr="00542761">
        <w:rPr>
          <w:rFonts w:ascii="Perpetua" w:hAnsi="Perpetua"/>
        </w:rPr>
        <w:t>mployee</w:t>
      </w:r>
      <w:r w:rsidRPr="00542761" w:rsidR="00D57FF3">
        <w:rPr>
          <w:rFonts w:ascii="Perpetua" w:hAnsi="Perpetua"/>
        </w:rPr>
        <w:t>’</w:t>
      </w:r>
      <w:r w:rsidRPr="00542761">
        <w:rPr>
          <w:rFonts w:ascii="Perpetua" w:hAnsi="Perpetua"/>
        </w:rPr>
        <w:t>s file and for what period</w:t>
      </w:r>
      <w:r w:rsidRPr="00542761" w:rsidR="00015809">
        <w:rPr>
          <w:rFonts w:ascii="Perpetua" w:hAnsi="Perpetua"/>
        </w:rPr>
        <w:t>.</w:t>
      </w:r>
    </w:p>
    <w:p w:rsidRPr="00542761" w:rsidR="000141E2" w:rsidP="00A63E2B" w:rsidRDefault="00015809" w14:paraId="26442821" w14:textId="77777777">
      <w:pPr>
        <w:numPr>
          <w:ilvl w:val="0"/>
          <w:numId w:val="69"/>
        </w:numPr>
        <w:tabs>
          <w:tab w:val="clear" w:pos="360"/>
          <w:tab w:val="num" w:pos="1134"/>
        </w:tabs>
        <w:ind w:firstLine="349"/>
        <w:jc w:val="both"/>
        <w:rPr>
          <w:rFonts w:ascii="Perpetua" w:hAnsi="Perpetua"/>
        </w:rPr>
      </w:pPr>
      <w:r w:rsidRPr="00542761">
        <w:rPr>
          <w:rFonts w:ascii="Perpetua" w:hAnsi="Perpetua"/>
        </w:rPr>
        <w:t>Where applicable</w:t>
      </w:r>
      <w:r w:rsidRPr="00542761" w:rsidR="00172850">
        <w:rPr>
          <w:rFonts w:ascii="Perpetua" w:hAnsi="Perpetua"/>
        </w:rPr>
        <w:t xml:space="preserve">, </w:t>
      </w:r>
      <w:r w:rsidRPr="00542761">
        <w:rPr>
          <w:rFonts w:ascii="Perpetua" w:hAnsi="Perpetua"/>
        </w:rPr>
        <w:t xml:space="preserve">note there is no further right of appeal in accordance with the </w:t>
      </w:r>
    </w:p>
    <w:p w:rsidRPr="00542761" w:rsidR="007227B8" w:rsidP="000141E2" w:rsidRDefault="000141E2" w14:paraId="1FC45122" w14:textId="77777777">
      <w:pPr>
        <w:ind w:left="360"/>
        <w:jc w:val="both"/>
        <w:rPr>
          <w:rFonts w:ascii="Perpetua" w:hAnsi="Perpetua"/>
        </w:rPr>
      </w:pPr>
      <w:r w:rsidRPr="00542761">
        <w:rPr>
          <w:rFonts w:ascii="Perpetua" w:hAnsi="Perpetua"/>
        </w:rPr>
        <w:t xml:space="preserve">              </w:t>
      </w:r>
      <w:r w:rsidRPr="00542761" w:rsidR="00015809">
        <w:rPr>
          <w:rFonts w:ascii="Perpetua" w:hAnsi="Perpetua"/>
        </w:rPr>
        <w:t>Disciplinary Policy.</w:t>
      </w:r>
    </w:p>
    <w:p w:rsidRPr="00542761" w:rsidR="007227B8" w:rsidRDefault="007227B8" w14:paraId="49694258" w14:textId="77777777">
      <w:pPr>
        <w:jc w:val="both"/>
        <w:rPr>
          <w:rFonts w:ascii="Perpetua" w:hAnsi="Perpetua"/>
        </w:rPr>
      </w:pPr>
    </w:p>
    <w:p w:rsidRPr="00542761" w:rsidR="00756A9A" w:rsidP="000141E2" w:rsidRDefault="0050564E" w14:paraId="6622FE43" w14:textId="77777777">
      <w:pPr>
        <w:ind w:left="720"/>
        <w:jc w:val="both"/>
        <w:rPr>
          <w:rFonts w:ascii="Perpetua" w:hAnsi="Perpetua"/>
        </w:rPr>
      </w:pPr>
      <w:r w:rsidRPr="00542761">
        <w:rPr>
          <w:rFonts w:ascii="Perpetua" w:hAnsi="Perpetua"/>
        </w:rPr>
        <w:t>C</w:t>
      </w:r>
      <w:r w:rsidRPr="00542761" w:rsidR="00D57FF3">
        <w:rPr>
          <w:rFonts w:ascii="Perpetua" w:hAnsi="Perpetua"/>
        </w:rPr>
        <w:t xml:space="preserve">opies </w:t>
      </w:r>
      <w:r w:rsidRPr="00542761">
        <w:rPr>
          <w:rFonts w:ascii="Perpetua" w:hAnsi="Perpetua"/>
        </w:rPr>
        <w:t xml:space="preserve">of the letter should be sent to the Management Representative and </w:t>
      </w:r>
      <w:r w:rsidRPr="00542761" w:rsidR="00D57FF3">
        <w:rPr>
          <w:rFonts w:ascii="Perpetua" w:hAnsi="Perpetua"/>
        </w:rPr>
        <w:t xml:space="preserve">the  </w:t>
      </w:r>
      <w:r w:rsidR="004F121E">
        <w:rPr>
          <w:rFonts w:ascii="Perpetua" w:hAnsi="Perpetua"/>
        </w:rPr>
        <w:t xml:space="preserve">HR </w:t>
      </w:r>
      <w:r w:rsidR="00464505">
        <w:rPr>
          <w:rFonts w:ascii="Perpetua" w:hAnsi="Perpetua"/>
        </w:rPr>
        <w:t>a</w:t>
      </w:r>
      <w:r w:rsidRPr="00542761" w:rsidR="00D57FF3">
        <w:rPr>
          <w:rFonts w:ascii="Perpetua" w:hAnsi="Perpetua"/>
        </w:rPr>
        <w:t>dviser present</w:t>
      </w:r>
      <w:r w:rsidRPr="00542761" w:rsidR="00C565C4">
        <w:rPr>
          <w:rFonts w:ascii="Perpetua" w:hAnsi="Perpetua"/>
        </w:rPr>
        <w:t>.</w:t>
      </w:r>
      <w:r w:rsidRPr="00542761" w:rsidR="00D57FF3">
        <w:rPr>
          <w:rFonts w:ascii="Perpetua" w:hAnsi="Perpetua"/>
        </w:rPr>
        <w:t xml:space="preserve"> </w:t>
      </w:r>
      <w:r w:rsidRPr="00542761" w:rsidR="00632C3C">
        <w:rPr>
          <w:rFonts w:ascii="Perpetua" w:hAnsi="Perpetua"/>
        </w:rPr>
        <w:t xml:space="preserve"> Where a disciplinary sanction remains in place a copy of the letter will be placed on the employee’s file for the duration of the sanction. Where no disciplinary sanction is in place all information relevant to the disciplinary matter will be removed from the employee’s personal file, unless the matter is relevant to Child Protection matters as noted in </w:t>
      </w:r>
      <w:r w:rsidRPr="00542761" w:rsidR="004B5E36">
        <w:rPr>
          <w:rFonts w:ascii="Perpetua" w:hAnsi="Perpetua"/>
        </w:rPr>
        <w:t>Secti</w:t>
      </w:r>
      <w:r w:rsidRPr="00542761" w:rsidR="00015809">
        <w:rPr>
          <w:rFonts w:ascii="Perpetua" w:hAnsi="Perpetua"/>
        </w:rPr>
        <w:t xml:space="preserve">on </w:t>
      </w:r>
      <w:r w:rsidRPr="00542761" w:rsidR="008625F7">
        <w:rPr>
          <w:rFonts w:ascii="Perpetua" w:hAnsi="Perpetua"/>
        </w:rPr>
        <w:t>2.</w:t>
      </w:r>
      <w:r w:rsidRPr="00542761" w:rsidR="002D252D">
        <w:rPr>
          <w:rFonts w:ascii="Perpetua" w:hAnsi="Perpetua"/>
        </w:rPr>
        <w:t>20</w:t>
      </w:r>
      <w:r w:rsidRPr="00542761" w:rsidR="00015809">
        <w:rPr>
          <w:rFonts w:ascii="Perpetua" w:hAnsi="Perpetua"/>
        </w:rPr>
        <w:t>.4.</w:t>
      </w:r>
    </w:p>
    <w:p w:rsidRPr="00542761" w:rsidR="004B5E36" w:rsidRDefault="004B5E36" w14:paraId="67813770" w14:textId="77777777">
      <w:pPr>
        <w:jc w:val="both"/>
        <w:rPr>
          <w:rFonts w:ascii="Perpetua" w:hAnsi="Perpetua"/>
          <w:color w:val="FF0000"/>
        </w:rPr>
      </w:pPr>
    </w:p>
    <w:p w:rsidRPr="00542761" w:rsidR="007227B8" w:rsidP="002A40A4" w:rsidRDefault="00015809" w14:paraId="6338C17E" w14:textId="77777777">
      <w:pPr>
        <w:ind w:left="709" w:hanging="709"/>
        <w:jc w:val="both"/>
        <w:rPr>
          <w:rFonts w:ascii="Perpetua" w:hAnsi="Perpetua"/>
          <w:b/>
          <w:sz w:val="28"/>
        </w:rPr>
      </w:pPr>
      <w:r w:rsidRPr="00542761">
        <w:rPr>
          <w:rFonts w:ascii="Perpetua" w:hAnsi="Perpetua"/>
          <w:b/>
          <w:sz w:val="28"/>
        </w:rPr>
        <w:t>3</w:t>
      </w:r>
      <w:r w:rsidRPr="00542761" w:rsidR="004B5E36">
        <w:rPr>
          <w:rFonts w:ascii="Perpetua" w:hAnsi="Perpetua"/>
          <w:b/>
          <w:sz w:val="28"/>
        </w:rPr>
        <w:t>.0</w:t>
      </w:r>
      <w:r w:rsidRPr="00542761" w:rsidR="00D40DC3">
        <w:rPr>
          <w:rFonts w:ascii="Perpetua" w:hAnsi="Perpetua"/>
          <w:b/>
          <w:sz w:val="28"/>
        </w:rPr>
        <w:tab/>
      </w:r>
      <w:r w:rsidRPr="00542761" w:rsidR="000141E2">
        <w:rPr>
          <w:rFonts w:ascii="Perpetua" w:hAnsi="Perpetua"/>
          <w:b/>
          <w:sz w:val="28"/>
        </w:rPr>
        <w:tab/>
      </w:r>
      <w:r w:rsidRPr="00542761" w:rsidR="00D40DC3">
        <w:rPr>
          <w:rFonts w:ascii="Perpetua" w:hAnsi="Perpetua"/>
          <w:b/>
          <w:sz w:val="28"/>
        </w:rPr>
        <w:t xml:space="preserve">MONITORING &amp; </w:t>
      </w:r>
      <w:r w:rsidRPr="00542761" w:rsidR="007227B8">
        <w:rPr>
          <w:rFonts w:ascii="Perpetua" w:hAnsi="Perpetua"/>
          <w:b/>
          <w:sz w:val="28"/>
        </w:rPr>
        <w:t>REVIEW</w:t>
      </w:r>
    </w:p>
    <w:p w:rsidRPr="00542761" w:rsidR="004B5E36" w:rsidP="004B5E36" w:rsidRDefault="004B5E36" w14:paraId="1363D7A4" w14:textId="77777777">
      <w:pPr>
        <w:ind w:left="-567"/>
        <w:rPr>
          <w:rFonts w:ascii="Perpetua" w:hAnsi="Perpetua"/>
          <w:b/>
          <w:szCs w:val="24"/>
        </w:rPr>
      </w:pPr>
    </w:p>
    <w:p w:rsidRPr="00542761" w:rsidR="007227B8" w:rsidP="000141E2" w:rsidRDefault="004B5E36" w14:paraId="78547263" w14:textId="77777777">
      <w:pPr>
        <w:ind w:left="720"/>
        <w:jc w:val="both"/>
        <w:rPr>
          <w:rFonts w:ascii="Perpetua" w:hAnsi="Perpetua"/>
          <w:b/>
          <w:szCs w:val="24"/>
        </w:rPr>
      </w:pPr>
      <w:r w:rsidRPr="00542761">
        <w:rPr>
          <w:rFonts w:ascii="Perpetua" w:hAnsi="Perpetua"/>
          <w:szCs w:val="24"/>
        </w:rPr>
        <w:t>The Head of Human Resources will review this policy as per the agreed H</w:t>
      </w:r>
      <w:r w:rsidRPr="00542761" w:rsidR="008625F7">
        <w:rPr>
          <w:rFonts w:ascii="Perpetua" w:hAnsi="Perpetua"/>
          <w:szCs w:val="24"/>
        </w:rPr>
        <w:t xml:space="preserve">uman </w:t>
      </w:r>
      <w:r w:rsidRPr="00542761">
        <w:rPr>
          <w:rFonts w:ascii="Perpetua" w:hAnsi="Perpetua"/>
          <w:szCs w:val="24"/>
        </w:rPr>
        <w:t>R</w:t>
      </w:r>
      <w:r w:rsidRPr="00542761" w:rsidR="008625F7">
        <w:rPr>
          <w:rFonts w:ascii="Perpetua" w:hAnsi="Perpetua"/>
          <w:szCs w:val="24"/>
        </w:rPr>
        <w:t>esources</w:t>
      </w:r>
      <w:r w:rsidRPr="00542761">
        <w:rPr>
          <w:rFonts w:ascii="Perpetua" w:hAnsi="Perpetua"/>
          <w:szCs w:val="24"/>
        </w:rPr>
        <w:t xml:space="preserve"> Policy Review timetable in conjunction with Service Directors and Trade Unions taking into consideration legislative amendments and best practice advice.  </w:t>
      </w:r>
    </w:p>
    <w:p w:rsidRPr="00542761" w:rsidR="00D40DC3" w:rsidP="00FC42AB" w:rsidRDefault="00D40DC3" w14:paraId="5AB52890" w14:textId="77777777">
      <w:pPr>
        <w:ind w:hanging="567"/>
        <w:rPr>
          <w:rFonts w:ascii="Perpetua" w:hAnsi="Perpetua"/>
          <w:szCs w:val="24"/>
        </w:rPr>
      </w:pPr>
    </w:p>
    <w:p w:rsidR="00542761" w:rsidP="00622D1B" w:rsidRDefault="00D40DC3" w14:paraId="72E20C07" w14:textId="77777777">
      <w:pPr>
        <w:ind w:hanging="567"/>
        <w:jc w:val="both"/>
        <w:rPr>
          <w:rFonts w:ascii="Perpetua" w:hAnsi="Perpetua"/>
          <w:b/>
        </w:rPr>
      </w:pPr>
      <w:r w:rsidRPr="00542761">
        <w:rPr>
          <w:rFonts w:ascii="Perpetua" w:hAnsi="Perpetua"/>
          <w:szCs w:val="24"/>
        </w:rPr>
        <w:tab/>
      </w:r>
      <w:r w:rsidRPr="00542761" w:rsidR="000141E2">
        <w:rPr>
          <w:rFonts w:ascii="Perpetua" w:hAnsi="Perpetua"/>
          <w:szCs w:val="24"/>
        </w:rPr>
        <w:tab/>
      </w:r>
      <w:r w:rsidRPr="00542761">
        <w:rPr>
          <w:rFonts w:ascii="Perpetua" w:hAnsi="Perpetua"/>
          <w:szCs w:val="24"/>
        </w:rPr>
        <w:t xml:space="preserve">This Policy has been Equality Impact Assessed and no adverse impact has been </w:t>
      </w:r>
      <w:r w:rsidRPr="00542761" w:rsidR="00D47AC0">
        <w:rPr>
          <w:rFonts w:ascii="Perpetua" w:hAnsi="Perpetua"/>
          <w:szCs w:val="24"/>
        </w:rPr>
        <w:tab/>
      </w:r>
      <w:r w:rsidRPr="00542761">
        <w:rPr>
          <w:rFonts w:ascii="Perpetua" w:hAnsi="Perpetua"/>
          <w:szCs w:val="24"/>
        </w:rPr>
        <w:t>identified.</w:t>
      </w:r>
      <w:r w:rsidRPr="00542761" w:rsidDel="00F47DC5" w:rsidR="00F47DC5">
        <w:rPr>
          <w:rFonts w:ascii="Perpetua" w:hAnsi="Perpetua"/>
          <w:szCs w:val="24"/>
        </w:rPr>
        <w:t xml:space="preserve"> </w:t>
      </w:r>
    </w:p>
    <w:p w:rsidR="00542761" w:rsidP="00C565C4" w:rsidRDefault="00542761" w14:paraId="64F46213" w14:textId="77777777">
      <w:pPr>
        <w:jc w:val="right"/>
        <w:rPr>
          <w:rFonts w:ascii="Perpetua" w:hAnsi="Perpetua"/>
          <w:b/>
        </w:rPr>
      </w:pPr>
    </w:p>
    <w:p w:rsidR="00542761" w:rsidP="00C565C4" w:rsidRDefault="00542761" w14:paraId="0E6364B9" w14:textId="77777777">
      <w:pPr>
        <w:jc w:val="right"/>
        <w:rPr>
          <w:rFonts w:ascii="Perpetua" w:hAnsi="Perpetua"/>
          <w:b/>
        </w:rPr>
      </w:pPr>
    </w:p>
    <w:p w:rsidR="00542761" w:rsidP="00C565C4" w:rsidRDefault="00542761" w14:paraId="161BBD50" w14:textId="77777777">
      <w:pPr>
        <w:jc w:val="right"/>
        <w:rPr>
          <w:rFonts w:ascii="Perpetua" w:hAnsi="Perpetua"/>
          <w:b/>
        </w:rPr>
      </w:pPr>
    </w:p>
    <w:p w:rsidR="00542761" w:rsidP="00C565C4" w:rsidRDefault="00542761" w14:paraId="413A7111" w14:textId="77777777">
      <w:pPr>
        <w:jc w:val="right"/>
        <w:rPr>
          <w:rFonts w:ascii="Perpetua" w:hAnsi="Perpetua"/>
          <w:b/>
        </w:rPr>
      </w:pPr>
    </w:p>
    <w:p w:rsidR="00542761" w:rsidP="00C565C4" w:rsidRDefault="00542761" w14:paraId="7A106C31" w14:textId="77777777">
      <w:pPr>
        <w:jc w:val="right"/>
        <w:rPr>
          <w:rFonts w:ascii="Perpetua" w:hAnsi="Perpetua"/>
          <w:b/>
        </w:rPr>
      </w:pPr>
    </w:p>
    <w:p w:rsidR="00542761" w:rsidP="00C565C4" w:rsidRDefault="00542761" w14:paraId="63139DE4" w14:textId="77777777">
      <w:pPr>
        <w:jc w:val="right"/>
        <w:rPr>
          <w:rFonts w:ascii="Perpetua" w:hAnsi="Perpetua"/>
          <w:b/>
        </w:rPr>
      </w:pPr>
    </w:p>
    <w:p w:rsidR="00542761" w:rsidP="00C565C4" w:rsidRDefault="00542761" w14:paraId="029D2B0B" w14:textId="77777777">
      <w:pPr>
        <w:jc w:val="right"/>
        <w:rPr>
          <w:rFonts w:ascii="Perpetua" w:hAnsi="Perpetua"/>
          <w:b/>
        </w:rPr>
      </w:pPr>
    </w:p>
    <w:p w:rsidR="00542761" w:rsidP="00C565C4" w:rsidRDefault="00542761" w14:paraId="6288F818" w14:textId="77777777">
      <w:pPr>
        <w:jc w:val="right"/>
        <w:rPr>
          <w:rFonts w:ascii="Perpetua" w:hAnsi="Perpetua"/>
          <w:b/>
        </w:rPr>
      </w:pPr>
    </w:p>
    <w:p w:rsidR="00542761" w:rsidP="00C565C4" w:rsidRDefault="00542761" w14:paraId="3BA2AC47" w14:textId="77777777">
      <w:pPr>
        <w:jc w:val="right"/>
        <w:rPr>
          <w:rFonts w:ascii="Perpetua" w:hAnsi="Perpetua"/>
          <w:b/>
        </w:rPr>
      </w:pPr>
    </w:p>
    <w:p w:rsidR="00542761" w:rsidP="00C565C4" w:rsidRDefault="00542761" w14:paraId="6AB7FE6D" w14:textId="77777777">
      <w:pPr>
        <w:jc w:val="right"/>
        <w:rPr>
          <w:rFonts w:ascii="Perpetua" w:hAnsi="Perpetua"/>
          <w:b/>
        </w:rPr>
      </w:pPr>
    </w:p>
    <w:p w:rsidR="00542761" w:rsidP="00C565C4" w:rsidRDefault="00542761" w14:paraId="2FA8853F" w14:textId="77777777">
      <w:pPr>
        <w:jc w:val="right"/>
        <w:rPr>
          <w:rFonts w:ascii="Perpetua" w:hAnsi="Perpetua"/>
          <w:b/>
        </w:rPr>
      </w:pPr>
    </w:p>
    <w:p w:rsidR="00542761" w:rsidP="00C565C4" w:rsidRDefault="00542761" w14:paraId="6F0CA012" w14:textId="77777777">
      <w:pPr>
        <w:jc w:val="right"/>
        <w:rPr>
          <w:rFonts w:ascii="Perpetua" w:hAnsi="Perpetua"/>
          <w:b/>
        </w:rPr>
      </w:pPr>
    </w:p>
    <w:p w:rsidR="00542761" w:rsidP="00C565C4" w:rsidRDefault="00542761" w14:paraId="5265B8BE" w14:textId="77777777">
      <w:pPr>
        <w:jc w:val="right"/>
        <w:rPr>
          <w:rFonts w:ascii="Perpetua" w:hAnsi="Perpetua"/>
          <w:b/>
        </w:rPr>
      </w:pPr>
    </w:p>
    <w:p w:rsidR="00542761" w:rsidP="00C565C4" w:rsidRDefault="00542761" w14:paraId="236D2193" w14:textId="77777777">
      <w:pPr>
        <w:jc w:val="right"/>
        <w:rPr>
          <w:rFonts w:ascii="Perpetua" w:hAnsi="Perpetua"/>
          <w:b/>
        </w:rPr>
      </w:pPr>
    </w:p>
    <w:p w:rsidR="003E5B9C" w:rsidP="00C565C4" w:rsidRDefault="00296804" w14:paraId="2CADC1FF" w14:textId="77777777">
      <w:pPr>
        <w:jc w:val="right"/>
        <w:rPr>
          <w:rFonts w:ascii="Perpetua" w:hAnsi="Perpetua"/>
          <w:b/>
        </w:rPr>
      </w:pPr>
      <w:r>
        <w:rPr>
          <w:rFonts w:ascii="Perpetua" w:hAnsi="Perpetua"/>
          <w:b/>
        </w:rPr>
        <w:br w:type="page"/>
      </w:r>
    </w:p>
    <w:p w:rsidRPr="00C565C4" w:rsidR="00C565C4" w:rsidP="00C565C4" w:rsidRDefault="00C565C4" w14:paraId="20F812F4" w14:textId="77777777">
      <w:pPr>
        <w:jc w:val="right"/>
        <w:rPr>
          <w:rFonts w:ascii="Perpetua" w:hAnsi="Perpetua"/>
          <w:b/>
        </w:rPr>
      </w:pPr>
      <w:r w:rsidRPr="00C565C4">
        <w:rPr>
          <w:rFonts w:ascii="Perpetua" w:hAnsi="Perpetua"/>
          <w:b/>
        </w:rPr>
        <w:t>APPENDIX 1</w:t>
      </w:r>
    </w:p>
    <w:p w:rsidRPr="00DE38A2" w:rsidR="00D47AC0" w:rsidP="00D47AC0" w:rsidRDefault="00D47AC0" w14:paraId="67FBE0C5" w14:textId="77777777">
      <w:pPr>
        <w:rPr>
          <w:rFonts w:ascii="Perpetua" w:hAnsi="Perpetua"/>
          <w:sz w:val="28"/>
          <w:szCs w:val="28"/>
        </w:rPr>
      </w:pPr>
      <w:smartTag w:uri="urn:schemas-microsoft-com:office:smarttags" w:element="place">
        <w:r w:rsidRPr="00DE38A2">
          <w:rPr>
            <w:rFonts w:ascii="Perpetua" w:hAnsi="Perpetua"/>
            <w:b/>
            <w:sz w:val="28"/>
            <w:szCs w:val="28"/>
          </w:rPr>
          <w:t>Falkirk</w:t>
        </w:r>
      </w:smartTag>
      <w:r w:rsidRPr="00DE38A2">
        <w:rPr>
          <w:rFonts w:ascii="Perpetua" w:hAnsi="Perpetua"/>
          <w:b/>
          <w:sz w:val="28"/>
          <w:szCs w:val="28"/>
        </w:rPr>
        <w:t xml:space="preserve"> Council: Suspension Risk Assessment Toolkit</w:t>
      </w:r>
    </w:p>
    <w:p w:rsidR="00D47AC0" w:rsidP="00D47AC0" w:rsidRDefault="00D47AC0" w14:paraId="44EAE65E" w14:textId="77777777">
      <w:pPr>
        <w:rPr>
          <w:rFonts w:ascii="Perpetua" w:hAnsi="Perpetua" w:cs="Arial"/>
          <w:b/>
          <w:szCs w:val="24"/>
        </w:rPr>
      </w:pPr>
    </w:p>
    <w:p w:rsidRPr="00D47AC0" w:rsidR="00D47AC0" w:rsidP="00D47AC0" w:rsidRDefault="00D47AC0" w14:paraId="02948735" w14:textId="77777777">
      <w:pPr>
        <w:rPr>
          <w:rFonts w:ascii="Perpetua" w:hAnsi="Perpetua" w:cs="Arial"/>
          <w:b/>
          <w:szCs w:val="24"/>
        </w:rPr>
      </w:pPr>
      <w:r w:rsidRPr="00D47AC0">
        <w:rPr>
          <w:rFonts w:ascii="Perpetua" w:hAnsi="Perpetua" w:cs="Arial"/>
          <w:b/>
          <w:szCs w:val="24"/>
        </w:rPr>
        <w:t>SUSPENSION GUIDANCE</w:t>
      </w:r>
    </w:p>
    <w:p w:rsidRPr="00D47AC0" w:rsidR="00D47AC0" w:rsidP="00D47AC0" w:rsidRDefault="00D47AC0" w14:paraId="1713B4AE" w14:textId="77777777">
      <w:pPr>
        <w:rPr>
          <w:rFonts w:ascii="Perpetua" w:hAnsi="Perpetua" w:cs="Arial"/>
          <w:szCs w:val="24"/>
        </w:rPr>
      </w:pPr>
    </w:p>
    <w:p w:rsidRPr="00D47AC0" w:rsidR="00D47AC0" w:rsidP="00D47AC0" w:rsidRDefault="00D47AC0" w14:paraId="6A072212" w14:textId="77777777">
      <w:pPr>
        <w:rPr>
          <w:rFonts w:ascii="Perpetua" w:hAnsi="Perpetua" w:cs="Arial"/>
          <w:szCs w:val="24"/>
        </w:rPr>
      </w:pPr>
      <w:r w:rsidRPr="00D47AC0">
        <w:rPr>
          <w:rFonts w:ascii="Perpetua" w:hAnsi="Perpetua" w:cs="Arial"/>
          <w:b/>
          <w:szCs w:val="24"/>
        </w:rPr>
        <w:t>Background</w:t>
      </w:r>
    </w:p>
    <w:p w:rsidRPr="00D47AC0" w:rsidR="00D47AC0" w:rsidP="00D47AC0" w:rsidRDefault="00D47AC0" w14:paraId="2EB2F97C" w14:textId="77777777">
      <w:pPr>
        <w:rPr>
          <w:rFonts w:ascii="Perpetua" w:hAnsi="Perpetua" w:cs="Arial"/>
          <w:szCs w:val="24"/>
        </w:rPr>
      </w:pPr>
      <w:r w:rsidRPr="00D47AC0">
        <w:rPr>
          <w:rFonts w:ascii="Perpetua" w:hAnsi="Perpetua" w:cs="Arial"/>
          <w:szCs w:val="24"/>
        </w:rPr>
        <w:t>Services are at times frustrated at the suggestion that an employee should be suspended from their normal work environment</w:t>
      </w:r>
      <w:r w:rsidR="000D6DC1">
        <w:rPr>
          <w:rFonts w:ascii="Perpetua" w:hAnsi="Perpetua" w:cs="Arial"/>
          <w:szCs w:val="24"/>
        </w:rPr>
        <w:t xml:space="preserve"> prior to investigation</w:t>
      </w:r>
      <w:r w:rsidRPr="00D47AC0">
        <w:rPr>
          <w:rFonts w:ascii="Perpetua" w:hAnsi="Perpetua" w:cs="Arial"/>
          <w:szCs w:val="24"/>
        </w:rPr>
        <w:t>.  Whilst this clearly reduces all risk and protects all parties concerned, on occasions it can have an alienating effect on employees.  In addition, it has a significant financial burden on the employing service.</w:t>
      </w:r>
    </w:p>
    <w:p w:rsidRPr="00D47AC0" w:rsidR="00D47AC0" w:rsidP="00D47AC0" w:rsidRDefault="00D47AC0" w14:paraId="2319E7EF" w14:textId="77777777">
      <w:pPr>
        <w:rPr>
          <w:rFonts w:ascii="Perpetua" w:hAnsi="Perpetua" w:cs="Arial"/>
          <w:szCs w:val="24"/>
        </w:rPr>
      </w:pPr>
    </w:p>
    <w:p w:rsidRPr="00D47AC0" w:rsidR="00D47AC0" w:rsidP="00D47AC0" w:rsidRDefault="00D47AC0" w14:paraId="33E38627" w14:textId="77777777">
      <w:pPr>
        <w:rPr>
          <w:rFonts w:ascii="Perpetua" w:hAnsi="Perpetua" w:cs="Arial"/>
          <w:szCs w:val="24"/>
        </w:rPr>
      </w:pPr>
      <w:r w:rsidRPr="00D47AC0">
        <w:rPr>
          <w:rFonts w:ascii="Perpetua" w:hAnsi="Perpetua" w:cs="Arial"/>
          <w:szCs w:val="24"/>
        </w:rPr>
        <w:t xml:space="preserve">There is no question that suspension is appropriate in serious child protection/ vulnerable adult issues, however Services consider some suspensions are not in all cases justified.  </w:t>
      </w:r>
      <w:proofErr w:type="gramStart"/>
      <w:r w:rsidRPr="00D47AC0">
        <w:rPr>
          <w:rFonts w:ascii="Perpetua" w:hAnsi="Perpetua" w:cs="Arial"/>
          <w:szCs w:val="24"/>
        </w:rPr>
        <w:t>Instead</w:t>
      </w:r>
      <w:proofErr w:type="gramEnd"/>
      <w:r w:rsidRPr="00D47AC0">
        <w:rPr>
          <w:rFonts w:ascii="Perpetua" w:hAnsi="Perpetua" w:cs="Arial"/>
          <w:szCs w:val="24"/>
        </w:rPr>
        <w:t xml:space="preserve"> a preference has been expressed for professional judgement to be used in each case to determine the appropriate approach in order to minimise the impact on the employee and any associated financial implications.  </w:t>
      </w:r>
    </w:p>
    <w:p w:rsidRPr="00D47AC0" w:rsidR="00D47AC0" w:rsidP="00D47AC0" w:rsidRDefault="00D47AC0" w14:paraId="3A9E6733" w14:textId="77777777">
      <w:pPr>
        <w:rPr>
          <w:rFonts w:ascii="Perpetua" w:hAnsi="Perpetua" w:cs="Arial"/>
          <w:szCs w:val="24"/>
        </w:rPr>
      </w:pPr>
    </w:p>
    <w:p w:rsidRPr="00D47AC0" w:rsidR="00D47AC0" w:rsidP="00D47AC0" w:rsidRDefault="00D47AC0" w14:paraId="69E9F1FB" w14:textId="77777777">
      <w:pPr>
        <w:rPr>
          <w:rFonts w:ascii="Perpetua" w:hAnsi="Perpetua"/>
          <w:szCs w:val="24"/>
        </w:rPr>
      </w:pPr>
      <w:r w:rsidRPr="00D47AC0">
        <w:rPr>
          <w:rFonts w:ascii="Perpetua" w:hAnsi="Perpetua"/>
          <w:szCs w:val="24"/>
        </w:rPr>
        <w:t xml:space="preserve">Any suspension is a neutral act of no detriment and does not imply any guilt or blame and may arise in cases of Gross Misconduct.  It is recognised that each situation should be managed on an individual basis, however this guidance seeks to provide additional information on issues that should be </w:t>
      </w:r>
      <w:proofErr w:type="gramStart"/>
      <w:r w:rsidRPr="00D47AC0">
        <w:rPr>
          <w:rFonts w:ascii="Perpetua" w:hAnsi="Perpetua"/>
          <w:szCs w:val="24"/>
        </w:rPr>
        <w:t>taken into account</w:t>
      </w:r>
      <w:proofErr w:type="gramEnd"/>
      <w:r w:rsidRPr="00D47AC0">
        <w:rPr>
          <w:rFonts w:ascii="Perpetua" w:hAnsi="Perpetua"/>
          <w:szCs w:val="24"/>
        </w:rPr>
        <w:t>.</w:t>
      </w:r>
    </w:p>
    <w:p w:rsidRPr="00D47AC0" w:rsidR="00D47AC0" w:rsidP="00D47AC0" w:rsidRDefault="00D47AC0" w14:paraId="4EF51DF2" w14:textId="77777777">
      <w:pPr>
        <w:pStyle w:val="body"/>
        <w:rPr>
          <w:rFonts w:ascii="Perpetua" w:hAnsi="Perpetua" w:cs="Arial"/>
        </w:rPr>
      </w:pPr>
      <w:r w:rsidRPr="00D47AC0">
        <w:rPr>
          <w:rFonts w:ascii="Perpetua" w:hAnsi="Perpetua" w:cs="Arial"/>
        </w:rPr>
        <w:t xml:space="preserve">The ACAS code of practice on dealing with Disciplinary matters states that </w:t>
      </w:r>
      <w:r w:rsidRPr="00D47AC0">
        <w:rPr>
          <w:rStyle w:val="highlight"/>
          <w:rFonts w:ascii="Perpetua" w:hAnsi="Perpetua" w:cs="Arial"/>
        </w:rPr>
        <w:t>suspension</w:t>
      </w:r>
      <w:r w:rsidRPr="00D47AC0">
        <w:rPr>
          <w:rFonts w:ascii="Perpetua" w:hAnsi="Perpetua" w:cs="Arial"/>
        </w:rPr>
        <w:t xml:space="preserve"> may be necessary, for example: </w:t>
      </w:r>
    </w:p>
    <w:p w:rsidRPr="00D47AC0" w:rsidR="00D47AC0" w:rsidP="00D47AC0" w:rsidRDefault="00D47AC0" w14:paraId="2C8ABF1B" w14:textId="77777777">
      <w:pPr>
        <w:numPr>
          <w:ilvl w:val="0"/>
          <w:numId w:val="88"/>
        </w:numPr>
        <w:spacing w:before="100" w:beforeAutospacing="1" w:after="100" w:afterAutospacing="1"/>
        <w:rPr>
          <w:rFonts w:ascii="Perpetua" w:hAnsi="Perpetua" w:cs="Arial"/>
          <w:szCs w:val="24"/>
        </w:rPr>
      </w:pPr>
      <w:r w:rsidRPr="00D47AC0">
        <w:rPr>
          <w:rFonts w:ascii="Perpetua" w:hAnsi="Perpetua" w:cs="Arial"/>
          <w:szCs w:val="24"/>
        </w:rPr>
        <w:t xml:space="preserve">where relationships have broken </w:t>
      </w:r>
      <w:proofErr w:type="gramStart"/>
      <w:r w:rsidRPr="00D47AC0">
        <w:rPr>
          <w:rFonts w:ascii="Perpetua" w:hAnsi="Perpetua" w:cs="Arial"/>
          <w:szCs w:val="24"/>
        </w:rPr>
        <w:t>down;</w:t>
      </w:r>
      <w:proofErr w:type="gramEnd"/>
      <w:r w:rsidRPr="00D47AC0">
        <w:rPr>
          <w:rFonts w:ascii="Perpetua" w:hAnsi="Perpetua" w:cs="Arial"/>
          <w:szCs w:val="24"/>
        </w:rPr>
        <w:t xml:space="preserve"> </w:t>
      </w:r>
    </w:p>
    <w:p w:rsidRPr="00D47AC0" w:rsidR="00D47AC0" w:rsidP="00D47AC0" w:rsidRDefault="00D47AC0" w14:paraId="61D241C1" w14:textId="77777777">
      <w:pPr>
        <w:numPr>
          <w:ilvl w:val="0"/>
          <w:numId w:val="88"/>
        </w:numPr>
        <w:spacing w:before="100" w:beforeAutospacing="1" w:after="100" w:afterAutospacing="1"/>
        <w:rPr>
          <w:rFonts w:ascii="Perpetua" w:hAnsi="Perpetua" w:cs="Arial"/>
          <w:szCs w:val="24"/>
        </w:rPr>
      </w:pPr>
      <w:r w:rsidRPr="00D47AC0">
        <w:rPr>
          <w:rFonts w:ascii="Perpetua" w:hAnsi="Perpetua" w:cs="Arial"/>
          <w:szCs w:val="24"/>
        </w:rPr>
        <w:t xml:space="preserve">in cases of gross </w:t>
      </w:r>
      <w:proofErr w:type="gramStart"/>
      <w:r w:rsidRPr="00D47AC0">
        <w:rPr>
          <w:rFonts w:ascii="Perpetua" w:hAnsi="Perpetua" w:cs="Arial"/>
          <w:szCs w:val="24"/>
        </w:rPr>
        <w:t>misconduct;</w:t>
      </w:r>
      <w:proofErr w:type="gramEnd"/>
      <w:r w:rsidRPr="00D47AC0">
        <w:rPr>
          <w:rFonts w:ascii="Perpetua" w:hAnsi="Perpetua" w:cs="Arial"/>
          <w:szCs w:val="24"/>
        </w:rPr>
        <w:t xml:space="preserve"> </w:t>
      </w:r>
    </w:p>
    <w:p w:rsidRPr="00D47AC0" w:rsidR="00D47AC0" w:rsidP="00D47AC0" w:rsidRDefault="00D47AC0" w14:paraId="5A3165E0" w14:textId="77777777">
      <w:pPr>
        <w:numPr>
          <w:ilvl w:val="0"/>
          <w:numId w:val="88"/>
        </w:numPr>
        <w:spacing w:before="100" w:beforeAutospacing="1" w:after="100" w:afterAutospacing="1"/>
        <w:rPr>
          <w:rFonts w:ascii="Perpetua" w:hAnsi="Perpetua" w:cs="Arial"/>
          <w:szCs w:val="24"/>
        </w:rPr>
      </w:pPr>
      <w:r w:rsidRPr="00D47AC0">
        <w:rPr>
          <w:rFonts w:ascii="Perpetua" w:hAnsi="Perpetua" w:cs="Arial"/>
          <w:szCs w:val="24"/>
        </w:rPr>
        <w:t xml:space="preserve">where there is a risk to an employee or company property, or responsibilities to other parties; or </w:t>
      </w:r>
    </w:p>
    <w:p w:rsidRPr="00D47AC0" w:rsidR="00D47AC0" w:rsidP="00D47AC0" w:rsidRDefault="00D47AC0" w14:paraId="341E1745" w14:textId="77777777">
      <w:pPr>
        <w:numPr>
          <w:ilvl w:val="0"/>
          <w:numId w:val="88"/>
        </w:numPr>
        <w:spacing w:before="100" w:beforeAutospacing="1" w:after="100" w:afterAutospacing="1"/>
        <w:rPr>
          <w:rFonts w:ascii="Perpetua" w:hAnsi="Perpetua" w:cs="Arial"/>
          <w:szCs w:val="24"/>
        </w:rPr>
      </w:pPr>
      <w:r w:rsidRPr="00D47AC0">
        <w:rPr>
          <w:rFonts w:ascii="Perpetua" w:hAnsi="Perpetua" w:cs="Arial"/>
          <w:szCs w:val="24"/>
        </w:rPr>
        <w:t>in exceptional cases, where there are reasonable grounds to suspect that evidence has been tampered with</w:t>
      </w:r>
    </w:p>
    <w:p w:rsidR="002A40A4" w:rsidP="00D47AC0" w:rsidRDefault="002A40A4" w14:paraId="016F8431" w14:textId="77777777">
      <w:pPr>
        <w:rPr>
          <w:rFonts w:ascii="Perpetua" w:hAnsi="Perpetua" w:cs="Arial"/>
          <w:b/>
          <w:szCs w:val="24"/>
        </w:rPr>
      </w:pPr>
    </w:p>
    <w:p w:rsidRPr="00D47AC0" w:rsidR="00D47AC0" w:rsidP="00D47AC0" w:rsidRDefault="00D47AC0" w14:paraId="2E2F0246" w14:textId="77777777">
      <w:pPr>
        <w:rPr>
          <w:rFonts w:ascii="Perpetua" w:hAnsi="Perpetua" w:cs="Arial"/>
          <w:b/>
          <w:szCs w:val="24"/>
        </w:rPr>
      </w:pPr>
      <w:r w:rsidRPr="00D47AC0">
        <w:rPr>
          <w:rFonts w:ascii="Perpetua" w:hAnsi="Perpetua" w:cs="Arial"/>
          <w:b/>
          <w:szCs w:val="24"/>
        </w:rPr>
        <w:t>Dealing with Allegations of Gross Misconduct</w:t>
      </w:r>
    </w:p>
    <w:p w:rsidRPr="00D47AC0" w:rsidR="00D47AC0" w:rsidP="00D47AC0" w:rsidRDefault="00D47AC0" w14:paraId="5C77134B" w14:textId="77777777">
      <w:pPr>
        <w:rPr>
          <w:rFonts w:ascii="Perpetua" w:hAnsi="Perpetua" w:cs="Arial"/>
          <w:szCs w:val="24"/>
        </w:rPr>
      </w:pPr>
      <w:r w:rsidRPr="00D47AC0">
        <w:rPr>
          <w:rFonts w:ascii="Perpetua" w:hAnsi="Perpetua" w:cs="Arial"/>
          <w:szCs w:val="24"/>
        </w:rPr>
        <w:t xml:space="preserve">Once advised of a potential gross misconduct situation, the relevant Manager/Headteacher in consultation with the Head of Service and Human Resources, must determine whether suspension is appropriate in the circumstances.  </w:t>
      </w:r>
    </w:p>
    <w:p w:rsidRPr="00D47AC0" w:rsidR="00D47AC0" w:rsidP="00D47AC0" w:rsidRDefault="00D47AC0" w14:paraId="5F2BFDBF" w14:textId="77777777">
      <w:pPr>
        <w:rPr>
          <w:rFonts w:ascii="Perpetua" w:hAnsi="Perpetua" w:cs="Arial"/>
          <w:szCs w:val="24"/>
        </w:rPr>
      </w:pPr>
    </w:p>
    <w:p w:rsidRPr="00D47AC0" w:rsidR="00D47AC0" w:rsidP="00D47AC0" w:rsidRDefault="00D47AC0" w14:paraId="35B27449" w14:textId="77777777">
      <w:pPr>
        <w:rPr>
          <w:rFonts w:ascii="Perpetua" w:hAnsi="Perpetua" w:cs="Arial"/>
          <w:szCs w:val="24"/>
        </w:rPr>
      </w:pPr>
      <w:r w:rsidRPr="00D47AC0">
        <w:rPr>
          <w:rFonts w:ascii="Perpetua" w:hAnsi="Perpetua" w:cs="Arial"/>
          <w:szCs w:val="24"/>
        </w:rPr>
        <w:t xml:space="preserve">Suspension should not be automatically </w:t>
      </w:r>
      <w:proofErr w:type="gramStart"/>
      <w:r w:rsidRPr="00D47AC0">
        <w:rPr>
          <w:rFonts w:ascii="Perpetua" w:hAnsi="Perpetua" w:cs="Arial"/>
          <w:szCs w:val="24"/>
        </w:rPr>
        <w:t>applied,</w:t>
      </w:r>
      <w:proofErr w:type="gramEnd"/>
      <w:r w:rsidRPr="00D47AC0">
        <w:rPr>
          <w:rFonts w:ascii="Perpetua" w:hAnsi="Perpetua" w:cs="Arial"/>
          <w:szCs w:val="24"/>
        </w:rPr>
        <w:t xml:space="preserve"> it must be viewed as a risk management strategy. It does not inevitably follow that an employee should be suspended simply because there are reasonable grounds for an investigation: there are other options open to an employer, including transfer of the employee.  When determining whether it is appropriate for an employee to be suspended, the following should be considered:</w:t>
      </w:r>
    </w:p>
    <w:p w:rsidRPr="00D47AC0" w:rsidR="00D47AC0" w:rsidP="00D47AC0" w:rsidRDefault="00D47AC0" w14:paraId="1A23DD94" w14:textId="77777777">
      <w:pPr>
        <w:rPr>
          <w:rFonts w:ascii="Perpetua" w:hAnsi="Perpetua" w:cs="Arial"/>
          <w:szCs w:val="24"/>
        </w:rPr>
      </w:pPr>
    </w:p>
    <w:p w:rsidRPr="00D47AC0" w:rsidR="00D47AC0" w:rsidP="00D47AC0" w:rsidRDefault="00D47AC0" w14:paraId="6CF82E0F" w14:textId="77777777">
      <w:pPr>
        <w:numPr>
          <w:ilvl w:val="0"/>
          <w:numId w:val="89"/>
        </w:numPr>
        <w:rPr>
          <w:rFonts w:ascii="Perpetua" w:hAnsi="Perpetua" w:cs="Arial"/>
          <w:szCs w:val="24"/>
        </w:rPr>
      </w:pPr>
      <w:r w:rsidRPr="00D47AC0">
        <w:rPr>
          <w:rFonts w:ascii="Perpetua" w:hAnsi="Perpetua" w:cs="Arial"/>
          <w:szCs w:val="24"/>
        </w:rPr>
        <w:t xml:space="preserve">compromising the position of the Council, client or </w:t>
      </w:r>
      <w:proofErr w:type="gramStart"/>
      <w:r w:rsidRPr="00D47AC0">
        <w:rPr>
          <w:rFonts w:ascii="Perpetua" w:hAnsi="Perpetua" w:cs="Arial"/>
          <w:szCs w:val="24"/>
        </w:rPr>
        <w:t>employee;</w:t>
      </w:r>
      <w:proofErr w:type="gramEnd"/>
    </w:p>
    <w:p w:rsidRPr="00D47AC0" w:rsidR="00D47AC0" w:rsidP="00D47AC0" w:rsidRDefault="00D47AC0" w14:paraId="080BF79A" w14:textId="77777777">
      <w:pPr>
        <w:numPr>
          <w:ilvl w:val="0"/>
          <w:numId w:val="89"/>
        </w:numPr>
        <w:rPr>
          <w:rFonts w:ascii="Perpetua" w:hAnsi="Perpetua" w:cs="Arial"/>
          <w:szCs w:val="24"/>
        </w:rPr>
      </w:pPr>
      <w:r w:rsidRPr="00D47AC0">
        <w:rPr>
          <w:rFonts w:ascii="Perpetua" w:hAnsi="Perpetua" w:cs="Arial"/>
          <w:szCs w:val="24"/>
        </w:rPr>
        <w:t xml:space="preserve">the emotional, physical wellbeing of any employee or </w:t>
      </w:r>
      <w:proofErr w:type="gramStart"/>
      <w:r w:rsidRPr="00D47AC0">
        <w:rPr>
          <w:rFonts w:ascii="Perpetua" w:hAnsi="Perpetua" w:cs="Arial"/>
          <w:szCs w:val="24"/>
        </w:rPr>
        <w:t>client;</w:t>
      </w:r>
      <w:proofErr w:type="gramEnd"/>
    </w:p>
    <w:p w:rsidRPr="00D47AC0" w:rsidR="00D47AC0" w:rsidP="00D47AC0" w:rsidRDefault="00D47AC0" w14:paraId="4E26960D" w14:textId="77777777">
      <w:pPr>
        <w:numPr>
          <w:ilvl w:val="0"/>
          <w:numId w:val="89"/>
        </w:numPr>
        <w:rPr>
          <w:rFonts w:ascii="Perpetua" w:hAnsi="Perpetua" w:cs="Arial"/>
          <w:szCs w:val="24"/>
        </w:rPr>
      </w:pPr>
      <w:r w:rsidRPr="00D47AC0">
        <w:rPr>
          <w:rFonts w:ascii="Perpetua" w:hAnsi="Perpetua" w:cs="Arial"/>
          <w:szCs w:val="24"/>
        </w:rPr>
        <w:t xml:space="preserve">prejudicing the disciplinary investigation, ie if the employee could tamper with records. </w:t>
      </w:r>
    </w:p>
    <w:p w:rsidRPr="00D47AC0" w:rsidR="00D47AC0" w:rsidP="00D47AC0" w:rsidRDefault="00D47AC0" w14:paraId="39575906" w14:textId="77777777">
      <w:pPr>
        <w:rPr>
          <w:rFonts w:ascii="Perpetua" w:hAnsi="Perpetua" w:cs="Arial"/>
          <w:szCs w:val="24"/>
        </w:rPr>
      </w:pPr>
    </w:p>
    <w:p w:rsidRPr="00D47AC0" w:rsidR="00D47AC0" w:rsidP="00D47AC0" w:rsidRDefault="00D47AC0" w14:paraId="66FF0F06" w14:textId="77777777">
      <w:pPr>
        <w:rPr>
          <w:rFonts w:ascii="Perpetua" w:hAnsi="Perpetua" w:cs="Arial"/>
          <w:szCs w:val="24"/>
        </w:rPr>
      </w:pPr>
      <w:r w:rsidRPr="00D47AC0">
        <w:rPr>
          <w:rFonts w:ascii="Perpetua" w:hAnsi="Perpetua" w:cs="Arial"/>
          <w:szCs w:val="24"/>
        </w:rPr>
        <w:t xml:space="preserve">The Manager/Headteacher must determine whether there is sufficient substance to the allegation to justify a period of suspension.    Even where these questions have a positive response, suspension should be the last resort and alternative work locations or duties should firstly be considered.   </w:t>
      </w:r>
    </w:p>
    <w:p w:rsidRPr="00D47AC0" w:rsidR="00D47AC0" w:rsidP="00D47AC0" w:rsidRDefault="00D47AC0" w14:paraId="61F03CD5" w14:textId="77777777">
      <w:pPr>
        <w:rPr>
          <w:rFonts w:ascii="Perpetua" w:hAnsi="Perpetua" w:cs="Arial"/>
          <w:szCs w:val="24"/>
        </w:rPr>
      </w:pPr>
    </w:p>
    <w:p w:rsidRPr="00D47AC0" w:rsidR="00D47AC0" w:rsidP="00D47AC0" w:rsidRDefault="00D47AC0" w14:paraId="585AA78C" w14:textId="77777777">
      <w:pPr>
        <w:rPr>
          <w:rFonts w:ascii="Perpetua" w:hAnsi="Perpetua" w:cs="Arial"/>
          <w:szCs w:val="24"/>
        </w:rPr>
      </w:pPr>
      <w:r w:rsidRPr="00D47AC0">
        <w:rPr>
          <w:rFonts w:ascii="Perpetua" w:hAnsi="Perpetua" w:cs="Arial"/>
          <w:szCs w:val="24"/>
        </w:rPr>
        <w:t>The concept of gross misconduct is that the act has fundamentally breached the “root of the contract” (ie it would be impossible for the employer/employee relationship to continue) and this could therefore result in dismissal.   Consequently, to allow the employee to continue working normally may signify that the organisation does not view the alleged contractual breach to be that significant.     An employment tribunal may have difficulty accepting that the employee’s behaviour amounted to gross misconduct if the employer has failed to put in place any measure to avoid the alleged breach re-occurring (ie suspension).</w:t>
      </w:r>
    </w:p>
    <w:p w:rsidRPr="00D47AC0" w:rsidR="00D47AC0" w:rsidP="00D47AC0" w:rsidRDefault="00D47AC0" w14:paraId="28DA7C7A" w14:textId="77777777">
      <w:pPr>
        <w:rPr>
          <w:rFonts w:ascii="Perpetua" w:hAnsi="Perpetua" w:cs="Arial"/>
          <w:szCs w:val="24"/>
        </w:rPr>
      </w:pPr>
    </w:p>
    <w:p w:rsidRPr="00D47AC0" w:rsidR="00D47AC0" w:rsidP="00D47AC0" w:rsidRDefault="00D47AC0" w14:paraId="60E62D42" w14:textId="77777777">
      <w:pPr>
        <w:rPr>
          <w:rFonts w:ascii="Perpetua" w:hAnsi="Perpetua" w:cs="Arial"/>
          <w:szCs w:val="24"/>
        </w:rPr>
      </w:pPr>
      <w:r w:rsidRPr="00D47AC0">
        <w:rPr>
          <w:rFonts w:ascii="Perpetua" w:hAnsi="Perpetua" w:cs="Arial"/>
          <w:szCs w:val="24"/>
        </w:rPr>
        <w:t xml:space="preserve"> In all cases where gross misconduct is alleged the line manager has a responsibility to ensure a similar act does not reoccur whilst the matter/incident is being investigated.  During this period, appropriate control measures must be put in place.  If following an assessment of the situation it is considered that there are no sufficient measures to avoid a possible repeat the employee must be suspended.  Whilst professional judgement can be considered in these circumstances, this should in no way compromise the safety of vulnerable individuals or increase liability for the Council.</w:t>
      </w:r>
    </w:p>
    <w:p w:rsidRPr="00D47AC0" w:rsidR="00D47AC0" w:rsidP="00D47AC0" w:rsidRDefault="00D47AC0" w14:paraId="79632E1D" w14:textId="77777777">
      <w:pPr>
        <w:rPr>
          <w:rFonts w:ascii="Perpetua" w:hAnsi="Perpetua" w:cs="Arial"/>
          <w:szCs w:val="24"/>
        </w:rPr>
      </w:pPr>
    </w:p>
    <w:p w:rsidRPr="00D47AC0" w:rsidR="00D47AC0" w:rsidP="00D47AC0" w:rsidRDefault="00D47AC0" w14:paraId="6CED1960" w14:textId="77777777">
      <w:pPr>
        <w:rPr>
          <w:rFonts w:ascii="Perpetua" w:hAnsi="Perpetua" w:cs="Arial"/>
          <w:b/>
          <w:szCs w:val="24"/>
        </w:rPr>
      </w:pPr>
      <w:r w:rsidRPr="00D47AC0">
        <w:rPr>
          <w:rFonts w:ascii="Perpetua" w:hAnsi="Perpetua" w:cs="Arial"/>
          <w:b/>
          <w:szCs w:val="24"/>
        </w:rPr>
        <w:t>Risk Assessment</w:t>
      </w:r>
    </w:p>
    <w:p w:rsidRPr="00D47AC0" w:rsidR="00D47AC0" w:rsidP="00D47AC0" w:rsidRDefault="00D47AC0" w14:paraId="5EF3680B" w14:textId="77777777">
      <w:pPr>
        <w:rPr>
          <w:rFonts w:ascii="Perpetua" w:hAnsi="Perpetua" w:cs="Arial"/>
          <w:szCs w:val="24"/>
        </w:rPr>
      </w:pPr>
      <w:r w:rsidRPr="00D47AC0">
        <w:rPr>
          <w:rFonts w:ascii="Perpetua" w:hAnsi="Perpetua" w:cs="Arial"/>
          <w:szCs w:val="24"/>
        </w:rPr>
        <w:t xml:space="preserve">Any judgement taken, requires a formal risk assessment process to be undertaken, although this </w:t>
      </w:r>
      <w:proofErr w:type="gramStart"/>
      <w:r w:rsidRPr="00D47AC0">
        <w:rPr>
          <w:rFonts w:ascii="Perpetua" w:hAnsi="Perpetua" w:cs="Arial"/>
          <w:szCs w:val="24"/>
        </w:rPr>
        <w:t>in itself may</w:t>
      </w:r>
      <w:proofErr w:type="gramEnd"/>
      <w:r w:rsidRPr="00D47AC0">
        <w:rPr>
          <w:rFonts w:ascii="Perpetua" w:hAnsi="Perpetua" w:cs="Arial"/>
          <w:szCs w:val="24"/>
        </w:rPr>
        <w:t xml:space="preserve"> not provide a conclusive answer.  Where professional judgement is being </w:t>
      </w:r>
      <w:proofErr w:type="gramStart"/>
      <w:r w:rsidRPr="00D47AC0">
        <w:rPr>
          <w:rFonts w:ascii="Perpetua" w:hAnsi="Perpetua" w:cs="Arial"/>
          <w:szCs w:val="24"/>
        </w:rPr>
        <w:t>taken into account</w:t>
      </w:r>
      <w:proofErr w:type="gramEnd"/>
      <w:r w:rsidRPr="00D47AC0">
        <w:rPr>
          <w:rFonts w:ascii="Perpetua" w:hAnsi="Perpetua" w:cs="Arial"/>
          <w:szCs w:val="24"/>
        </w:rPr>
        <w:t xml:space="preserve"> this will bring an element of subjectivity into the assessment.  It should be noted that a long serving employee does not in itself prove innocence.  Although it is recognised that some personal knowledge may be useful in coming to any decision as to the appropriateness of suspension, this should however not be the deciding factor as it is considered more robust to make any decisions </w:t>
      </w:r>
      <w:proofErr w:type="gramStart"/>
      <w:r w:rsidRPr="00D47AC0">
        <w:rPr>
          <w:rFonts w:ascii="Perpetua" w:hAnsi="Perpetua" w:cs="Arial"/>
          <w:szCs w:val="24"/>
        </w:rPr>
        <w:t>on the basis of</w:t>
      </w:r>
      <w:proofErr w:type="gramEnd"/>
      <w:r w:rsidRPr="00D47AC0">
        <w:rPr>
          <w:rFonts w:ascii="Perpetua" w:hAnsi="Perpetua" w:cs="Arial"/>
          <w:szCs w:val="24"/>
        </w:rPr>
        <w:t xml:space="preserve"> evidence available and this additional information should not be used to prejudge any decision.  There are in fact cases where suspension has not been imposed, where it possibly should have and vice versa, however this is only clear following an investigation or police enquiry.  </w:t>
      </w:r>
    </w:p>
    <w:p w:rsidRPr="00D47AC0" w:rsidR="00D47AC0" w:rsidP="00D47AC0" w:rsidRDefault="00D47AC0" w14:paraId="3AEB44B0" w14:textId="77777777">
      <w:pPr>
        <w:rPr>
          <w:rFonts w:ascii="Perpetua" w:hAnsi="Perpetua" w:cs="Arial"/>
          <w:szCs w:val="24"/>
        </w:rPr>
      </w:pPr>
    </w:p>
    <w:p w:rsidRPr="00D47AC0" w:rsidR="00D47AC0" w:rsidP="00D47AC0" w:rsidRDefault="00D47AC0" w14:paraId="6EB6F3D8" w14:textId="77777777">
      <w:pPr>
        <w:rPr>
          <w:rFonts w:ascii="Perpetua" w:hAnsi="Perpetua" w:cs="Arial"/>
          <w:szCs w:val="24"/>
        </w:rPr>
      </w:pPr>
      <w:r w:rsidRPr="00D47AC0">
        <w:rPr>
          <w:rFonts w:ascii="Perpetua" w:hAnsi="Perpetua" w:cs="Arial"/>
          <w:szCs w:val="24"/>
        </w:rPr>
        <w:t xml:space="preserve">Any risk assessment would require to be undertaken by the relevant manager, rather than </w:t>
      </w:r>
      <w:smartTag w:uri="urn:schemas-microsoft-com:office:smarttags" w:element="PersonName">
        <w:r w:rsidRPr="00D47AC0">
          <w:rPr>
            <w:rFonts w:ascii="Perpetua" w:hAnsi="Perpetua" w:cs="Arial"/>
            <w:szCs w:val="24"/>
          </w:rPr>
          <w:t>HR</w:t>
        </w:r>
      </w:smartTag>
      <w:r w:rsidRPr="00D47AC0">
        <w:rPr>
          <w:rFonts w:ascii="Perpetua" w:hAnsi="Perpetua" w:cs="Arial"/>
          <w:szCs w:val="24"/>
        </w:rPr>
        <w:t xml:space="preserve">.  This would be considered more appropriate, as the manager is closer to the working environment and may have knowledge of the employee and or pupils/clients involved. As the direct line manager may be directly involved in dealing with the situation, it may be more appropriate for a senior independent manager to undertake the risk assessment. </w:t>
      </w:r>
    </w:p>
    <w:p w:rsidRPr="00D47AC0" w:rsidR="00D47AC0" w:rsidP="00D47AC0" w:rsidRDefault="00D47AC0" w14:paraId="7BB5927C" w14:textId="77777777">
      <w:pPr>
        <w:rPr>
          <w:rFonts w:ascii="Perpetua" w:hAnsi="Perpetua" w:cs="Arial"/>
          <w:szCs w:val="24"/>
        </w:rPr>
      </w:pPr>
    </w:p>
    <w:p w:rsidRPr="00D47AC0" w:rsidR="00D47AC0" w:rsidP="00D47AC0" w:rsidRDefault="00D47AC0" w14:paraId="7FC1AA56" w14:textId="77777777">
      <w:pPr>
        <w:rPr>
          <w:rFonts w:ascii="Perpetua" w:hAnsi="Perpetua" w:cs="Arial"/>
          <w:szCs w:val="24"/>
        </w:rPr>
      </w:pPr>
      <w:r w:rsidRPr="00D47AC0">
        <w:rPr>
          <w:rFonts w:ascii="Perpetua" w:hAnsi="Perpetua" w:cs="Arial"/>
          <w:szCs w:val="24"/>
        </w:rPr>
        <w:t xml:space="preserve">In most circumstances, suspension can more than often be for a considerably long period and therefore can have a serious </w:t>
      </w:r>
      <w:proofErr w:type="gramStart"/>
      <w:r w:rsidRPr="00D47AC0">
        <w:rPr>
          <w:rFonts w:ascii="Perpetua" w:hAnsi="Perpetua" w:cs="Arial"/>
          <w:szCs w:val="24"/>
        </w:rPr>
        <w:t>long term</w:t>
      </w:r>
      <w:proofErr w:type="gramEnd"/>
      <w:r w:rsidRPr="00D47AC0">
        <w:rPr>
          <w:rFonts w:ascii="Perpetua" w:hAnsi="Perpetua" w:cs="Arial"/>
          <w:szCs w:val="24"/>
        </w:rPr>
        <w:t xml:space="preserve"> impact on the individual employees and service provision.   Although a decision is taken to suspend at the time of an incident, employees often return to their post when allegations cannot be substantiated.   The length of the suspension can also be linked to the conclusion of the investigation or judicial process.   The investigation and/or hearing can however proceed before the police conclude their investigation and before it proceeds to court, however the current approach taken generally waits for the full judicial process to conclude before commencing the internal investigation.  It may be worth noting that other local Authorities manage these situations differently, with some councils proceeding at a much earlier stage. This may be an area worth considering which may indirectly reduce the length of suspensions and ultimately the impact on employees and Services.</w:t>
      </w:r>
    </w:p>
    <w:p w:rsidR="00D47AC0" w:rsidP="00D47AC0" w:rsidRDefault="00D47AC0" w14:paraId="43B098DB" w14:textId="77777777">
      <w:pPr>
        <w:spacing w:before="100" w:beforeAutospacing="1" w:after="100" w:afterAutospacing="1"/>
        <w:rPr>
          <w:rFonts w:ascii="Perpetua" w:hAnsi="Perpetua" w:cs="Arial"/>
          <w:b/>
          <w:szCs w:val="24"/>
        </w:rPr>
      </w:pPr>
    </w:p>
    <w:p w:rsidR="00234C4A" w:rsidP="00D47AC0" w:rsidRDefault="00234C4A" w14:paraId="68E4EDE3" w14:textId="77777777">
      <w:pPr>
        <w:spacing w:before="100" w:beforeAutospacing="1" w:after="100" w:afterAutospacing="1"/>
        <w:rPr>
          <w:rFonts w:ascii="Perpetua" w:hAnsi="Perpetua" w:cs="Arial"/>
          <w:b/>
          <w:szCs w:val="24"/>
        </w:rPr>
      </w:pPr>
    </w:p>
    <w:p w:rsidRPr="00D47AC0" w:rsidR="00D47AC0" w:rsidP="00D47AC0" w:rsidRDefault="00D47AC0" w14:paraId="3186FF9F" w14:textId="77777777">
      <w:pPr>
        <w:spacing w:before="100" w:beforeAutospacing="1" w:after="100" w:afterAutospacing="1"/>
        <w:rPr>
          <w:rFonts w:ascii="Perpetua" w:hAnsi="Perpetua" w:cs="Arial"/>
          <w:b/>
          <w:szCs w:val="24"/>
        </w:rPr>
      </w:pPr>
      <w:r w:rsidRPr="00D47AC0">
        <w:rPr>
          <w:rFonts w:ascii="Perpetua" w:hAnsi="Perpetua" w:cs="Arial"/>
          <w:b/>
          <w:szCs w:val="24"/>
        </w:rPr>
        <w:t>PRACTICAL GUIDANCE</w:t>
      </w:r>
    </w:p>
    <w:p w:rsidRPr="00D47AC0" w:rsidR="00D47AC0" w:rsidP="00D47AC0" w:rsidRDefault="00D47AC0" w14:paraId="23094EA8" w14:textId="77777777">
      <w:pPr>
        <w:spacing w:before="100" w:beforeAutospacing="1" w:after="100" w:afterAutospacing="1"/>
        <w:rPr>
          <w:rFonts w:ascii="Perpetua" w:hAnsi="Perpetua" w:cs="Arial"/>
          <w:szCs w:val="24"/>
        </w:rPr>
      </w:pPr>
      <w:r w:rsidRPr="00D47AC0">
        <w:rPr>
          <w:rFonts w:ascii="Perpetua" w:hAnsi="Perpetua" w:cs="Arial"/>
          <w:szCs w:val="24"/>
        </w:rPr>
        <w:t xml:space="preserve">The employer should advise the employee of the reason for the suspension.  Where possible, the employer should advise the employee of how long the </w:t>
      </w:r>
      <w:r w:rsidRPr="00D47AC0">
        <w:rPr>
          <w:rStyle w:val="highlight"/>
          <w:rFonts w:ascii="Perpetua" w:hAnsi="Perpetua" w:cs="Arial"/>
          <w:szCs w:val="24"/>
        </w:rPr>
        <w:t>suspension</w:t>
      </w:r>
      <w:r w:rsidRPr="00D47AC0">
        <w:rPr>
          <w:rFonts w:ascii="Perpetua" w:hAnsi="Perpetua" w:cs="Arial"/>
          <w:szCs w:val="24"/>
        </w:rPr>
        <w:t xml:space="preserve"> is expected to </w:t>
      </w:r>
      <w:proofErr w:type="gramStart"/>
      <w:r w:rsidRPr="00D47AC0">
        <w:rPr>
          <w:rFonts w:ascii="Perpetua" w:hAnsi="Perpetua" w:cs="Arial"/>
          <w:szCs w:val="24"/>
        </w:rPr>
        <w:t>last, and</w:t>
      </w:r>
      <w:proofErr w:type="gramEnd"/>
      <w:r w:rsidRPr="00D47AC0">
        <w:rPr>
          <w:rFonts w:ascii="Perpetua" w:hAnsi="Perpetua" w:cs="Arial"/>
          <w:szCs w:val="24"/>
        </w:rPr>
        <w:t xml:space="preserve"> update him or her as to the progress of the investigation.  The employer should advise the employee if the investigation is </w:t>
      </w:r>
      <w:proofErr w:type="gramStart"/>
      <w:r w:rsidRPr="00D47AC0">
        <w:rPr>
          <w:rFonts w:ascii="Perpetua" w:hAnsi="Perpetua" w:cs="Arial"/>
          <w:szCs w:val="24"/>
        </w:rPr>
        <w:t>delayed, and</w:t>
      </w:r>
      <w:proofErr w:type="gramEnd"/>
      <w:r w:rsidRPr="00D47AC0">
        <w:rPr>
          <w:rFonts w:ascii="Perpetua" w:hAnsi="Perpetua" w:cs="Arial"/>
          <w:szCs w:val="24"/>
        </w:rPr>
        <w:t xml:space="preserve"> inform him or her of the reason for the delay, and what steps it is taking to ensure that it is completed as soon as possible. The employer should make clear to the employee that the </w:t>
      </w:r>
      <w:r w:rsidRPr="00D47AC0">
        <w:rPr>
          <w:rStyle w:val="highlight"/>
          <w:rFonts w:ascii="Perpetua" w:hAnsi="Perpetua" w:cs="Arial"/>
          <w:szCs w:val="24"/>
        </w:rPr>
        <w:t>suspension</w:t>
      </w:r>
      <w:r w:rsidRPr="00D47AC0">
        <w:rPr>
          <w:rFonts w:ascii="Perpetua" w:hAnsi="Perpetua" w:cs="Arial"/>
          <w:szCs w:val="24"/>
        </w:rPr>
        <w:t xml:space="preserve"> is not disciplinary </w:t>
      </w:r>
      <w:proofErr w:type="gramStart"/>
      <w:r w:rsidRPr="00D47AC0">
        <w:rPr>
          <w:rFonts w:ascii="Perpetua" w:hAnsi="Perpetua" w:cs="Arial"/>
          <w:szCs w:val="24"/>
        </w:rPr>
        <w:t>action in itself, and</w:t>
      </w:r>
      <w:proofErr w:type="gramEnd"/>
      <w:r w:rsidRPr="00D47AC0">
        <w:rPr>
          <w:rFonts w:ascii="Perpetua" w:hAnsi="Perpetua" w:cs="Arial"/>
          <w:szCs w:val="24"/>
        </w:rPr>
        <w:t xml:space="preserve"> that disciplinary action will not necessarily follow. The </w:t>
      </w:r>
      <w:r w:rsidRPr="00D47AC0">
        <w:rPr>
          <w:rStyle w:val="highlight"/>
          <w:rFonts w:ascii="Perpetua" w:hAnsi="Perpetua" w:cs="Arial"/>
          <w:szCs w:val="24"/>
        </w:rPr>
        <w:t>suspension</w:t>
      </w:r>
      <w:r w:rsidRPr="00D47AC0">
        <w:rPr>
          <w:rFonts w:ascii="Perpetua" w:hAnsi="Perpetua" w:cs="Arial"/>
          <w:szCs w:val="24"/>
        </w:rPr>
        <w:t xml:space="preserve"> should be lifted immediately if the circumstances of the case no longer justify it. It may be that the employee feels aggrieved by the period of </w:t>
      </w:r>
      <w:r w:rsidRPr="00D47AC0">
        <w:rPr>
          <w:rStyle w:val="highlight"/>
          <w:rFonts w:ascii="Perpetua" w:hAnsi="Perpetua" w:cs="Arial"/>
          <w:szCs w:val="24"/>
        </w:rPr>
        <w:t>suspension</w:t>
      </w:r>
      <w:r w:rsidRPr="00D47AC0">
        <w:rPr>
          <w:rFonts w:ascii="Perpetua" w:hAnsi="Perpetua" w:cs="Arial"/>
          <w:szCs w:val="24"/>
        </w:rPr>
        <w:t xml:space="preserve">, therefore it is advisable for the employer to have a return-to-work meeting to enable the employee to discuss any concerns that he or she may have and allow the employer to address these concerns. The employer should assure the employee that the period of </w:t>
      </w:r>
      <w:r w:rsidRPr="00D47AC0">
        <w:rPr>
          <w:rStyle w:val="highlight"/>
          <w:rFonts w:ascii="Perpetua" w:hAnsi="Perpetua" w:cs="Arial"/>
          <w:szCs w:val="24"/>
        </w:rPr>
        <w:t>suspension</w:t>
      </w:r>
      <w:r w:rsidRPr="00D47AC0">
        <w:rPr>
          <w:rFonts w:ascii="Perpetua" w:hAnsi="Perpetua" w:cs="Arial"/>
          <w:szCs w:val="24"/>
        </w:rPr>
        <w:t xml:space="preserve"> has not affected his or her position, or continued employment, and that he or she will not suffer any future detriment </w:t>
      </w:r>
      <w:proofErr w:type="gramStart"/>
      <w:r w:rsidRPr="00D47AC0">
        <w:rPr>
          <w:rFonts w:ascii="Perpetua" w:hAnsi="Perpetua" w:cs="Arial"/>
          <w:szCs w:val="24"/>
        </w:rPr>
        <w:t>as a result of</w:t>
      </w:r>
      <w:proofErr w:type="gramEnd"/>
      <w:r w:rsidRPr="00D47AC0">
        <w:rPr>
          <w:rFonts w:ascii="Perpetua" w:hAnsi="Perpetua" w:cs="Arial"/>
          <w:szCs w:val="24"/>
        </w:rPr>
        <w:t xml:space="preserve"> the </w:t>
      </w:r>
      <w:r w:rsidRPr="00D47AC0">
        <w:rPr>
          <w:rStyle w:val="highlight"/>
          <w:rFonts w:ascii="Perpetua" w:hAnsi="Perpetua" w:cs="Arial"/>
          <w:szCs w:val="24"/>
        </w:rPr>
        <w:t>suspension</w:t>
      </w:r>
      <w:r w:rsidRPr="00D47AC0">
        <w:rPr>
          <w:rFonts w:ascii="Perpetua" w:hAnsi="Perpetua" w:cs="Arial"/>
          <w:szCs w:val="24"/>
        </w:rPr>
        <w:t>.</w:t>
      </w:r>
    </w:p>
    <w:p w:rsidR="005E53FB" w:rsidP="005E53FB" w:rsidRDefault="00D47AC0" w14:paraId="371B38FB" w14:textId="77777777">
      <w:pPr>
        <w:pStyle w:val="body"/>
        <w:rPr>
          <w:rFonts w:ascii="Perpetua" w:hAnsi="Perpetua"/>
        </w:rPr>
      </w:pPr>
      <w:r w:rsidRPr="00D47AC0">
        <w:rPr>
          <w:rFonts w:ascii="Perpetua" w:hAnsi="Perpetua"/>
        </w:rPr>
        <w:t>It may be appropriate for it to keep the employee suspended until the disciplinary procedure is complete if the circumstances still justify it.</w:t>
      </w:r>
    </w:p>
    <w:p w:rsidR="005E53FB" w:rsidP="005E53FB" w:rsidRDefault="005E53FB" w14:paraId="2A65C6A2" w14:textId="77777777">
      <w:pPr>
        <w:pStyle w:val="body"/>
        <w:rPr>
          <w:rFonts w:ascii="Perpetua" w:hAnsi="Perpetua"/>
        </w:rPr>
      </w:pPr>
    </w:p>
    <w:p w:rsidR="003E5B9C" w:rsidP="005E53FB" w:rsidRDefault="003E5B9C" w14:paraId="1D81F957" w14:textId="77777777">
      <w:pPr>
        <w:pStyle w:val="body"/>
        <w:rPr>
          <w:rFonts w:ascii="Perpetua" w:hAnsi="Perpetua"/>
          <w:b/>
        </w:rPr>
      </w:pPr>
    </w:p>
    <w:p w:rsidR="003E5B9C" w:rsidP="005E53FB" w:rsidRDefault="003E5B9C" w14:paraId="1E4732D5" w14:textId="77777777">
      <w:pPr>
        <w:pStyle w:val="body"/>
        <w:rPr>
          <w:rFonts w:ascii="Perpetua" w:hAnsi="Perpetua"/>
          <w:b/>
        </w:rPr>
      </w:pPr>
    </w:p>
    <w:p w:rsidR="003E5B9C" w:rsidP="005E53FB" w:rsidRDefault="003E5B9C" w14:paraId="2C75E002" w14:textId="77777777">
      <w:pPr>
        <w:pStyle w:val="body"/>
        <w:rPr>
          <w:rFonts w:ascii="Perpetua" w:hAnsi="Perpetua"/>
          <w:b/>
        </w:rPr>
      </w:pPr>
    </w:p>
    <w:p w:rsidR="003E5B9C" w:rsidP="005E53FB" w:rsidRDefault="003E5B9C" w14:paraId="411F8345" w14:textId="77777777">
      <w:pPr>
        <w:pStyle w:val="body"/>
        <w:rPr>
          <w:rFonts w:ascii="Perpetua" w:hAnsi="Perpetua"/>
          <w:b/>
        </w:rPr>
      </w:pPr>
    </w:p>
    <w:p w:rsidR="003E5B9C" w:rsidP="005E53FB" w:rsidRDefault="003E5B9C" w14:paraId="70FBC009" w14:textId="77777777">
      <w:pPr>
        <w:pStyle w:val="body"/>
        <w:rPr>
          <w:rFonts w:ascii="Perpetua" w:hAnsi="Perpetua"/>
          <w:b/>
        </w:rPr>
      </w:pPr>
    </w:p>
    <w:p w:rsidR="003E5B9C" w:rsidP="005E53FB" w:rsidRDefault="003E5B9C" w14:paraId="05030E89" w14:textId="77777777">
      <w:pPr>
        <w:pStyle w:val="body"/>
        <w:rPr>
          <w:rFonts w:ascii="Perpetua" w:hAnsi="Perpetua"/>
          <w:b/>
        </w:rPr>
      </w:pPr>
    </w:p>
    <w:p w:rsidR="003E5B9C" w:rsidP="005E53FB" w:rsidRDefault="003E5B9C" w14:paraId="61515B95" w14:textId="77777777">
      <w:pPr>
        <w:pStyle w:val="body"/>
        <w:rPr>
          <w:rFonts w:ascii="Perpetua" w:hAnsi="Perpetua"/>
          <w:b/>
        </w:rPr>
      </w:pPr>
    </w:p>
    <w:p w:rsidR="003E5B9C" w:rsidP="005E53FB" w:rsidRDefault="003E5B9C" w14:paraId="09335DB7" w14:textId="77777777">
      <w:pPr>
        <w:pStyle w:val="body"/>
        <w:rPr>
          <w:rFonts w:ascii="Perpetua" w:hAnsi="Perpetua"/>
          <w:b/>
        </w:rPr>
      </w:pPr>
    </w:p>
    <w:p w:rsidR="003E5B9C" w:rsidP="005E53FB" w:rsidRDefault="003E5B9C" w14:paraId="129EEF41" w14:textId="77777777">
      <w:pPr>
        <w:pStyle w:val="body"/>
        <w:rPr>
          <w:rFonts w:ascii="Perpetua" w:hAnsi="Perpetua"/>
          <w:b/>
        </w:rPr>
      </w:pPr>
    </w:p>
    <w:p w:rsidR="003E5B9C" w:rsidP="005E53FB" w:rsidRDefault="003E5B9C" w14:paraId="764D45CF" w14:textId="77777777">
      <w:pPr>
        <w:pStyle w:val="body"/>
        <w:rPr>
          <w:rFonts w:ascii="Perpetua" w:hAnsi="Perpetua"/>
          <w:b/>
        </w:rPr>
      </w:pPr>
    </w:p>
    <w:p w:rsidR="003E5B9C" w:rsidP="005E53FB" w:rsidRDefault="003E5B9C" w14:paraId="0D7C150E" w14:textId="77777777">
      <w:pPr>
        <w:pStyle w:val="body"/>
        <w:rPr>
          <w:rFonts w:ascii="Perpetua" w:hAnsi="Perpetua"/>
          <w:b/>
        </w:rPr>
      </w:pPr>
    </w:p>
    <w:p w:rsidR="003E5B9C" w:rsidP="005E53FB" w:rsidRDefault="003E5B9C" w14:paraId="6C40817D" w14:textId="77777777">
      <w:pPr>
        <w:pStyle w:val="body"/>
        <w:rPr>
          <w:rFonts w:ascii="Perpetua" w:hAnsi="Perpetua"/>
          <w:b/>
        </w:rPr>
      </w:pPr>
    </w:p>
    <w:p w:rsidR="003E5B9C" w:rsidP="005E53FB" w:rsidRDefault="003E5B9C" w14:paraId="01B49C96" w14:textId="77777777">
      <w:pPr>
        <w:pStyle w:val="body"/>
        <w:rPr>
          <w:rFonts w:ascii="Perpetua" w:hAnsi="Perpetua"/>
          <w:b/>
        </w:rPr>
      </w:pPr>
    </w:p>
    <w:p w:rsidR="003E5B9C" w:rsidP="005E53FB" w:rsidRDefault="003E5B9C" w14:paraId="08E7E9DB" w14:textId="77777777">
      <w:pPr>
        <w:pStyle w:val="body"/>
        <w:rPr>
          <w:rFonts w:ascii="Perpetua" w:hAnsi="Perpetua"/>
          <w:b/>
        </w:rPr>
      </w:pPr>
    </w:p>
    <w:p w:rsidR="003E5B9C" w:rsidP="005E53FB" w:rsidRDefault="003E5B9C" w14:paraId="4403355A" w14:textId="77777777">
      <w:pPr>
        <w:pStyle w:val="body"/>
        <w:rPr>
          <w:rFonts w:ascii="Perpetua" w:hAnsi="Perpetua"/>
          <w:b/>
        </w:rPr>
      </w:pPr>
    </w:p>
    <w:p w:rsidR="003E5B9C" w:rsidP="005E53FB" w:rsidRDefault="003E5B9C" w14:paraId="4A229068" w14:textId="77777777">
      <w:pPr>
        <w:pStyle w:val="body"/>
        <w:rPr>
          <w:rFonts w:ascii="Perpetua" w:hAnsi="Perpetua"/>
          <w:b/>
        </w:rPr>
      </w:pPr>
    </w:p>
    <w:p w:rsidR="003E5B9C" w:rsidP="005E53FB" w:rsidRDefault="003E5B9C" w14:paraId="2B0AC4B8" w14:textId="77777777">
      <w:pPr>
        <w:pStyle w:val="body"/>
        <w:rPr>
          <w:rFonts w:ascii="Perpetua" w:hAnsi="Perpetua"/>
          <w:b/>
        </w:rPr>
      </w:pPr>
    </w:p>
    <w:p w:rsidRPr="003E5B9C" w:rsidR="00D47AC0" w:rsidP="003E5B9C" w:rsidRDefault="00D47AC0" w14:paraId="57297FA3" w14:textId="77777777">
      <w:pPr>
        <w:pStyle w:val="body"/>
        <w:jc w:val="center"/>
        <w:rPr>
          <w:rFonts w:ascii="Perpetua" w:hAnsi="Perpetua"/>
          <w:b/>
          <w:sz w:val="28"/>
          <w:szCs w:val="28"/>
        </w:rPr>
      </w:pPr>
      <w:smartTag w:uri="urn:schemas-microsoft-com:office:smarttags" w:element="place">
        <w:r w:rsidRPr="003E5B9C">
          <w:rPr>
            <w:rFonts w:ascii="Perpetua" w:hAnsi="Perpetua"/>
            <w:b/>
            <w:sz w:val="28"/>
            <w:szCs w:val="28"/>
          </w:rPr>
          <w:t>Falkirk</w:t>
        </w:r>
      </w:smartTag>
      <w:r w:rsidRPr="003E5B9C">
        <w:rPr>
          <w:rFonts w:ascii="Perpetua" w:hAnsi="Perpetua"/>
          <w:b/>
          <w:sz w:val="28"/>
          <w:szCs w:val="28"/>
        </w:rPr>
        <w:t xml:space="preserve"> Council: Suspension Risk Assessment Toolkit</w:t>
      </w:r>
    </w:p>
    <w:tbl>
      <w:tblPr>
        <w:tblW w:w="1038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2853"/>
        <w:gridCol w:w="1750"/>
        <w:gridCol w:w="3374"/>
      </w:tblGrid>
      <w:tr w:rsidRPr="00A16B28" w:rsidR="00D47AC0" w:rsidTr="00A16B28" w14:paraId="57697F7E" w14:textId="77777777">
        <w:tc>
          <w:tcPr>
            <w:tcW w:w="10380" w:type="dxa"/>
            <w:gridSpan w:val="4"/>
            <w:shd w:val="clear" w:color="auto" w:fill="808080"/>
          </w:tcPr>
          <w:p w:rsidRPr="00C65475" w:rsidR="00D47AC0" w:rsidP="00A16B28" w:rsidRDefault="00D47AC0" w14:paraId="6E128447" w14:textId="77777777">
            <w:pPr>
              <w:jc w:val="center"/>
              <w:rPr>
                <w:rFonts w:ascii="Perpetua" w:hAnsi="Perpetua"/>
                <w:b/>
                <w:szCs w:val="24"/>
              </w:rPr>
            </w:pPr>
            <w:r w:rsidRPr="00C65475">
              <w:rPr>
                <w:rFonts w:ascii="Perpetua" w:hAnsi="Perpetua"/>
                <w:b/>
                <w:szCs w:val="24"/>
              </w:rPr>
              <w:t>Employee Details</w:t>
            </w:r>
          </w:p>
        </w:tc>
      </w:tr>
      <w:tr w:rsidRPr="00A16B28" w:rsidR="00D47AC0" w:rsidTr="00A16B28" w14:paraId="6972598B" w14:textId="77777777">
        <w:trPr>
          <w:trHeight w:val="567"/>
        </w:trPr>
        <w:tc>
          <w:tcPr>
            <w:tcW w:w="2403" w:type="dxa"/>
            <w:tcBorders>
              <w:bottom w:val="single" w:color="auto" w:sz="4" w:space="0"/>
            </w:tcBorders>
          </w:tcPr>
          <w:p w:rsidRPr="00A16B28" w:rsidR="00D47AC0" w:rsidP="00A45FE2" w:rsidRDefault="00D47AC0" w14:paraId="054CED9A" w14:textId="77777777">
            <w:pPr>
              <w:rPr>
                <w:rFonts w:ascii="Perpetua" w:hAnsi="Perpetua"/>
                <w:szCs w:val="24"/>
              </w:rPr>
            </w:pPr>
            <w:r w:rsidRPr="00A16B28">
              <w:rPr>
                <w:rFonts w:ascii="Perpetua" w:hAnsi="Perpetua"/>
                <w:szCs w:val="24"/>
              </w:rPr>
              <w:t>Employee Name</w:t>
            </w:r>
          </w:p>
        </w:tc>
        <w:tc>
          <w:tcPr>
            <w:tcW w:w="2853" w:type="dxa"/>
            <w:tcBorders>
              <w:bottom w:val="single" w:color="auto" w:sz="4" w:space="0"/>
            </w:tcBorders>
          </w:tcPr>
          <w:p w:rsidRPr="00A16B28" w:rsidR="00D47AC0" w:rsidP="00A45FE2" w:rsidRDefault="00D47AC0" w14:paraId="7343E4D7" w14:textId="77777777">
            <w:pPr>
              <w:rPr>
                <w:rFonts w:ascii="Perpetua" w:hAnsi="Perpetua"/>
                <w:szCs w:val="24"/>
              </w:rPr>
            </w:pPr>
          </w:p>
        </w:tc>
        <w:tc>
          <w:tcPr>
            <w:tcW w:w="1750" w:type="dxa"/>
            <w:tcBorders>
              <w:bottom w:val="single" w:color="auto" w:sz="4" w:space="0"/>
            </w:tcBorders>
          </w:tcPr>
          <w:p w:rsidRPr="00A16B28" w:rsidR="00D47AC0" w:rsidP="00A45FE2" w:rsidRDefault="00D47AC0" w14:paraId="0EAEF948" w14:textId="77777777">
            <w:pPr>
              <w:rPr>
                <w:rFonts w:ascii="Perpetua" w:hAnsi="Perpetua"/>
                <w:szCs w:val="24"/>
              </w:rPr>
            </w:pPr>
            <w:r w:rsidRPr="00A16B28">
              <w:rPr>
                <w:rFonts w:ascii="Perpetua" w:hAnsi="Perpetua"/>
                <w:szCs w:val="24"/>
              </w:rPr>
              <w:t>Employee ID</w:t>
            </w:r>
          </w:p>
        </w:tc>
        <w:tc>
          <w:tcPr>
            <w:tcW w:w="3374" w:type="dxa"/>
            <w:tcBorders>
              <w:bottom w:val="single" w:color="auto" w:sz="4" w:space="0"/>
            </w:tcBorders>
          </w:tcPr>
          <w:p w:rsidRPr="00A16B28" w:rsidR="00D47AC0" w:rsidP="00A45FE2" w:rsidRDefault="00D47AC0" w14:paraId="699DE54B" w14:textId="77777777">
            <w:pPr>
              <w:rPr>
                <w:rFonts w:ascii="Perpetua" w:hAnsi="Perpetua"/>
                <w:szCs w:val="24"/>
              </w:rPr>
            </w:pPr>
          </w:p>
        </w:tc>
      </w:tr>
      <w:tr w:rsidRPr="00A16B28" w:rsidR="00D47AC0" w:rsidTr="00A16B28" w14:paraId="631FBE92" w14:textId="77777777">
        <w:trPr>
          <w:trHeight w:val="567"/>
        </w:trPr>
        <w:tc>
          <w:tcPr>
            <w:tcW w:w="2403" w:type="dxa"/>
            <w:tcBorders>
              <w:bottom w:val="single" w:color="auto" w:sz="4" w:space="0"/>
            </w:tcBorders>
          </w:tcPr>
          <w:p w:rsidRPr="00A16B28" w:rsidR="00D47AC0" w:rsidP="00A45FE2" w:rsidRDefault="00D47AC0" w14:paraId="62E20787" w14:textId="77777777">
            <w:pPr>
              <w:rPr>
                <w:rFonts w:ascii="Perpetua" w:hAnsi="Perpetua"/>
                <w:szCs w:val="24"/>
              </w:rPr>
            </w:pPr>
            <w:r w:rsidRPr="00A16B28">
              <w:rPr>
                <w:rFonts w:ascii="Perpetua" w:hAnsi="Perpetua"/>
                <w:szCs w:val="24"/>
              </w:rPr>
              <w:t>Job Title</w:t>
            </w:r>
          </w:p>
        </w:tc>
        <w:tc>
          <w:tcPr>
            <w:tcW w:w="2853" w:type="dxa"/>
            <w:tcBorders>
              <w:bottom w:val="single" w:color="auto" w:sz="4" w:space="0"/>
            </w:tcBorders>
          </w:tcPr>
          <w:p w:rsidRPr="00A16B28" w:rsidR="00D47AC0" w:rsidP="00A45FE2" w:rsidRDefault="00D47AC0" w14:paraId="1447C4AD" w14:textId="77777777">
            <w:pPr>
              <w:rPr>
                <w:rFonts w:ascii="Perpetua" w:hAnsi="Perpetua"/>
                <w:szCs w:val="24"/>
              </w:rPr>
            </w:pPr>
          </w:p>
        </w:tc>
        <w:tc>
          <w:tcPr>
            <w:tcW w:w="1750" w:type="dxa"/>
            <w:tcBorders>
              <w:bottom w:val="single" w:color="auto" w:sz="4" w:space="0"/>
            </w:tcBorders>
          </w:tcPr>
          <w:p w:rsidRPr="00A16B28" w:rsidR="00D47AC0" w:rsidP="00A45FE2" w:rsidRDefault="00D47AC0" w14:paraId="2050D347" w14:textId="77777777">
            <w:pPr>
              <w:rPr>
                <w:rFonts w:ascii="Perpetua" w:hAnsi="Perpetua"/>
                <w:szCs w:val="24"/>
              </w:rPr>
            </w:pPr>
            <w:r w:rsidRPr="00A16B28">
              <w:rPr>
                <w:rFonts w:ascii="Perpetua" w:hAnsi="Perpetua"/>
                <w:szCs w:val="24"/>
              </w:rPr>
              <w:t>Work Location</w:t>
            </w:r>
          </w:p>
        </w:tc>
        <w:tc>
          <w:tcPr>
            <w:tcW w:w="3374" w:type="dxa"/>
            <w:tcBorders>
              <w:bottom w:val="single" w:color="auto" w:sz="4" w:space="0"/>
            </w:tcBorders>
          </w:tcPr>
          <w:p w:rsidRPr="00A16B28" w:rsidR="00D47AC0" w:rsidP="00A45FE2" w:rsidRDefault="00D47AC0" w14:paraId="57C607A2" w14:textId="77777777">
            <w:pPr>
              <w:rPr>
                <w:rFonts w:ascii="Perpetua" w:hAnsi="Perpetua"/>
                <w:szCs w:val="24"/>
              </w:rPr>
            </w:pPr>
          </w:p>
        </w:tc>
      </w:tr>
      <w:tr w:rsidRPr="00A16B28" w:rsidR="00D47AC0" w:rsidTr="00A16B28" w14:paraId="26D3444C" w14:textId="77777777">
        <w:tc>
          <w:tcPr>
            <w:tcW w:w="10380" w:type="dxa"/>
            <w:gridSpan w:val="4"/>
            <w:shd w:val="clear" w:color="auto" w:fill="808080"/>
          </w:tcPr>
          <w:p w:rsidRPr="00C65475" w:rsidR="00D47AC0" w:rsidP="00A16B28" w:rsidRDefault="00D47AC0" w14:paraId="53DED662" w14:textId="77777777">
            <w:pPr>
              <w:jc w:val="center"/>
              <w:rPr>
                <w:rFonts w:ascii="Perpetua" w:hAnsi="Perpetua"/>
                <w:b/>
                <w:szCs w:val="24"/>
              </w:rPr>
            </w:pPr>
            <w:r w:rsidRPr="00C65475">
              <w:rPr>
                <w:rFonts w:ascii="Perpetua" w:hAnsi="Perpetua"/>
                <w:b/>
                <w:szCs w:val="24"/>
              </w:rPr>
              <w:t>Allegation</w:t>
            </w:r>
          </w:p>
        </w:tc>
      </w:tr>
      <w:tr w:rsidRPr="00A16B28" w:rsidR="00D47AC0" w:rsidTr="00A16B28" w14:paraId="4BBBC04A" w14:textId="77777777">
        <w:trPr>
          <w:trHeight w:val="1335"/>
        </w:trPr>
        <w:tc>
          <w:tcPr>
            <w:tcW w:w="2403" w:type="dxa"/>
            <w:tcBorders>
              <w:bottom w:val="single" w:color="auto" w:sz="4" w:space="0"/>
            </w:tcBorders>
          </w:tcPr>
          <w:p w:rsidRPr="00A16B28" w:rsidR="00D47AC0" w:rsidP="00A45FE2" w:rsidRDefault="00D47AC0" w14:paraId="11EFD128" w14:textId="77777777">
            <w:pPr>
              <w:rPr>
                <w:rFonts w:ascii="Perpetua" w:hAnsi="Perpetua"/>
                <w:szCs w:val="24"/>
              </w:rPr>
            </w:pPr>
            <w:r w:rsidRPr="00A16B28">
              <w:rPr>
                <w:rFonts w:ascii="Perpetua" w:hAnsi="Perpetua"/>
                <w:szCs w:val="24"/>
              </w:rPr>
              <w:t>Description &amp; date allegation raised</w:t>
            </w:r>
          </w:p>
        </w:tc>
        <w:tc>
          <w:tcPr>
            <w:tcW w:w="7977" w:type="dxa"/>
            <w:gridSpan w:val="3"/>
            <w:tcBorders>
              <w:bottom w:val="single" w:color="auto" w:sz="4" w:space="0"/>
            </w:tcBorders>
          </w:tcPr>
          <w:p w:rsidRPr="00A16B28" w:rsidR="00D47AC0" w:rsidP="00A45FE2" w:rsidRDefault="00D47AC0" w14:paraId="3837B230" w14:textId="77777777">
            <w:pPr>
              <w:rPr>
                <w:rFonts w:ascii="Perpetua" w:hAnsi="Perpetua"/>
                <w:szCs w:val="24"/>
              </w:rPr>
            </w:pPr>
          </w:p>
        </w:tc>
      </w:tr>
      <w:tr w:rsidRPr="00A16B28" w:rsidR="00D47AC0" w:rsidTr="00A16B28" w14:paraId="56731A8C" w14:textId="77777777">
        <w:tc>
          <w:tcPr>
            <w:tcW w:w="10380" w:type="dxa"/>
            <w:gridSpan w:val="4"/>
            <w:shd w:val="clear" w:color="auto" w:fill="808080"/>
          </w:tcPr>
          <w:p w:rsidRPr="00C65475" w:rsidR="00D47AC0" w:rsidP="00A16B28" w:rsidRDefault="00D47AC0" w14:paraId="7CCCC373" w14:textId="77777777">
            <w:pPr>
              <w:jc w:val="center"/>
              <w:rPr>
                <w:rFonts w:ascii="Perpetua" w:hAnsi="Perpetua"/>
                <w:b/>
                <w:szCs w:val="24"/>
              </w:rPr>
            </w:pPr>
            <w:r w:rsidRPr="00C65475">
              <w:rPr>
                <w:rFonts w:ascii="Perpetua" w:hAnsi="Perpetua"/>
                <w:b/>
                <w:szCs w:val="24"/>
              </w:rPr>
              <w:t>Risk Assessment</w:t>
            </w:r>
          </w:p>
        </w:tc>
      </w:tr>
      <w:tr w:rsidRPr="00A16B28" w:rsidR="00D47AC0" w:rsidTr="00A16B28" w14:paraId="233D56FC" w14:textId="77777777">
        <w:trPr>
          <w:trHeight w:val="567"/>
        </w:trPr>
        <w:tc>
          <w:tcPr>
            <w:tcW w:w="2403" w:type="dxa"/>
          </w:tcPr>
          <w:p w:rsidRPr="00A16B28" w:rsidR="00D47AC0" w:rsidP="00A45FE2" w:rsidRDefault="00D47AC0" w14:paraId="18CE4BCC" w14:textId="77777777">
            <w:pPr>
              <w:rPr>
                <w:rFonts w:ascii="Perpetua" w:hAnsi="Perpetua"/>
                <w:szCs w:val="24"/>
              </w:rPr>
            </w:pPr>
            <w:r w:rsidRPr="00A16B28">
              <w:rPr>
                <w:rFonts w:ascii="Perpetua" w:hAnsi="Perpetua"/>
                <w:szCs w:val="24"/>
              </w:rPr>
              <w:t>Is the matter considered Gross Misconduct</w:t>
            </w:r>
          </w:p>
        </w:tc>
        <w:tc>
          <w:tcPr>
            <w:tcW w:w="7977" w:type="dxa"/>
            <w:gridSpan w:val="3"/>
          </w:tcPr>
          <w:p w:rsidRPr="00A16B28" w:rsidR="00D47AC0" w:rsidP="00A45FE2" w:rsidRDefault="00D47AC0" w14:paraId="3D3E89E8" w14:textId="77777777">
            <w:pPr>
              <w:rPr>
                <w:rFonts w:ascii="Perpetua" w:hAnsi="Perpetua"/>
                <w:szCs w:val="24"/>
              </w:rPr>
            </w:pPr>
            <w:r w:rsidRPr="00A16B28">
              <w:rPr>
                <w:rFonts w:ascii="Perpetua" w:hAnsi="Perpetua"/>
                <w:szCs w:val="24"/>
              </w:rPr>
              <w:t>Yes/No</w:t>
            </w:r>
          </w:p>
        </w:tc>
      </w:tr>
      <w:tr w:rsidRPr="00A16B28" w:rsidR="00D47AC0" w:rsidTr="00A16B28" w14:paraId="41EB813B" w14:textId="77777777">
        <w:trPr>
          <w:trHeight w:val="567"/>
        </w:trPr>
        <w:tc>
          <w:tcPr>
            <w:tcW w:w="2403" w:type="dxa"/>
          </w:tcPr>
          <w:p w:rsidRPr="00A16B28" w:rsidR="00D47AC0" w:rsidP="00A45FE2" w:rsidRDefault="00D47AC0" w14:paraId="033EC2E3" w14:textId="77777777">
            <w:pPr>
              <w:rPr>
                <w:rFonts w:ascii="Perpetua" w:hAnsi="Perpetua"/>
                <w:szCs w:val="24"/>
              </w:rPr>
            </w:pPr>
            <w:r w:rsidRPr="00A16B28">
              <w:rPr>
                <w:rFonts w:ascii="Perpetua" w:hAnsi="Perpetua"/>
                <w:szCs w:val="24"/>
              </w:rPr>
              <w:t>Initial facts available</w:t>
            </w:r>
          </w:p>
        </w:tc>
        <w:tc>
          <w:tcPr>
            <w:tcW w:w="7977" w:type="dxa"/>
            <w:gridSpan w:val="3"/>
          </w:tcPr>
          <w:p w:rsidRPr="00A16B28" w:rsidR="00D47AC0" w:rsidP="00A45FE2" w:rsidRDefault="00D47AC0" w14:paraId="19C740EE" w14:textId="77777777">
            <w:pPr>
              <w:rPr>
                <w:rFonts w:ascii="Perpetua" w:hAnsi="Perpetua"/>
                <w:szCs w:val="24"/>
              </w:rPr>
            </w:pPr>
          </w:p>
          <w:p w:rsidRPr="00A16B28" w:rsidR="00D47AC0" w:rsidP="00A45FE2" w:rsidRDefault="00D47AC0" w14:paraId="0C12A25D" w14:textId="77777777">
            <w:pPr>
              <w:rPr>
                <w:rFonts w:ascii="Perpetua" w:hAnsi="Perpetua"/>
                <w:szCs w:val="24"/>
              </w:rPr>
            </w:pPr>
          </w:p>
        </w:tc>
      </w:tr>
      <w:tr w:rsidRPr="00A16B28" w:rsidR="00D47AC0" w:rsidTr="00A16B28" w14:paraId="222834F3" w14:textId="77777777">
        <w:trPr>
          <w:trHeight w:val="567"/>
        </w:trPr>
        <w:tc>
          <w:tcPr>
            <w:tcW w:w="2403" w:type="dxa"/>
          </w:tcPr>
          <w:p w:rsidRPr="00A16B28" w:rsidR="00D47AC0" w:rsidP="00A45FE2" w:rsidRDefault="00D47AC0" w14:paraId="02C99E29" w14:textId="77777777">
            <w:pPr>
              <w:rPr>
                <w:rFonts w:ascii="Perpetua" w:hAnsi="Perpetua"/>
                <w:szCs w:val="24"/>
              </w:rPr>
            </w:pPr>
            <w:r w:rsidRPr="00A16B28">
              <w:rPr>
                <w:rFonts w:ascii="Perpetua" w:hAnsi="Perpetua"/>
                <w:szCs w:val="24"/>
              </w:rPr>
              <w:t>Physical Evidence</w:t>
            </w:r>
          </w:p>
        </w:tc>
        <w:tc>
          <w:tcPr>
            <w:tcW w:w="7977" w:type="dxa"/>
            <w:gridSpan w:val="3"/>
          </w:tcPr>
          <w:p w:rsidRPr="00A16B28" w:rsidR="00D47AC0" w:rsidP="00A45FE2" w:rsidRDefault="00D47AC0" w14:paraId="0BC549B0" w14:textId="77777777">
            <w:pPr>
              <w:rPr>
                <w:rFonts w:ascii="Perpetua" w:hAnsi="Perpetua"/>
                <w:szCs w:val="24"/>
              </w:rPr>
            </w:pPr>
          </w:p>
          <w:p w:rsidRPr="00A16B28" w:rsidR="00D47AC0" w:rsidP="00A45FE2" w:rsidRDefault="00D47AC0" w14:paraId="2AA8A0A9" w14:textId="77777777">
            <w:pPr>
              <w:rPr>
                <w:rFonts w:ascii="Perpetua" w:hAnsi="Perpetua"/>
                <w:szCs w:val="24"/>
              </w:rPr>
            </w:pPr>
          </w:p>
        </w:tc>
      </w:tr>
      <w:tr w:rsidRPr="00A16B28" w:rsidR="00D47AC0" w:rsidTr="00A16B28" w14:paraId="2BD4CC2B" w14:textId="77777777">
        <w:trPr>
          <w:trHeight w:val="567"/>
        </w:trPr>
        <w:tc>
          <w:tcPr>
            <w:tcW w:w="2403" w:type="dxa"/>
          </w:tcPr>
          <w:p w:rsidRPr="00A16B28" w:rsidR="00D47AC0" w:rsidP="00A45FE2" w:rsidRDefault="00D47AC0" w14:paraId="7B841664" w14:textId="77777777">
            <w:pPr>
              <w:rPr>
                <w:rFonts w:ascii="Perpetua" w:hAnsi="Perpetua"/>
                <w:szCs w:val="24"/>
              </w:rPr>
            </w:pPr>
            <w:r w:rsidRPr="00A16B28">
              <w:rPr>
                <w:rFonts w:ascii="Perpetua" w:hAnsi="Perpetua"/>
                <w:szCs w:val="24"/>
              </w:rPr>
              <w:t>Source of evidence</w:t>
            </w:r>
          </w:p>
        </w:tc>
        <w:tc>
          <w:tcPr>
            <w:tcW w:w="7977" w:type="dxa"/>
            <w:gridSpan w:val="3"/>
          </w:tcPr>
          <w:p w:rsidRPr="00A16B28" w:rsidR="00D47AC0" w:rsidP="00A45FE2" w:rsidRDefault="00D47AC0" w14:paraId="155C0729" w14:textId="77777777">
            <w:pPr>
              <w:rPr>
                <w:rFonts w:ascii="Perpetua" w:hAnsi="Perpetua"/>
                <w:szCs w:val="24"/>
              </w:rPr>
            </w:pPr>
          </w:p>
          <w:p w:rsidRPr="00A16B28" w:rsidR="00D47AC0" w:rsidP="00A45FE2" w:rsidRDefault="00D47AC0" w14:paraId="068B5F54" w14:textId="77777777">
            <w:pPr>
              <w:rPr>
                <w:rFonts w:ascii="Perpetua" w:hAnsi="Perpetua"/>
                <w:szCs w:val="24"/>
              </w:rPr>
            </w:pPr>
          </w:p>
        </w:tc>
      </w:tr>
      <w:tr w:rsidRPr="00A16B28" w:rsidR="00D47AC0" w:rsidTr="00A16B28" w14:paraId="2D609B02" w14:textId="77777777">
        <w:trPr>
          <w:trHeight w:val="567"/>
        </w:trPr>
        <w:tc>
          <w:tcPr>
            <w:tcW w:w="2403" w:type="dxa"/>
          </w:tcPr>
          <w:p w:rsidRPr="00A16B28" w:rsidR="00D47AC0" w:rsidP="00A45FE2" w:rsidRDefault="00D47AC0" w14:paraId="1DA95F5F" w14:textId="77777777">
            <w:pPr>
              <w:rPr>
                <w:rFonts w:ascii="Perpetua" w:hAnsi="Perpetua"/>
                <w:szCs w:val="24"/>
              </w:rPr>
            </w:pPr>
            <w:r w:rsidRPr="00A16B28">
              <w:rPr>
                <w:rFonts w:ascii="Perpetua" w:hAnsi="Perpetua"/>
                <w:szCs w:val="24"/>
              </w:rPr>
              <w:t>Corroboration/ Witnesses</w:t>
            </w:r>
          </w:p>
        </w:tc>
        <w:tc>
          <w:tcPr>
            <w:tcW w:w="7977" w:type="dxa"/>
            <w:gridSpan w:val="3"/>
          </w:tcPr>
          <w:p w:rsidRPr="00A16B28" w:rsidR="00D47AC0" w:rsidP="00A45FE2" w:rsidRDefault="00D47AC0" w14:paraId="05BC7983" w14:textId="77777777">
            <w:pPr>
              <w:rPr>
                <w:rFonts w:ascii="Perpetua" w:hAnsi="Perpetua"/>
                <w:szCs w:val="24"/>
              </w:rPr>
            </w:pPr>
          </w:p>
          <w:p w:rsidRPr="00A16B28" w:rsidR="00D47AC0" w:rsidP="00A45FE2" w:rsidRDefault="00D47AC0" w14:paraId="2A8E3A55" w14:textId="77777777">
            <w:pPr>
              <w:rPr>
                <w:rFonts w:ascii="Perpetua" w:hAnsi="Perpetua"/>
                <w:szCs w:val="24"/>
              </w:rPr>
            </w:pPr>
          </w:p>
        </w:tc>
      </w:tr>
      <w:tr w:rsidRPr="00A16B28" w:rsidR="00D47AC0" w:rsidTr="00A16B28" w14:paraId="062BE036" w14:textId="77777777">
        <w:trPr>
          <w:trHeight w:val="567"/>
        </w:trPr>
        <w:tc>
          <w:tcPr>
            <w:tcW w:w="2403" w:type="dxa"/>
          </w:tcPr>
          <w:p w:rsidRPr="00A16B28" w:rsidR="00D47AC0" w:rsidP="00A45FE2" w:rsidRDefault="00D47AC0" w14:paraId="6E27642E" w14:textId="77777777">
            <w:pPr>
              <w:rPr>
                <w:rFonts w:ascii="Perpetua" w:hAnsi="Perpetua"/>
                <w:szCs w:val="24"/>
              </w:rPr>
            </w:pPr>
            <w:r w:rsidRPr="00A16B28">
              <w:rPr>
                <w:rFonts w:ascii="Perpetua" w:hAnsi="Perpetua"/>
                <w:szCs w:val="24"/>
              </w:rPr>
              <w:t>Professional views/opinions/history</w:t>
            </w:r>
          </w:p>
        </w:tc>
        <w:tc>
          <w:tcPr>
            <w:tcW w:w="7977" w:type="dxa"/>
            <w:gridSpan w:val="3"/>
          </w:tcPr>
          <w:p w:rsidRPr="00A16B28" w:rsidR="00D47AC0" w:rsidP="00A45FE2" w:rsidRDefault="00D47AC0" w14:paraId="783B2B59" w14:textId="77777777">
            <w:pPr>
              <w:rPr>
                <w:rFonts w:ascii="Perpetua" w:hAnsi="Perpetua"/>
                <w:szCs w:val="24"/>
              </w:rPr>
            </w:pPr>
          </w:p>
          <w:p w:rsidRPr="00A16B28" w:rsidR="00D47AC0" w:rsidP="00A45FE2" w:rsidRDefault="00D47AC0" w14:paraId="10FAF23E" w14:textId="77777777">
            <w:pPr>
              <w:rPr>
                <w:rFonts w:ascii="Perpetua" w:hAnsi="Perpetua"/>
                <w:szCs w:val="24"/>
              </w:rPr>
            </w:pPr>
          </w:p>
        </w:tc>
      </w:tr>
      <w:tr w:rsidRPr="00A16B28" w:rsidR="00D47AC0" w:rsidTr="00A16B28" w14:paraId="23482E84" w14:textId="77777777">
        <w:trPr>
          <w:trHeight w:val="567"/>
        </w:trPr>
        <w:tc>
          <w:tcPr>
            <w:tcW w:w="2403" w:type="dxa"/>
          </w:tcPr>
          <w:p w:rsidRPr="00A16B28" w:rsidR="00D47AC0" w:rsidP="00A45FE2" w:rsidRDefault="00D47AC0" w14:paraId="5C45271F" w14:textId="77777777">
            <w:pPr>
              <w:rPr>
                <w:rFonts w:ascii="Perpetua" w:hAnsi="Perpetua"/>
                <w:szCs w:val="24"/>
              </w:rPr>
            </w:pPr>
            <w:r w:rsidRPr="00A16B28">
              <w:rPr>
                <w:rFonts w:ascii="Perpetua" w:hAnsi="Perpetua"/>
                <w:szCs w:val="24"/>
              </w:rPr>
              <w:t>Response from Employee</w:t>
            </w:r>
          </w:p>
        </w:tc>
        <w:tc>
          <w:tcPr>
            <w:tcW w:w="7977" w:type="dxa"/>
            <w:gridSpan w:val="3"/>
          </w:tcPr>
          <w:p w:rsidRPr="00A16B28" w:rsidR="00D47AC0" w:rsidP="00A45FE2" w:rsidRDefault="00D47AC0" w14:paraId="63FAB03E" w14:textId="77777777">
            <w:pPr>
              <w:rPr>
                <w:rFonts w:ascii="Perpetua" w:hAnsi="Perpetua"/>
                <w:szCs w:val="24"/>
              </w:rPr>
            </w:pPr>
          </w:p>
        </w:tc>
      </w:tr>
      <w:tr w:rsidRPr="00A16B28" w:rsidR="00D47AC0" w:rsidTr="00A16B28" w14:paraId="7A2EA02E" w14:textId="77777777">
        <w:trPr>
          <w:trHeight w:val="567"/>
        </w:trPr>
        <w:tc>
          <w:tcPr>
            <w:tcW w:w="2403" w:type="dxa"/>
          </w:tcPr>
          <w:p w:rsidRPr="00A16B28" w:rsidR="00D47AC0" w:rsidP="00A45FE2" w:rsidRDefault="00D47AC0" w14:paraId="232D3853" w14:textId="77777777">
            <w:pPr>
              <w:rPr>
                <w:rFonts w:ascii="Perpetua" w:hAnsi="Perpetua"/>
                <w:szCs w:val="24"/>
              </w:rPr>
            </w:pPr>
            <w:r w:rsidRPr="00A16B28">
              <w:rPr>
                <w:rFonts w:ascii="Perpetua" w:hAnsi="Perpetua"/>
                <w:szCs w:val="24"/>
              </w:rPr>
              <w:t>Police / SK Involvement</w:t>
            </w:r>
          </w:p>
        </w:tc>
        <w:tc>
          <w:tcPr>
            <w:tcW w:w="7977" w:type="dxa"/>
            <w:gridSpan w:val="3"/>
          </w:tcPr>
          <w:p w:rsidRPr="00A16B28" w:rsidR="00D47AC0" w:rsidP="00A45FE2" w:rsidRDefault="00D47AC0" w14:paraId="18D68EBD" w14:textId="77777777">
            <w:pPr>
              <w:rPr>
                <w:rFonts w:ascii="Perpetua" w:hAnsi="Perpetua"/>
                <w:szCs w:val="24"/>
              </w:rPr>
            </w:pPr>
          </w:p>
        </w:tc>
      </w:tr>
      <w:tr w:rsidRPr="00A16B28" w:rsidR="00D47AC0" w:rsidTr="00A16B28" w14:paraId="2A038B3C" w14:textId="77777777">
        <w:trPr>
          <w:trHeight w:val="567"/>
        </w:trPr>
        <w:tc>
          <w:tcPr>
            <w:tcW w:w="2403" w:type="dxa"/>
          </w:tcPr>
          <w:p w:rsidRPr="00A16B28" w:rsidR="00D47AC0" w:rsidP="00A45FE2" w:rsidRDefault="00D47AC0" w14:paraId="69C3F567" w14:textId="77777777">
            <w:pPr>
              <w:rPr>
                <w:rFonts w:ascii="Perpetua" w:hAnsi="Perpetua"/>
                <w:szCs w:val="24"/>
              </w:rPr>
            </w:pPr>
            <w:r w:rsidRPr="00A16B28">
              <w:rPr>
                <w:rFonts w:ascii="Perpetua" w:hAnsi="Perpetua"/>
                <w:szCs w:val="24"/>
              </w:rPr>
              <w:t>Any other information</w:t>
            </w:r>
          </w:p>
        </w:tc>
        <w:tc>
          <w:tcPr>
            <w:tcW w:w="7977" w:type="dxa"/>
            <w:gridSpan w:val="3"/>
          </w:tcPr>
          <w:p w:rsidRPr="00A16B28" w:rsidR="00D47AC0" w:rsidP="00A45FE2" w:rsidRDefault="00D47AC0" w14:paraId="1DAA5174" w14:textId="77777777">
            <w:pPr>
              <w:rPr>
                <w:rFonts w:ascii="Perpetua" w:hAnsi="Perpetua"/>
                <w:szCs w:val="24"/>
              </w:rPr>
            </w:pPr>
          </w:p>
        </w:tc>
      </w:tr>
      <w:tr w:rsidRPr="00A16B28" w:rsidR="00D47AC0" w:rsidTr="00A16B28" w14:paraId="71CC4000" w14:textId="77777777">
        <w:trPr>
          <w:trHeight w:val="567"/>
        </w:trPr>
        <w:tc>
          <w:tcPr>
            <w:tcW w:w="2403" w:type="dxa"/>
          </w:tcPr>
          <w:p w:rsidRPr="00A16B28" w:rsidR="00D47AC0" w:rsidP="00A45FE2" w:rsidRDefault="00D47AC0" w14:paraId="65014A32" w14:textId="77777777">
            <w:pPr>
              <w:rPr>
                <w:rFonts w:ascii="Perpetua" w:hAnsi="Perpetua"/>
                <w:szCs w:val="24"/>
              </w:rPr>
            </w:pPr>
            <w:r w:rsidRPr="00A16B28">
              <w:rPr>
                <w:rFonts w:ascii="Perpetua" w:hAnsi="Perpetua"/>
                <w:szCs w:val="24"/>
              </w:rPr>
              <w:t>How can the effect be minimised</w:t>
            </w:r>
          </w:p>
        </w:tc>
        <w:tc>
          <w:tcPr>
            <w:tcW w:w="7977" w:type="dxa"/>
            <w:gridSpan w:val="3"/>
          </w:tcPr>
          <w:p w:rsidRPr="00A16B28" w:rsidR="00D47AC0" w:rsidP="00A45FE2" w:rsidRDefault="00D47AC0" w14:paraId="7D88525A" w14:textId="77777777">
            <w:pPr>
              <w:rPr>
                <w:rFonts w:ascii="Perpetua" w:hAnsi="Perpetua"/>
                <w:szCs w:val="24"/>
              </w:rPr>
            </w:pPr>
          </w:p>
        </w:tc>
      </w:tr>
      <w:tr w:rsidRPr="00A16B28" w:rsidR="00D47AC0" w:rsidTr="00A16B28" w14:paraId="4C6BD668" w14:textId="77777777">
        <w:trPr>
          <w:trHeight w:val="567"/>
        </w:trPr>
        <w:tc>
          <w:tcPr>
            <w:tcW w:w="2403" w:type="dxa"/>
          </w:tcPr>
          <w:p w:rsidRPr="00A16B28" w:rsidR="00D47AC0" w:rsidP="00A45FE2" w:rsidRDefault="00D47AC0" w14:paraId="43C04333" w14:textId="77777777">
            <w:pPr>
              <w:pStyle w:val="body"/>
              <w:rPr>
                <w:rFonts w:ascii="Perpetua" w:hAnsi="Perpetua" w:cs="Arial"/>
              </w:rPr>
            </w:pPr>
            <w:r w:rsidRPr="00A16B28">
              <w:rPr>
                <w:rFonts w:ascii="Perpetua" w:hAnsi="Perpetua" w:cs="Arial"/>
              </w:rPr>
              <w:t>Nature of work</w:t>
            </w:r>
          </w:p>
          <w:p w:rsidRPr="00A16B28" w:rsidR="00D47AC0" w:rsidP="00A45FE2" w:rsidRDefault="00D47AC0" w14:paraId="41DED777" w14:textId="77777777">
            <w:pPr>
              <w:pStyle w:val="body"/>
              <w:rPr>
                <w:rFonts w:ascii="Perpetua" w:hAnsi="Perpetua"/>
              </w:rPr>
            </w:pPr>
          </w:p>
        </w:tc>
        <w:tc>
          <w:tcPr>
            <w:tcW w:w="7977" w:type="dxa"/>
            <w:gridSpan w:val="3"/>
          </w:tcPr>
          <w:p w:rsidRPr="00A16B28" w:rsidR="00D47AC0" w:rsidP="00A45FE2" w:rsidRDefault="00D47AC0" w14:paraId="1CFCC534" w14:textId="77777777">
            <w:pPr>
              <w:rPr>
                <w:rFonts w:ascii="Perpetua" w:hAnsi="Perpetua" w:cs="Arial"/>
                <w:szCs w:val="24"/>
              </w:rPr>
            </w:pPr>
            <w:r w:rsidRPr="00A16B28">
              <w:rPr>
                <w:rFonts w:ascii="Perpetua" w:hAnsi="Perpetua" w:cs="Arial"/>
                <w:szCs w:val="24"/>
              </w:rPr>
              <w:t>Does continuing in work:</w:t>
            </w:r>
          </w:p>
          <w:p w:rsidRPr="00A16B28" w:rsidR="00D47AC0" w:rsidP="00A45FE2" w:rsidRDefault="00D47AC0" w14:paraId="28260E9E" w14:textId="77777777">
            <w:pPr>
              <w:rPr>
                <w:rFonts w:ascii="Perpetua" w:hAnsi="Perpetua" w:cs="Arial"/>
                <w:szCs w:val="24"/>
              </w:rPr>
            </w:pPr>
            <w:r w:rsidRPr="00A16B28">
              <w:rPr>
                <w:rFonts w:ascii="Perpetua" w:hAnsi="Perpetua" w:cs="Arial"/>
                <w:szCs w:val="24"/>
              </w:rPr>
              <w:t xml:space="preserve">compromise the position of the Council, client or </w:t>
            </w:r>
            <w:proofErr w:type="gramStart"/>
            <w:r w:rsidRPr="00A16B28">
              <w:rPr>
                <w:rFonts w:ascii="Perpetua" w:hAnsi="Perpetua" w:cs="Arial"/>
                <w:szCs w:val="24"/>
              </w:rPr>
              <w:t>employee;</w:t>
            </w:r>
            <w:proofErr w:type="gramEnd"/>
          </w:p>
          <w:p w:rsidRPr="00A16B28" w:rsidR="00D47AC0" w:rsidP="00A45FE2" w:rsidRDefault="00D47AC0" w14:paraId="570B9C1D" w14:textId="77777777">
            <w:pPr>
              <w:rPr>
                <w:rFonts w:ascii="Perpetua" w:hAnsi="Perpetua" w:cs="Arial"/>
                <w:szCs w:val="24"/>
              </w:rPr>
            </w:pPr>
            <w:r w:rsidRPr="00A16B28">
              <w:rPr>
                <w:rFonts w:ascii="Perpetua" w:hAnsi="Perpetua" w:cs="Arial"/>
                <w:szCs w:val="24"/>
              </w:rPr>
              <w:t xml:space="preserve">affect the emotional, physical wellbeing of any employee or </w:t>
            </w:r>
            <w:proofErr w:type="gramStart"/>
            <w:r w:rsidRPr="00A16B28">
              <w:rPr>
                <w:rFonts w:ascii="Perpetua" w:hAnsi="Perpetua" w:cs="Arial"/>
                <w:szCs w:val="24"/>
              </w:rPr>
              <w:t>client;</w:t>
            </w:r>
            <w:proofErr w:type="gramEnd"/>
          </w:p>
          <w:p w:rsidRPr="00A16B28" w:rsidR="00D47AC0" w:rsidP="00A45FE2" w:rsidRDefault="00D47AC0" w14:paraId="7370E0C5" w14:textId="77777777">
            <w:pPr>
              <w:rPr>
                <w:rFonts w:ascii="Perpetua" w:hAnsi="Perpetua"/>
                <w:szCs w:val="24"/>
              </w:rPr>
            </w:pPr>
            <w:r w:rsidRPr="00A16B28">
              <w:rPr>
                <w:rFonts w:ascii="Perpetua" w:hAnsi="Perpetua" w:cs="Arial"/>
                <w:szCs w:val="24"/>
              </w:rPr>
              <w:t xml:space="preserve">prejudice the disciplinary investigation, </w:t>
            </w:r>
            <w:r w:rsidRPr="00A16B28" w:rsidR="00D63BAC">
              <w:rPr>
                <w:rFonts w:ascii="Perpetua" w:hAnsi="Perpetua" w:cs="Arial"/>
                <w:szCs w:val="24"/>
              </w:rPr>
              <w:t>i.e.</w:t>
            </w:r>
            <w:r w:rsidRPr="00A16B28">
              <w:rPr>
                <w:rFonts w:ascii="Perpetua" w:hAnsi="Perpetua" w:cs="Arial"/>
                <w:szCs w:val="24"/>
              </w:rPr>
              <w:t xml:space="preserve"> if the employee could tamper with records.</w:t>
            </w:r>
          </w:p>
        </w:tc>
      </w:tr>
      <w:tr w:rsidRPr="00A16B28" w:rsidR="00D47AC0" w:rsidTr="00A16B28" w14:paraId="77CC59B4" w14:textId="77777777">
        <w:tc>
          <w:tcPr>
            <w:tcW w:w="10380" w:type="dxa"/>
            <w:gridSpan w:val="4"/>
            <w:shd w:val="clear" w:color="auto" w:fill="808080"/>
          </w:tcPr>
          <w:p w:rsidRPr="00C65475" w:rsidR="00D47AC0" w:rsidP="00A16B28" w:rsidRDefault="00D47AC0" w14:paraId="600D42E6" w14:textId="77777777">
            <w:pPr>
              <w:jc w:val="center"/>
              <w:rPr>
                <w:rFonts w:ascii="Perpetua" w:hAnsi="Perpetua"/>
                <w:b/>
                <w:szCs w:val="24"/>
              </w:rPr>
            </w:pPr>
            <w:r w:rsidRPr="00C65475">
              <w:rPr>
                <w:rFonts w:ascii="Perpetua" w:hAnsi="Perpetua"/>
                <w:b/>
                <w:szCs w:val="24"/>
              </w:rPr>
              <w:t>Decision</w:t>
            </w:r>
          </w:p>
        </w:tc>
      </w:tr>
      <w:tr w:rsidRPr="00A16B28" w:rsidR="00D47AC0" w:rsidTr="00A16B28" w14:paraId="266092BC" w14:textId="77777777">
        <w:trPr>
          <w:trHeight w:val="567"/>
        </w:trPr>
        <w:tc>
          <w:tcPr>
            <w:tcW w:w="2403" w:type="dxa"/>
            <w:tcBorders>
              <w:bottom w:val="single" w:color="auto" w:sz="4" w:space="0"/>
            </w:tcBorders>
          </w:tcPr>
          <w:p w:rsidRPr="00A16B28" w:rsidR="00D47AC0" w:rsidP="00A45FE2" w:rsidRDefault="00D47AC0" w14:paraId="759A3AA9" w14:textId="77777777">
            <w:pPr>
              <w:rPr>
                <w:rFonts w:ascii="Perpetua" w:hAnsi="Perpetua"/>
                <w:szCs w:val="24"/>
              </w:rPr>
            </w:pPr>
            <w:r w:rsidRPr="00A16B28">
              <w:rPr>
                <w:rFonts w:ascii="Perpetua" w:hAnsi="Perpetua"/>
                <w:szCs w:val="24"/>
              </w:rPr>
              <w:t>Suspension Considered appropriate</w:t>
            </w:r>
          </w:p>
        </w:tc>
        <w:tc>
          <w:tcPr>
            <w:tcW w:w="2853" w:type="dxa"/>
            <w:tcBorders>
              <w:bottom w:val="single" w:color="auto" w:sz="4" w:space="0"/>
            </w:tcBorders>
          </w:tcPr>
          <w:p w:rsidRPr="00A16B28" w:rsidR="00D47AC0" w:rsidP="00A45FE2" w:rsidRDefault="00D47AC0" w14:paraId="38C9515E" w14:textId="77777777">
            <w:pPr>
              <w:rPr>
                <w:rFonts w:ascii="Perpetua" w:hAnsi="Perpetua"/>
                <w:szCs w:val="24"/>
              </w:rPr>
            </w:pPr>
            <w:r w:rsidRPr="00A16B28">
              <w:rPr>
                <w:rFonts w:ascii="Perpetua" w:hAnsi="Perpetua"/>
                <w:szCs w:val="24"/>
              </w:rPr>
              <w:t>Yes/No – reason</w:t>
            </w:r>
          </w:p>
        </w:tc>
        <w:tc>
          <w:tcPr>
            <w:tcW w:w="1750" w:type="dxa"/>
            <w:tcBorders>
              <w:bottom w:val="single" w:color="auto" w:sz="4" w:space="0"/>
            </w:tcBorders>
          </w:tcPr>
          <w:p w:rsidRPr="00A16B28" w:rsidR="00D47AC0" w:rsidP="00A45FE2" w:rsidRDefault="00D47AC0" w14:paraId="1E435340" w14:textId="77777777">
            <w:pPr>
              <w:rPr>
                <w:rFonts w:ascii="Perpetua" w:hAnsi="Perpetua"/>
                <w:szCs w:val="24"/>
              </w:rPr>
            </w:pPr>
            <w:r w:rsidRPr="00A16B28">
              <w:rPr>
                <w:rFonts w:ascii="Perpetua" w:hAnsi="Perpetua"/>
                <w:szCs w:val="24"/>
              </w:rPr>
              <w:t>Temp Redeployment considered appropriate</w:t>
            </w:r>
          </w:p>
        </w:tc>
        <w:tc>
          <w:tcPr>
            <w:tcW w:w="3374" w:type="dxa"/>
            <w:tcBorders>
              <w:bottom w:val="single" w:color="auto" w:sz="4" w:space="0"/>
            </w:tcBorders>
          </w:tcPr>
          <w:p w:rsidRPr="00A16B28" w:rsidR="00D47AC0" w:rsidP="00A45FE2" w:rsidRDefault="00D47AC0" w14:paraId="17DD7866" w14:textId="77777777">
            <w:pPr>
              <w:rPr>
                <w:rFonts w:ascii="Perpetua" w:hAnsi="Perpetua"/>
                <w:szCs w:val="24"/>
              </w:rPr>
            </w:pPr>
            <w:r w:rsidRPr="00A16B28">
              <w:rPr>
                <w:rFonts w:ascii="Perpetua" w:hAnsi="Perpetua"/>
                <w:szCs w:val="24"/>
              </w:rPr>
              <w:t xml:space="preserve">Yes/no – reason </w:t>
            </w:r>
          </w:p>
        </w:tc>
      </w:tr>
      <w:tr w:rsidRPr="00A16B28" w:rsidR="00D47AC0" w:rsidTr="00A16B28" w14:paraId="76B46FAB" w14:textId="77777777">
        <w:trPr>
          <w:trHeight w:val="1701"/>
        </w:trPr>
        <w:tc>
          <w:tcPr>
            <w:tcW w:w="2403" w:type="dxa"/>
          </w:tcPr>
          <w:p w:rsidR="00D47AC0" w:rsidP="00A45FE2" w:rsidRDefault="00D47AC0" w14:paraId="61E9FA2E" w14:textId="77777777">
            <w:pPr>
              <w:rPr>
                <w:rFonts w:ascii="Perpetua" w:hAnsi="Perpetua"/>
                <w:szCs w:val="24"/>
              </w:rPr>
            </w:pPr>
            <w:r w:rsidRPr="00A16B28">
              <w:rPr>
                <w:rFonts w:ascii="Perpetua" w:hAnsi="Perpetua"/>
                <w:szCs w:val="24"/>
              </w:rPr>
              <w:t>Additional comments</w:t>
            </w:r>
          </w:p>
          <w:p w:rsidR="00234C4A" w:rsidP="00A45FE2" w:rsidRDefault="00234C4A" w14:paraId="682FA647" w14:textId="77777777">
            <w:pPr>
              <w:rPr>
                <w:rFonts w:ascii="Perpetua" w:hAnsi="Perpetua"/>
                <w:szCs w:val="24"/>
              </w:rPr>
            </w:pPr>
          </w:p>
          <w:p w:rsidR="00234C4A" w:rsidP="00A45FE2" w:rsidRDefault="00234C4A" w14:paraId="070ADD65" w14:textId="77777777">
            <w:pPr>
              <w:rPr>
                <w:rFonts w:ascii="Perpetua" w:hAnsi="Perpetua"/>
                <w:szCs w:val="24"/>
              </w:rPr>
            </w:pPr>
          </w:p>
          <w:p w:rsidR="00234C4A" w:rsidP="00A45FE2" w:rsidRDefault="00234C4A" w14:paraId="46DC18E0" w14:textId="77777777">
            <w:pPr>
              <w:rPr>
                <w:rFonts w:ascii="Perpetua" w:hAnsi="Perpetua"/>
                <w:szCs w:val="24"/>
              </w:rPr>
            </w:pPr>
          </w:p>
          <w:p w:rsidR="00234C4A" w:rsidP="00A45FE2" w:rsidRDefault="00234C4A" w14:paraId="04B31129" w14:textId="77777777">
            <w:pPr>
              <w:rPr>
                <w:rFonts w:ascii="Perpetua" w:hAnsi="Perpetua"/>
                <w:szCs w:val="24"/>
              </w:rPr>
            </w:pPr>
          </w:p>
          <w:p w:rsidR="00234C4A" w:rsidP="00A45FE2" w:rsidRDefault="00234C4A" w14:paraId="64A605D1" w14:textId="77777777">
            <w:pPr>
              <w:rPr>
                <w:rFonts w:ascii="Perpetua" w:hAnsi="Perpetua"/>
                <w:szCs w:val="24"/>
              </w:rPr>
            </w:pPr>
          </w:p>
          <w:p w:rsidRPr="00A16B28" w:rsidR="00234C4A" w:rsidP="00A45FE2" w:rsidRDefault="00234C4A" w14:paraId="503A1E68" w14:textId="77777777">
            <w:pPr>
              <w:rPr>
                <w:rFonts w:ascii="Perpetua" w:hAnsi="Perpetua"/>
                <w:szCs w:val="24"/>
              </w:rPr>
            </w:pPr>
          </w:p>
        </w:tc>
        <w:tc>
          <w:tcPr>
            <w:tcW w:w="7977" w:type="dxa"/>
            <w:gridSpan w:val="3"/>
          </w:tcPr>
          <w:p w:rsidRPr="00A16B28" w:rsidR="00D47AC0" w:rsidP="00A45FE2" w:rsidRDefault="00D47AC0" w14:paraId="60AD62CE" w14:textId="77777777">
            <w:pPr>
              <w:rPr>
                <w:rFonts w:ascii="Perpetua" w:hAnsi="Perpetua"/>
                <w:szCs w:val="24"/>
              </w:rPr>
            </w:pPr>
          </w:p>
        </w:tc>
      </w:tr>
    </w:tbl>
    <w:p w:rsidR="005E53FB" w:rsidP="00D47AC0" w:rsidRDefault="005E53FB" w14:paraId="032CF679" w14:textId="77777777">
      <w:pPr>
        <w:rPr>
          <w:rFonts w:ascii="Perpetua" w:hAnsi="Perpetua"/>
          <w:szCs w:val="24"/>
        </w:rPr>
      </w:pPr>
    </w:p>
    <w:tbl>
      <w:tblPr>
        <w:tblW w:w="1029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44"/>
        <w:gridCol w:w="2872"/>
        <w:gridCol w:w="2872"/>
        <w:gridCol w:w="2906"/>
      </w:tblGrid>
      <w:tr w:rsidRPr="00A16B28" w:rsidR="00D47AC0" w:rsidTr="005E53FB" w14:paraId="45411F53" w14:textId="77777777">
        <w:tc>
          <w:tcPr>
            <w:tcW w:w="10294" w:type="dxa"/>
            <w:gridSpan w:val="4"/>
            <w:shd w:val="clear" w:color="auto" w:fill="808080"/>
          </w:tcPr>
          <w:p w:rsidRPr="00C65475" w:rsidR="00D47AC0" w:rsidP="00A16B28" w:rsidRDefault="00D47AC0" w14:paraId="6EF84377" w14:textId="77777777">
            <w:pPr>
              <w:jc w:val="center"/>
              <w:rPr>
                <w:b/>
              </w:rPr>
            </w:pPr>
            <w:r w:rsidRPr="00C65475">
              <w:rPr>
                <w:b/>
              </w:rPr>
              <w:t>Review</w:t>
            </w:r>
          </w:p>
        </w:tc>
      </w:tr>
      <w:tr w:rsidR="00D47AC0" w:rsidTr="005E53FB" w14:paraId="11EDD093" w14:textId="77777777">
        <w:trPr>
          <w:trHeight w:val="567"/>
        </w:trPr>
        <w:tc>
          <w:tcPr>
            <w:tcW w:w="1644" w:type="dxa"/>
          </w:tcPr>
          <w:p w:rsidR="00D47AC0" w:rsidP="00A45FE2" w:rsidRDefault="00D47AC0" w14:paraId="6E5B7DB4" w14:textId="77777777">
            <w:r>
              <w:t>Line Manager</w:t>
            </w:r>
          </w:p>
        </w:tc>
        <w:tc>
          <w:tcPr>
            <w:tcW w:w="2872" w:type="dxa"/>
          </w:tcPr>
          <w:p w:rsidR="00D47AC0" w:rsidP="00A45FE2" w:rsidRDefault="00D47AC0" w14:paraId="46F25854" w14:textId="77777777"/>
        </w:tc>
        <w:tc>
          <w:tcPr>
            <w:tcW w:w="2872" w:type="dxa"/>
          </w:tcPr>
          <w:p w:rsidR="00D47AC0" w:rsidP="00A45FE2" w:rsidRDefault="00D47AC0" w14:paraId="5A3364C2" w14:textId="77777777">
            <w:r>
              <w:t>Liaison Officer</w:t>
            </w:r>
          </w:p>
        </w:tc>
        <w:tc>
          <w:tcPr>
            <w:tcW w:w="2906" w:type="dxa"/>
          </w:tcPr>
          <w:p w:rsidR="00D47AC0" w:rsidP="00A45FE2" w:rsidRDefault="00D47AC0" w14:paraId="00AD42F1" w14:textId="77777777"/>
        </w:tc>
      </w:tr>
      <w:tr w:rsidR="00D47AC0" w:rsidTr="005E53FB" w14:paraId="2A99FB65" w14:textId="77777777">
        <w:trPr>
          <w:trHeight w:val="567"/>
        </w:trPr>
        <w:tc>
          <w:tcPr>
            <w:tcW w:w="1644" w:type="dxa"/>
            <w:tcBorders>
              <w:bottom w:val="single" w:color="auto" w:sz="4" w:space="0"/>
            </w:tcBorders>
          </w:tcPr>
          <w:p w:rsidR="00D47AC0" w:rsidP="00A45FE2" w:rsidRDefault="00D47AC0" w14:paraId="6B6753A5" w14:textId="77777777">
            <w:r>
              <w:t>Investigating Officer</w:t>
            </w:r>
          </w:p>
        </w:tc>
        <w:tc>
          <w:tcPr>
            <w:tcW w:w="2872" w:type="dxa"/>
            <w:tcBorders>
              <w:bottom w:val="single" w:color="auto" w:sz="4" w:space="0"/>
            </w:tcBorders>
          </w:tcPr>
          <w:p w:rsidR="00D47AC0" w:rsidP="00A45FE2" w:rsidRDefault="00D47AC0" w14:paraId="7600C7C7" w14:textId="77777777"/>
        </w:tc>
        <w:tc>
          <w:tcPr>
            <w:tcW w:w="2872" w:type="dxa"/>
            <w:tcBorders>
              <w:bottom w:val="single" w:color="auto" w:sz="4" w:space="0"/>
            </w:tcBorders>
          </w:tcPr>
          <w:p w:rsidR="00D47AC0" w:rsidP="00A45FE2" w:rsidRDefault="00D47AC0" w14:paraId="16FD1601" w14:textId="77777777">
            <w:smartTag w:uri="urn:schemas-microsoft-com:office:smarttags" w:element="PersonName">
              <w:r>
                <w:t>HR</w:t>
              </w:r>
            </w:smartTag>
            <w:r>
              <w:t xml:space="preserve"> Adviser</w:t>
            </w:r>
          </w:p>
        </w:tc>
        <w:tc>
          <w:tcPr>
            <w:tcW w:w="2906" w:type="dxa"/>
            <w:tcBorders>
              <w:bottom w:val="single" w:color="auto" w:sz="4" w:space="0"/>
            </w:tcBorders>
          </w:tcPr>
          <w:p w:rsidR="00D47AC0" w:rsidP="00A45FE2" w:rsidRDefault="00D47AC0" w14:paraId="0641EFD2" w14:textId="77777777"/>
        </w:tc>
      </w:tr>
      <w:tr w:rsidRPr="00A16B28" w:rsidR="00D47AC0" w:rsidTr="005E53FB" w14:paraId="7FAFABAE" w14:textId="77777777">
        <w:tc>
          <w:tcPr>
            <w:tcW w:w="10294" w:type="dxa"/>
            <w:gridSpan w:val="4"/>
            <w:shd w:val="clear" w:color="auto" w:fill="808080"/>
          </w:tcPr>
          <w:p w:rsidRPr="00C65475" w:rsidR="00D47AC0" w:rsidP="00A16B28" w:rsidRDefault="00D47AC0" w14:paraId="704E1CB1" w14:textId="77777777">
            <w:pPr>
              <w:jc w:val="center"/>
              <w:rPr>
                <w:b/>
              </w:rPr>
            </w:pPr>
            <w:r w:rsidRPr="00C65475">
              <w:rPr>
                <w:b/>
              </w:rPr>
              <w:t>Follow Up Notes</w:t>
            </w:r>
          </w:p>
        </w:tc>
      </w:tr>
      <w:tr w:rsidR="00D47AC0" w:rsidTr="005E53FB" w14:paraId="1845DD8B" w14:textId="77777777">
        <w:trPr>
          <w:trHeight w:val="851"/>
        </w:trPr>
        <w:tc>
          <w:tcPr>
            <w:tcW w:w="1644" w:type="dxa"/>
          </w:tcPr>
          <w:p w:rsidRPr="00C65475" w:rsidR="00D47AC0" w:rsidP="00A45FE2" w:rsidRDefault="00D47AC0" w14:paraId="115A3C4F" w14:textId="77777777">
            <w:pPr>
              <w:rPr>
                <w:sz w:val="20"/>
              </w:rPr>
            </w:pPr>
            <w:r w:rsidRPr="00C65475">
              <w:rPr>
                <w:sz w:val="20"/>
              </w:rPr>
              <w:t>Date</w:t>
            </w:r>
          </w:p>
        </w:tc>
        <w:tc>
          <w:tcPr>
            <w:tcW w:w="8650" w:type="dxa"/>
            <w:gridSpan w:val="3"/>
          </w:tcPr>
          <w:p w:rsidR="00D47AC0" w:rsidP="00A45FE2" w:rsidRDefault="00D47AC0" w14:paraId="4DC84D2F" w14:textId="77777777"/>
        </w:tc>
      </w:tr>
      <w:tr w:rsidR="00D47AC0" w:rsidTr="005E53FB" w14:paraId="3449D028" w14:textId="77777777">
        <w:trPr>
          <w:trHeight w:val="851"/>
        </w:trPr>
        <w:tc>
          <w:tcPr>
            <w:tcW w:w="1644" w:type="dxa"/>
          </w:tcPr>
          <w:p w:rsidR="00D47AC0" w:rsidP="00A45FE2" w:rsidRDefault="00D47AC0" w14:paraId="4B50CC53" w14:textId="77777777">
            <w:r w:rsidRPr="00C65475">
              <w:rPr>
                <w:sz w:val="20"/>
              </w:rPr>
              <w:t>Date</w:t>
            </w:r>
          </w:p>
        </w:tc>
        <w:tc>
          <w:tcPr>
            <w:tcW w:w="8650" w:type="dxa"/>
            <w:gridSpan w:val="3"/>
          </w:tcPr>
          <w:p w:rsidR="00D47AC0" w:rsidP="00A45FE2" w:rsidRDefault="00D47AC0" w14:paraId="75BB7A25" w14:textId="77777777"/>
        </w:tc>
      </w:tr>
      <w:tr w:rsidR="00D47AC0" w:rsidTr="005E53FB" w14:paraId="18647D38" w14:textId="77777777">
        <w:trPr>
          <w:trHeight w:val="851"/>
        </w:trPr>
        <w:tc>
          <w:tcPr>
            <w:tcW w:w="1644" w:type="dxa"/>
          </w:tcPr>
          <w:p w:rsidR="00D47AC0" w:rsidP="00A45FE2" w:rsidRDefault="00D47AC0" w14:paraId="0EC36BF8" w14:textId="77777777">
            <w:r w:rsidRPr="00C65475">
              <w:rPr>
                <w:sz w:val="20"/>
              </w:rPr>
              <w:t>Date</w:t>
            </w:r>
          </w:p>
        </w:tc>
        <w:tc>
          <w:tcPr>
            <w:tcW w:w="8650" w:type="dxa"/>
            <w:gridSpan w:val="3"/>
          </w:tcPr>
          <w:p w:rsidR="00D47AC0" w:rsidP="00A45FE2" w:rsidRDefault="00D47AC0" w14:paraId="7A11CFF9" w14:textId="77777777"/>
        </w:tc>
      </w:tr>
      <w:tr w:rsidR="00D47AC0" w:rsidTr="005E53FB" w14:paraId="19EE4E5B" w14:textId="77777777">
        <w:trPr>
          <w:trHeight w:val="851"/>
        </w:trPr>
        <w:tc>
          <w:tcPr>
            <w:tcW w:w="1644" w:type="dxa"/>
          </w:tcPr>
          <w:p w:rsidR="00D47AC0" w:rsidP="00A45FE2" w:rsidRDefault="00D47AC0" w14:paraId="62248743" w14:textId="77777777">
            <w:r w:rsidRPr="00C65475">
              <w:rPr>
                <w:sz w:val="20"/>
              </w:rPr>
              <w:t>Date</w:t>
            </w:r>
          </w:p>
        </w:tc>
        <w:tc>
          <w:tcPr>
            <w:tcW w:w="8650" w:type="dxa"/>
            <w:gridSpan w:val="3"/>
          </w:tcPr>
          <w:p w:rsidR="00D47AC0" w:rsidP="00A45FE2" w:rsidRDefault="00D47AC0" w14:paraId="2E65FED7" w14:textId="77777777"/>
        </w:tc>
      </w:tr>
      <w:tr w:rsidR="00D47AC0" w:rsidTr="005E53FB" w14:paraId="3AD7E960" w14:textId="77777777">
        <w:trPr>
          <w:trHeight w:val="851"/>
        </w:trPr>
        <w:tc>
          <w:tcPr>
            <w:tcW w:w="1644" w:type="dxa"/>
          </w:tcPr>
          <w:p w:rsidR="00D47AC0" w:rsidP="00A45FE2" w:rsidRDefault="00D47AC0" w14:paraId="6640C123" w14:textId="77777777">
            <w:r w:rsidRPr="00C65475">
              <w:rPr>
                <w:sz w:val="20"/>
              </w:rPr>
              <w:t>Date</w:t>
            </w:r>
          </w:p>
        </w:tc>
        <w:tc>
          <w:tcPr>
            <w:tcW w:w="8650" w:type="dxa"/>
            <w:gridSpan w:val="3"/>
          </w:tcPr>
          <w:p w:rsidR="00D47AC0" w:rsidP="00A45FE2" w:rsidRDefault="00D47AC0" w14:paraId="5D3E51E0" w14:textId="77777777"/>
        </w:tc>
      </w:tr>
      <w:tr w:rsidR="00D47AC0" w:rsidTr="005E53FB" w14:paraId="59E82B1B" w14:textId="77777777">
        <w:trPr>
          <w:trHeight w:val="851"/>
        </w:trPr>
        <w:tc>
          <w:tcPr>
            <w:tcW w:w="1644" w:type="dxa"/>
          </w:tcPr>
          <w:p w:rsidR="00D47AC0" w:rsidP="00A45FE2" w:rsidRDefault="00D47AC0" w14:paraId="0820CA0A" w14:textId="77777777">
            <w:r w:rsidRPr="00C65475">
              <w:rPr>
                <w:sz w:val="20"/>
              </w:rPr>
              <w:t>Date</w:t>
            </w:r>
          </w:p>
        </w:tc>
        <w:tc>
          <w:tcPr>
            <w:tcW w:w="8650" w:type="dxa"/>
            <w:gridSpan w:val="3"/>
          </w:tcPr>
          <w:p w:rsidR="00D47AC0" w:rsidP="00A45FE2" w:rsidRDefault="00D47AC0" w14:paraId="6CF3A404" w14:textId="77777777"/>
        </w:tc>
      </w:tr>
      <w:tr w:rsidR="00D47AC0" w:rsidTr="005E53FB" w14:paraId="7AFD22E0" w14:textId="77777777">
        <w:trPr>
          <w:trHeight w:val="851"/>
        </w:trPr>
        <w:tc>
          <w:tcPr>
            <w:tcW w:w="1644" w:type="dxa"/>
          </w:tcPr>
          <w:p w:rsidR="00D47AC0" w:rsidP="00A45FE2" w:rsidRDefault="00D47AC0" w14:paraId="3ACA9C2D" w14:textId="77777777">
            <w:r w:rsidRPr="00C65475">
              <w:rPr>
                <w:sz w:val="20"/>
              </w:rPr>
              <w:t>Date</w:t>
            </w:r>
          </w:p>
        </w:tc>
        <w:tc>
          <w:tcPr>
            <w:tcW w:w="8650" w:type="dxa"/>
            <w:gridSpan w:val="3"/>
          </w:tcPr>
          <w:p w:rsidR="00D47AC0" w:rsidP="00A45FE2" w:rsidRDefault="00D47AC0" w14:paraId="09D63D5F" w14:textId="77777777"/>
        </w:tc>
      </w:tr>
      <w:tr w:rsidR="00D47AC0" w:rsidTr="005E53FB" w14:paraId="208A7B0D" w14:textId="77777777">
        <w:trPr>
          <w:trHeight w:val="851"/>
        </w:trPr>
        <w:tc>
          <w:tcPr>
            <w:tcW w:w="1644" w:type="dxa"/>
          </w:tcPr>
          <w:p w:rsidR="00D47AC0" w:rsidP="00A45FE2" w:rsidRDefault="00D47AC0" w14:paraId="5C2FE282" w14:textId="77777777">
            <w:r w:rsidRPr="00C65475">
              <w:rPr>
                <w:sz w:val="20"/>
              </w:rPr>
              <w:t>Date</w:t>
            </w:r>
          </w:p>
        </w:tc>
        <w:tc>
          <w:tcPr>
            <w:tcW w:w="8650" w:type="dxa"/>
            <w:gridSpan w:val="3"/>
          </w:tcPr>
          <w:p w:rsidR="00D47AC0" w:rsidP="00A45FE2" w:rsidRDefault="00D47AC0" w14:paraId="34118E3D" w14:textId="77777777"/>
        </w:tc>
      </w:tr>
      <w:tr w:rsidR="00D47AC0" w:rsidTr="005E53FB" w14:paraId="6E3DCC14" w14:textId="77777777">
        <w:trPr>
          <w:trHeight w:val="851"/>
        </w:trPr>
        <w:tc>
          <w:tcPr>
            <w:tcW w:w="1644" w:type="dxa"/>
          </w:tcPr>
          <w:p w:rsidR="00D47AC0" w:rsidP="00A45FE2" w:rsidRDefault="00D47AC0" w14:paraId="7B9F60BC" w14:textId="77777777">
            <w:r w:rsidRPr="00C65475">
              <w:rPr>
                <w:sz w:val="20"/>
              </w:rPr>
              <w:t>Date</w:t>
            </w:r>
          </w:p>
        </w:tc>
        <w:tc>
          <w:tcPr>
            <w:tcW w:w="8650" w:type="dxa"/>
            <w:gridSpan w:val="3"/>
          </w:tcPr>
          <w:p w:rsidR="00D47AC0" w:rsidP="00A45FE2" w:rsidRDefault="00D47AC0" w14:paraId="2C4F0349" w14:textId="77777777"/>
        </w:tc>
      </w:tr>
      <w:tr w:rsidR="00D47AC0" w:rsidTr="005E53FB" w14:paraId="3BA3488E" w14:textId="77777777">
        <w:trPr>
          <w:trHeight w:val="851"/>
        </w:trPr>
        <w:tc>
          <w:tcPr>
            <w:tcW w:w="1644" w:type="dxa"/>
          </w:tcPr>
          <w:p w:rsidR="00D47AC0" w:rsidP="00A45FE2" w:rsidRDefault="00D47AC0" w14:paraId="53CAFCD2" w14:textId="77777777">
            <w:r w:rsidRPr="00C65475">
              <w:rPr>
                <w:sz w:val="20"/>
              </w:rPr>
              <w:t>Date</w:t>
            </w:r>
          </w:p>
        </w:tc>
        <w:tc>
          <w:tcPr>
            <w:tcW w:w="8650" w:type="dxa"/>
            <w:gridSpan w:val="3"/>
          </w:tcPr>
          <w:p w:rsidR="00D47AC0" w:rsidP="00A45FE2" w:rsidRDefault="00D47AC0" w14:paraId="2D51F150" w14:textId="77777777"/>
        </w:tc>
      </w:tr>
      <w:tr w:rsidR="00D47AC0" w:rsidTr="005E53FB" w14:paraId="1E014D1B" w14:textId="77777777">
        <w:trPr>
          <w:trHeight w:val="851"/>
        </w:trPr>
        <w:tc>
          <w:tcPr>
            <w:tcW w:w="1644" w:type="dxa"/>
            <w:tcBorders>
              <w:bottom w:val="single" w:color="auto" w:sz="4" w:space="0"/>
            </w:tcBorders>
          </w:tcPr>
          <w:p w:rsidR="00D47AC0" w:rsidP="00A45FE2" w:rsidRDefault="00D47AC0" w14:paraId="022335CC" w14:textId="77777777">
            <w:r w:rsidRPr="00C65475">
              <w:rPr>
                <w:sz w:val="20"/>
              </w:rPr>
              <w:t>Date</w:t>
            </w:r>
          </w:p>
        </w:tc>
        <w:tc>
          <w:tcPr>
            <w:tcW w:w="8650" w:type="dxa"/>
            <w:gridSpan w:val="3"/>
            <w:tcBorders>
              <w:bottom w:val="single" w:color="auto" w:sz="4" w:space="0"/>
            </w:tcBorders>
          </w:tcPr>
          <w:p w:rsidR="00D47AC0" w:rsidP="00A45FE2" w:rsidRDefault="00D47AC0" w14:paraId="1BD38E28" w14:textId="77777777"/>
        </w:tc>
      </w:tr>
      <w:tr w:rsidR="00D47AC0" w:rsidTr="005E53FB" w14:paraId="68A4294E" w14:textId="77777777">
        <w:tc>
          <w:tcPr>
            <w:tcW w:w="10294" w:type="dxa"/>
            <w:gridSpan w:val="4"/>
            <w:shd w:val="clear" w:color="auto" w:fill="808080"/>
          </w:tcPr>
          <w:p w:rsidRPr="00C65475" w:rsidR="00D47AC0" w:rsidP="00A16B28" w:rsidRDefault="00D47AC0" w14:paraId="32F7D49C" w14:textId="77777777">
            <w:pPr>
              <w:jc w:val="center"/>
              <w:rPr>
                <w:b/>
              </w:rPr>
            </w:pPr>
            <w:r w:rsidRPr="00C65475">
              <w:rPr>
                <w:b/>
              </w:rPr>
              <w:t>Outcome</w:t>
            </w:r>
          </w:p>
        </w:tc>
      </w:tr>
      <w:tr w:rsidR="00D47AC0" w:rsidTr="005E53FB" w14:paraId="2B5EC7BC" w14:textId="77777777">
        <w:tc>
          <w:tcPr>
            <w:tcW w:w="10294" w:type="dxa"/>
            <w:gridSpan w:val="4"/>
          </w:tcPr>
          <w:p w:rsidRPr="00C65475" w:rsidR="00D47AC0" w:rsidP="00A45FE2" w:rsidRDefault="00D47AC0" w14:paraId="7CD17DDC" w14:textId="77777777">
            <w:pPr>
              <w:rPr>
                <w:sz w:val="20"/>
              </w:rPr>
            </w:pPr>
            <w:r w:rsidRPr="00C65475">
              <w:rPr>
                <w:sz w:val="20"/>
              </w:rPr>
              <w:t>Details of outcome including any disciplinary actions taken, support mechanism required and key dates:-</w:t>
            </w:r>
          </w:p>
          <w:p w:rsidR="00D47AC0" w:rsidP="00A45FE2" w:rsidRDefault="00D47AC0" w14:paraId="0BD649AD" w14:textId="77777777"/>
          <w:p w:rsidR="00D47AC0" w:rsidP="00A45FE2" w:rsidRDefault="00D47AC0" w14:paraId="36D522ED" w14:textId="77777777"/>
          <w:p w:rsidR="00D47AC0" w:rsidP="00A45FE2" w:rsidRDefault="00D47AC0" w14:paraId="29A9B6F7" w14:textId="77777777"/>
          <w:p w:rsidR="00D47AC0" w:rsidP="00A45FE2" w:rsidRDefault="00D47AC0" w14:paraId="6EDCE58A" w14:textId="77777777"/>
        </w:tc>
      </w:tr>
    </w:tbl>
    <w:p w:rsidR="00234C4A" w:rsidP="00F47DC5" w:rsidRDefault="00234C4A" w14:paraId="6E2140A6" w14:textId="77777777">
      <w:pPr>
        <w:ind w:hanging="567"/>
        <w:jc w:val="right"/>
        <w:rPr>
          <w:rFonts w:ascii="Perpetua" w:hAnsi="Perpetua"/>
          <w:b/>
        </w:rPr>
      </w:pPr>
    </w:p>
    <w:p w:rsidR="00234C4A" w:rsidP="00F47DC5" w:rsidRDefault="00234C4A" w14:paraId="0CBA19D8" w14:textId="77777777">
      <w:pPr>
        <w:ind w:hanging="567"/>
        <w:jc w:val="right"/>
        <w:rPr>
          <w:rFonts w:ascii="Perpetua" w:hAnsi="Perpetua"/>
          <w:b/>
        </w:rPr>
      </w:pPr>
    </w:p>
    <w:p w:rsidR="00234C4A" w:rsidP="00F47DC5" w:rsidRDefault="00234C4A" w14:paraId="5A7E188F" w14:textId="77777777">
      <w:pPr>
        <w:ind w:hanging="567"/>
        <w:jc w:val="right"/>
        <w:rPr>
          <w:rFonts w:ascii="Perpetua" w:hAnsi="Perpetua"/>
          <w:b/>
        </w:rPr>
      </w:pPr>
    </w:p>
    <w:p w:rsidR="00234C4A" w:rsidP="00F47DC5" w:rsidRDefault="00234C4A" w14:paraId="3280FC6B" w14:textId="77777777">
      <w:pPr>
        <w:ind w:hanging="567"/>
        <w:jc w:val="right"/>
        <w:rPr>
          <w:rFonts w:ascii="Perpetua" w:hAnsi="Perpetua"/>
          <w:b/>
        </w:rPr>
      </w:pPr>
    </w:p>
    <w:p w:rsidR="00234C4A" w:rsidP="00F47DC5" w:rsidRDefault="00234C4A" w14:paraId="19605FE1" w14:textId="77777777">
      <w:pPr>
        <w:ind w:hanging="567"/>
        <w:jc w:val="right"/>
        <w:rPr>
          <w:rFonts w:ascii="Perpetua" w:hAnsi="Perpetua"/>
          <w:b/>
        </w:rPr>
      </w:pPr>
    </w:p>
    <w:p w:rsidR="00D075FC" w:rsidP="00F47DC5" w:rsidRDefault="00D075FC" w14:paraId="214AE766" w14:textId="77777777">
      <w:pPr>
        <w:ind w:hanging="567"/>
        <w:jc w:val="right"/>
        <w:rPr>
          <w:rFonts w:ascii="Perpetua" w:hAnsi="Perpetua"/>
          <w:b/>
        </w:rPr>
      </w:pPr>
    </w:p>
    <w:p w:rsidR="00D075FC" w:rsidP="00F47DC5" w:rsidRDefault="00D075FC" w14:paraId="519BF16C" w14:textId="77777777">
      <w:pPr>
        <w:ind w:hanging="567"/>
        <w:jc w:val="right"/>
        <w:rPr>
          <w:rFonts w:ascii="Perpetua" w:hAnsi="Perpetua"/>
          <w:b/>
        </w:rPr>
      </w:pPr>
    </w:p>
    <w:p w:rsidRPr="00F47DC5" w:rsidR="002214C5" w:rsidP="00F47DC5" w:rsidRDefault="002214C5" w14:paraId="66898D01" w14:textId="77777777">
      <w:pPr>
        <w:ind w:hanging="567"/>
        <w:jc w:val="right"/>
        <w:rPr>
          <w:rFonts w:ascii="Perpetua" w:hAnsi="Perpetua"/>
          <w:b/>
        </w:rPr>
      </w:pPr>
      <w:r w:rsidRPr="00F47DC5">
        <w:rPr>
          <w:rFonts w:ascii="Perpetua" w:hAnsi="Perpetua"/>
          <w:b/>
        </w:rPr>
        <w:t xml:space="preserve">APPENDIX </w:t>
      </w:r>
      <w:r w:rsidR="00D235A4">
        <w:rPr>
          <w:rFonts w:ascii="Perpetua" w:hAnsi="Perpetua"/>
          <w:b/>
        </w:rPr>
        <w:t>2</w:t>
      </w:r>
    </w:p>
    <w:p w:rsidRPr="00FF1D2E" w:rsidR="002214C5" w:rsidP="002214C5" w:rsidRDefault="002214C5" w14:paraId="45F35839" w14:textId="77777777">
      <w:pPr>
        <w:pStyle w:val="Heading1"/>
        <w:rPr>
          <w:rFonts w:ascii="Perpetua" w:hAnsi="Perpetua"/>
        </w:rPr>
      </w:pPr>
    </w:p>
    <w:p w:rsidRPr="00DE38A2" w:rsidR="002214C5" w:rsidP="002214C5" w:rsidRDefault="002214C5" w14:paraId="238C5C06" w14:textId="77777777">
      <w:pPr>
        <w:pStyle w:val="Heading1"/>
        <w:rPr>
          <w:rFonts w:ascii="Perpetua" w:hAnsi="Perpetua"/>
          <w:sz w:val="28"/>
          <w:szCs w:val="28"/>
        </w:rPr>
      </w:pPr>
      <w:r w:rsidRPr="00DE38A2">
        <w:rPr>
          <w:rFonts w:ascii="Perpetua" w:hAnsi="Perpetua"/>
          <w:sz w:val="28"/>
          <w:szCs w:val="28"/>
        </w:rPr>
        <w:t>GUIDELINE ON INVESTIGATION PROCESS</w:t>
      </w:r>
    </w:p>
    <w:p w:rsidRPr="00FF1D2E" w:rsidR="002214C5" w:rsidP="002214C5" w:rsidRDefault="002214C5" w14:paraId="5AB3196F" w14:textId="77777777">
      <w:pPr>
        <w:rPr>
          <w:rFonts w:ascii="Perpetua" w:hAnsi="Perpetua"/>
        </w:rPr>
      </w:pPr>
    </w:p>
    <w:p w:rsidRPr="00FF1D2E" w:rsidR="002214C5" w:rsidP="002214C5" w:rsidRDefault="002214C5" w14:paraId="23E3AD90" w14:textId="77777777">
      <w:pPr>
        <w:pStyle w:val="Heading1"/>
        <w:ind w:hanging="567"/>
        <w:rPr>
          <w:rFonts w:ascii="Perpetua" w:hAnsi="Perpetua"/>
        </w:rPr>
      </w:pPr>
      <w:r w:rsidRPr="00FF1D2E">
        <w:rPr>
          <w:rFonts w:ascii="Perpetua" w:hAnsi="Perpetua"/>
        </w:rPr>
        <w:tab/>
      </w:r>
      <w:r w:rsidRPr="00FF1D2E">
        <w:rPr>
          <w:rFonts w:ascii="Perpetua" w:hAnsi="Perpetua"/>
        </w:rPr>
        <w:t>Preparation for an Investigation</w:t>
      </w:r>
    </w:p>
    <w:p w:rsidRPr="00FF1D2E" w:rsidR="002214C5" w:rsidP="002214C5" w:rsidRDefault="002214C5" w14:paraId="708638EA" w14:textId="77777777">
      <w:pPr>
        <w:jc w:val="both"/>
        <w:rPr>
          <w:rFonts w:ascii="Perpetua" w:hAnsi="Perpetua"/>
        </w:rPr>
      </w:pPr>
    </w:p>
    <w:p w:rsidRPr="00FF1D2E" w:rsidR="002214C5" w:rsidP="002214C5" w:rsidRDefault="002214C5" w14:paraId="68424D69" w14:textId="77777777">
      <w:pPr>
        <w:jc w:val="both"/>
        <w:rPr>
          <w:rFonts w:ascii="Perpetua" w:hAnsi="Perpetua"/>
        </w:rPr>
      </w:pPr>
      <w:r w:rsidRPr="00FF1D2E">
        <w:rPr>
          <w:rFonts w:ascii="Perpetua" w:hAnsi="Perpetua"/>
        </w:rPr>
        <w:t xml:space="preserve">When you have been asked to undertake a Disciplinary </w:t>
      </w:r>
      <w:proofErr w:type="gramStart"/>
      <w:r w:rsidRPr="00FF1D2E">
        <w:rPr>
          <w:rFonts w:ascii="Perpetua" w:hAnsi="Perpetua"/>
        </w:rPr>
        <w:t>Investigation</w:t>
      </w:r>
      <w:proofErr w:type="gramEnd"/>
      <w:r w:rsidRPr="00FF1D2E">
        <w:rPr>
          <w:rFonts w:ascii="Perpetua" w:hAnsi="Perpetua"/>
        </w:rPr>
        <w:t xml:space="preserve"> you should contact Human Resources to discuss the support you require in this regard.</w:t>
      </w:r>
    </w:p>
    <w:p w:rsidRPr="00FF1D2E" w:rsidR="002214C5" w:rsidP="002214C5" w:rsidRDefault="002214C5" w14:paraId="52A09E45" w14:textId="77777777">
      <w:pPr>
        <w:jc w:val="both"/>
        <w:rPr>
          <w:rFonts w:ascii="Perpetua" w:hAnsi="Perpetua"/>
        </w:rPr>
      </w:pPr>
    </w:p>
    <w:p w:rsidRPr="00FF1D2E" w:rsidR="002214C5" w:rsidP="002214C5" w:rsidRDefault="002214C5" w14:paraId="76E490D5" w14:textId="77777777">
      <w:pPr>
        <w:jc w:val="both"/>
        <w:rPr>
          <w:rFonts w:ascii="Perpetua" w:hAnsi="Perpetua"/>
        </w:rPr>
      </w:pPr>
      <w:r w:rsidRPr="00FF1D2E">
        <w:rPr>
          <w:rFonts w:ascii="Perpetua" w:hAnsi="Perpetua"/>
        </w:rPr>
        <w:t>Template letters are available from Human Resources.</w:t>
      </w:r>
    </w:p>
    <w:p w:rsidRPr="00FF1D2E" w:rsidR="002214C5" w:rsidP="002214C5" w:rsidRDefault="002214C5" w14:paraId="39953E6E" w14:textId="77777777">
      <w:pPr>
        <w:jc w:val="both"/>
        <w:rPr>
          <w:rFonts w:ascii="Perpetua" w:hAnsi="Perpetua"/>
        </w:rPr>
      </w:pPr>
    </w:p>
    <w:p w:rsidRPr="00FF1D2E" w:rsidR="002214C5" w:rsidP="002214C5" w:rsidRDefault="002214C5" w14:paraId="2D88CFF6" w14:textId="77777777">
      <w:pPr>
        <w:jc w:val="both"/>
        <w:rPr>
          <w:rFonts w:ascii="Perpetua" w:hAnsi="Perpetua"/>
        </w:rPr>
      </w:pPr>
      <w:r w:rsidRPr="00FF1D2E">
        <w:rPr>
          <w:rFonts w:ascii="Perpetua" w:hAnsi="Perpetua"/>
        </w:rPr>
        <w:t>Preparation is a key aspect of any investigation. By asking some of the following questions you should be able to establish a basis for gathering the facts:</w:t>
      </w:r>
    </w:p>
    <w:p w:rsidRPr="00FF1D2E" w:rsidR="002214C5" w:rsidP="002214C5" w:rsidRDefault="002214C5" w14:paraId="749EED93" w14:textId="77777777">
      <w:pPr>
        <w:numPr>
          <w:ilvl w:val="0"/>
          <w:numId w:val="2"/>
        </w:numPr>
        <w:tabs>
          <w:tab w:val="clear" w:pos="2160"/>
          <w:tab w:val="num" w:pos="1134"/>
        </w:tabs>
        <w:ind w:left="1134" w:hanging="567"/>
        <w:rPr>
          <w:rFonts w:ascii="Perpetua" w:hAnsi="Perpetua"/>
        </w:rPr>
      </w:pPr>
      <w:r w:rsidRPr="00FF1D2E">
        <w:rPr>
          <w:rFonts w:ascii="Perpetua" w:hAnsi="Perpetua"/>
        </w:rPr>
        <w:t>Who is involved?</w:t>
      </w:r>
    </w:p>
    <w:p w:rsidRPr="00FF1D2E" w:rsidR="002214C5" w:rsidP="002214C5" w:rsidRDefault="002214C5" w14:paraId="100D1F1C" w14:textId="77777777">
      <w:pPr>
        <w:numPr>
          <w:ilvl w:val="0"/>
          <w:numId w:val="2"/>
        </w:numPr>
        <w:tabs>
          <w:tab w:val="clear" w:pos="2160"/>
          <w:tab w:val="num" w:pos="1134"/>
        </w:tabs>
        <w:ind w:left="1134" w:hanging="567"/>
        <w:rPr>
          <w:rFonts w:ascii="Perpetua" w:hAnsi="Perpetua"/>
        </w:rPr>
      </w:pPr>
      <w:r w:rsidRPr="00FF1D2E">
        <w:rPr>
          <w:rFonts w:ascii="Perpetua" w:hAnsi="Perpetua"/>
        </w:rPr>
        <w:t xml:space="preserve">Where did it happen? </w:t>
      </w:r>
    </w:p>
    <w:p w:rsidRPr="00FF1D2E" w:rsidR="002214C5" w:rsidP="002214C5" w:rsidRDefault="002214C5" w14:paraId="626F2EA4" w14:textId="77777777">
      <w:pPr>
        <w:numPr>
          <w:ilvl w:val="0"/>
          <w:numId w:val="2"/>
        </w:numPr>
        <w:tabs>
          <w:tab w:val="clear" w:pos="2160"/>
          <w:tab w:val="num" w:pos="1134"/>
        </w:tabs>
        <w:ind w:left="1134" w:hanging="567"/>
        <w:rPr>
          <w:rFonts w:ascii="Perpetua" w:hAnsi="Perpetua"/>
        </w:rPr>
      </w:pPr>
      <w:r w:rsidRPr="00FF1D2E">
        <w:rPr>
          <w:rFonts w:ascii="Perpetua" w:hAnsi="Perpetua"/>
        </w:rPr>
        <w:t>When did it take place/is there a key time?</w:t>
      </w:r>
    </w:p>
    <w:p w:rsidRPr="00FF1D2E" w:rsidR="002214C5" w:rsidP="002214C5" w:rsidRDefault="002214C5" w14:paraId="5E5D2FA1" w14:textId="77777777">
      <w:pPr>
        <w:numPr>
          <w:ilvl w:val="0"/>
          <w:numId w:val="2"/>
        </w:numPr>
        <w:tabs>
          <w:tab w:val="clear" w:pos="2160"/>
          <w:tab w:val="num" w:pos="1134"/>
        </w:tabs>
        <w:ind w:left="1134" w:hanging="567"/>
        <w:rPr>
          <w:rFonts w:ascii="Perpetua" w:hAnsi="Perpetua"/>
        </w:rPr>
      </w:pPr>
      <w:r w:rsidRPr="00FF1D2E">
        <w:rPr>
          <w:rFonts w:ascii="Perpetua" w:hAnsi="Perpetua"/>
        </w:rPr>
        <w:t>What happened/is happening?</w:t>
      </w:r>
    </w:p>
    <w:p w:rsidRPr="00FF1D2E" w:rsidR="002214C5" w:rsidP="002214C5" w:rsidRDefault="002214C5" w14:paraId="37F91C77" w14:textId="77777777">
      <w:pPr>
        <w:numPr>
          <w:ilvl w:val="0"/>
          <w:numId w:val="2"/>
        </w:numPr>
        <w:tabs>
          <w:tab w:val="clear" w:pos="2160"/>
          <w:tab w:val="num" w:pos="1134"/>
        </w:tabs>
        <w:ind w:left="1134" w:hanging="567"/>
        <w:rPr>
          <w:rFonts w:ascii="Perpetua" w:hAnsi="Perpetua"/>
        </w:rPr>
      </w:pPr>
      <w:r w:rsidRPr="00FF1D2E">
        <w:rPr>
          <w:rFonts w:ascii="Perpetua" w:hAnsi="Perpetua"/>
        </w:rPr>
        <w:t xml:space="preserve">How does this create a problem? </w:t>
      </w:r>
    </w:p>
    <w:p w:rsidRPr="00FF1D2E" w:rsidR="002214C5" w:rsidP="002214C5" w:rsidRDefault="002214C5" w14:paraId="6AC5C710" w14:textId="77777777">
      <w:pPr>
        <w:pStyle w:val="Header"/>
        <w:tabs>
          <w:tab w:val="clear" w:pos="4153"/>
          <w:tab w:val="clear" w:pos="8306"/>
        </w:tabs>
        <w:rPr>
          <w:rFonts w:ascii="Perpetua" w:hAnsi="Perpetua"/>
        </w:rPr>
      </w:pPr>
    </w:p>
    <w:p w:rsidRPr="00FF1D2E" w:rsidR="002214C5" w:rsidP="002214C5" w:rsidRDefault="002214C5" w14:paraId="407295BE" w14:textId="77777777">
      <w:pPr>
        <w:jc w:val="both"/>
        <w:rPr>
          <w:rFonts w:ascii="Perpetua" w:hAnsi="Perpetua"/>
        </w:rPr>
      </w:pPr>
      <w:r w:rsidRPr="00FF1D2E">
        <w:rPr>
          <w:rFonts w:ascii="Perpetua" w:hAnsi="Perpetua"/>
        </w:rPr>
        <w:t>This information should help clarify the facts as well as the issues i.e. the rule or standard involved.  It should also highlight any additional information you should be aware of at this point and enable a list of witnesses to be prepared, and the order in which they should be interviewed to be determined.</w:t>
      </w:r>
    </w:p>
    <w:p w:rsidRPr="00FF1D2E" w:rsidR="002214C5" w:rsidP="002214C5" w:rsidRDefault="002214C5" w14:paraId="06E76747" w14:textId="77777777">
      <w:pPr>
        <w:jc w:val="both"/>
        <w:rPr>
          <w:rFonts w:ascii="Perpetua" w:hAnsi="Perpetua"/>
        </w:rPr>
      </w:pPr>
    </w:p>
    <w:p w:rsidRPr="00FF1D2E" w:rsidR="002214C5" w:rsidP="002214C5" w:rsidRDefault="002214C5" w14:paraId="7671CCAE" w14:textId="77777777">
      <w:pPr>
        <w:jc w:val="both"/>
        <w:rPr>
          <w:rFonts w:ascii="Perpetua" w:hAnsi="Perpetua"/>
        </w:rPr>
      </w:pPr>
      <w:r w:rsidRPr="00FF1D2E">
        <w:rPr>
          <w:rFonts w:ascii="Perpetua" w:hAnsi="Perpetua"/>
        </w:rPr>
        <w:t xml:space="preserve">It is important to find out all the relevant facts promptly before memory fades and, where possible, to avoid the incident being discussed between witnesses. Subjective views on the incident are unlikely to be relevant.  Be clear on the precise nature of the complaint.   </w:t>
      </w:r>
    </w:p>
    <w:p w:rsidRPr="00FF1D2E" w:rsidR="002214C5" w:rsidP="002214C5" w:rsidRDefault="002214C5" w14:paraId="06C630C4" w14:textId="77777777">
      <w:pPr>
        <w:jc w:val="both"/>
        <w:rPr>
          <w:rFonts w:ascii="Perpetua" w:hAnsi="Perpetua"/>
        </w:rPr>
      </w:pPr>
    </w:p>
    <w:p w:rsidRPr="00FF1D2E" w:rsidR="002214C5" w:rsidP="002214C5" w:rsidRDefault="002214C5" w14:paraId="7C4984EC" w14:textId="77777777">
      <w:pPr>
        <w:jc w:val="both"/>
        <w:rPr>
          <w:rFonts w:ascii="Perpetua" w:hAnsi="Perpetua"/>
        </w:rPr>
      </w:pPr>
      <w:r w:rsidRPr="00FF1D2E">
        <w:rPr>
          <w:rFonts w:ascii="Perpetua" w:hAnsi="Perpetua"/>
        </w:rPr>
        <w:t xml:space="preserve">The incident may involve another Service of the Council.  In these circumstances all Services should provide as much assistance as possible to clarify any details connected to the incident.   </w:t>
      </w:r>
    </w:p>
    <w:p w:rsidRPr="00FF1D2E" w:rsidR="002214C5" w:rsidP="002214C5" w:rsidRDefault="002214C5" w14:paraId="2B7D5B01" w14:textId="77777777">
      <w:pPr>
        <w:jc w:val="both"/>
        <w:rPr>
          <w:rFonts w:ascii="Perpetua" w:hAnsi="Perpetua"/>
        </w:rPr>
      </w:pPr>
    </w:p>
    <w:p w:rsidRPr="00FF1D2E" w:rsidR="002214C5" w:rsidP="002214C5" w:rsidRDefault="002214C5" w14:paraId="03190637" w14:textId="77777777">
      <w:pPr>
        <w:jc w:val="both"/>
        <w:rPr>
          <w:rFonts w:ascii="Perpetua" w:hAnsi="Perpetua"/>
        </w:rPr>
      </w:pPr>
      <w:r w:rsidRPr="00FF1D2E">
        <w:rPr>
          <w:rFonts w:ascii="Perpetua" w:hAnsi="Perpetua"/>
        </w:rPr>
        <w:t xml:space="preserve">At this stage you should begin to complete the Disciplinary Summary Sheet &amp; Checklist, this will ensure that you have noted </w:t>
      </w:r>
      <w:proofErr w:type="gramStart"/>
      <w:r w:rsidRPr="00FF1D2E">
        <w:rPr>
          <w:rFonts w:ascii="Perpetua" w:hAnsi="Perpetua"/>
        </w:rPr>
        <w:t>all of</w:t>
      </w:r>
      <w:proofErr w:type="gramEnd"/>
      <w:r w:rsidRPr="00FF1D2E">
        <w:rPr>
          <w:rFonts w:ascii="Perpetua" w:hAnsi="Perpetua"/>
        </w:rPr>
        <w:t xml:space="preserve"> the information relevant to the alleged incident, and will form the basis of the investigation report, once the investigation is complete.</w:t>
      </w:r>
    </w:p>
    <w:p w:rsidRPr="00FF1D2E" w:rsidR="002214C5" w:rsidP="002214C5" w:rsidRDefault="002214C5" w14:paraId="72101F14" w14:textId="77777777">
      <w:pPr>
        <w:ind w:firstLine="720"/>
        <w:jc w:val="both"/>
        <w:rPr>
          <w:rFonts w:ascii="Perpetua" w:hAnsi="Perpetua"/>
        </w:rPr>
      </w:pPr>
    </w:p>
    <w:p w:rsidRPr="00FF1D2E" w:rsidR="002214C5" w:rsidP="002214C5" w:rsidRDefault="002214C5" w14:paraId="6F853DD2" w14:textId="77777777">
      <w:pPr>
        <w:jc w:val="both"/>
        <w:rPr>
          <w:rFonts w:ascii="Perpetua" w:hAnsi="Perpetua"/>
        </w:rPr>
      </w:pPr>
      <w:r w:rsidRPr="00FF1D2E">
        <w:rPr>
          <w:rFonts w:ascii="Perpetua" w:hAnsi="Perpetua"/>
        </w:rPr>
        <w:t>Once it has been decided who is going to be interviewed, a list of questions should be prepared.  It is also important for a structure to be determined for the interview to help focus on the issue, and to ensure all the key areas are covered.</w:t>
      </w:r>
    </w:p>
    <w:p w:rsidRPr="00FF1D2E" w:rsidR="002214C5" w:rsidP="002214C5" w:rsidRDefault="002214C5" w14:paraId="65A1A649" w14:textId="77777777">
      <w:pPr>
        <w:jc w:val="both"/>
        <w:rPr>
          <w:rFonts w:ascii="Perpetua" w:hAnsi="Perpetua"/>
        </w:rPr>
      </w:pPr>
    </w:p>
    <w:p w:rsidRPr="00FF1D2E" w:rsidR="002214C5" w:rsidP="002214C5" w:rsidRDefault="002214C5" w14:paraId="0575283F" w14:textId="77777777">
      <w:pPr>
        <w:jc w:val="both"/>
        <w:rPr>
          <w:rFonts w:ascii="Perpetua" w:hAnsi="Perpetua"/>
        </w:rPr>
      </w:pPr>
      <w:r w:rsidRPr="00FF1D2E">
        <w:rPr>
          <w:rFonts w:ascii="Perpetua" w:hAnsi="Perpetua"/>
        </w:rPr>
        <w:t>It is important to ensure that appropriate accommodation is available for investigation interviews and sufficient time allocated for each investigation meeting.</w:t>
      </w:r>
    </w:p>
    <w:p w:rsidRPr="00FF1D2E" w:rsidR="002214C5" w:rsidP="002214C5" w:rsidRDefault="002214C5" w14:paraId="7A95B7AC" w14:textId="77777777">
      <w:pPr>
        <w:jc w:val="both"/>
        <w:rPr>
          <w:rFonts w:ascii="Perpetua" w:hAnsi="Perpetua"/>
        </w:rPr>
      </w:pPr>
    </w:p>
    <w:p w:rsidRPr="00FF1D2E" w:rsidR="002214C5" w:rsidP="002214C5" w:rsidRDefault="002214C5" w14:paraId="5CB449ED" w14:textId="77777777">
      <w:pPr>
        <w:jc w:val="both"/>
        <w:rPr>
          <w:rFonts w:ascii="Perpetua" w:hAnsi="Perpetua"/>
        </w:rPr>
      </w:pPr>
      <w:r w:rsidRPr="00FF1D2E">
        <w:rPr>
          <w:rFonts w:ascii="Perpetua" w:hAnsi="Perpetua"/>
        </w:rPr>
        <w:t xml:space="preserve">All those interviewed are entitled to 5 working days notice of their meeting and to be represented at the meeting. A meeting can be held earlier if the employee agrees and is able to access the </w:t>
      </w:r>
      <w:proofErr w:type="gramStart"/>
      <w:r w:rsidRPr="00FF1D2E">
        <w:rPr>
          <w:rFonts w:ascii="Perpetua" w:hAnsi="Perpetua"/>
        </w:rPr>
        <w:t>companion</w:t>
      </w:r>
      <w:proofErr w:type="gramEnd"/>
      <w:r w:rsidRPr="00FF1D2E">
        <w:rPr>
          <w:rFonts w:ascii="Perpetua" w:hAnsi="Perpetua"/>
        </w:rPr>
        <w:t xml:space="preserve"> they with to attend with them. </w:t>
      </w:r>
    </w:p>
    <w:p w:rsidRPr="00FF1D2E" w:rsidR="002214C5" w:rsidP="002214C5" w:rsidRDefault="002214C5" w14:paraId="0B850076" w14:textId="77777777">
      <w:pPr>
        <w:jc w:val="both"/>
        <w:rPr>
          <w:rFonts w:ascii="Perpetua" w:hAnsi="Perpetua"/>
        </w:rPr>
      </w:pPr>
    </w:p>
    <w:p w:rsidRPr="00FF1D2E" w:rsidR="002214C5" w:rsidP="002214C5" w:rsidRDefault="002214C5" w14:paraId="086F6FE9" w14:textId="77777777">
      <w:pPr>
        <w:jc w:val="both"/>
        <w:rPr>
          <w:rFonts w:ascii="Perpetua" w:hAnsi="Perpetua"/>
        </w:rPr>
      </w:pPr>
      <w:r w:rsidRPr="00FF1D2E">
        <w:rPr>
          <w:rFonts w:ascii="Perpetua" w:hAnsi="Perpetua"/>
        </w:rPr>
        <w:t xml:space="preserve">The employee whom the allegations are against must be advised of the nature of the allegation in the letter inviting them to the investigation meeting, that this is a disciplinary matter and whether the allegation may </w:t>
      </w:r>
      <w:proofErr w:type="gramStart"/>
      <w:r w:rsidRPr="00FF1D2E">
        <w:rPr>
          <w:rFonts w:ascii="Perpetua" w:hAnsi="Perpetua"/>
        </w:rPr>
        <w:t>be considered to be</w:t>
      </w:r>
      <w:proofErr w:type="gramEnd"/>
      <w:r w:rsidRPr="00FF1D2E">
        <w:rPr>
          <w:rFonts w:ascii="Perpetua" w:hAnsi="Perpetua"/>
        </w:rPr>
        <w:t xml:space="preserve"> misconduct or gross misconduct. They must also be advised of their right to be accompanied to the meeting. </w:t>
      </w:r>
    </w:p>
    <w:p w:rsidRPr="00FF1D2E" w:rsidR="002214C5" w:rsidP="002214C5" w:rsidRDefault="002214C5" w14:paraId="3624E43C" w14:textId="77777777">
      <w:pPr>
        <w:tabs>
          <w:tab w:val="left" w:pos="2840"/>
        </w:tabs>
        <w:ind w:left="567"/>
        <w:jc w:val="both"/>
        <w:rPr>
          <w:rFonts w:ascii="Perpetua" w:hAnsi="Perpetua"/>
        </w:rPr>
      </w:pPr>
      <w:r w:rsidRPr="00FF1D2E">
        <w:rPr>
          <w:rFonts w:ascii="Perpetua" w:hAnsi="Perpetua"/>
        </w:rPr>
        <w:tab/>
      </w:r>
    </w:p>
    <w:p w:rsidR="002214C5" w:rsidP="002214C5" w:rsidRDefault="002214C5" w14:paraId="40549A2E" w14:textId="77777777">
      <w:pPr>
        <w:jc w:val="both"/>
        <w:rPr>
          <w:rFonts w:ascii="Perpetua" w:hAnsi="Perpetua"/>
        </w:rPr>
      </w:pPr>
      <w:r w:rsidRPr="00FF1D2E">
        <w:rPr>
          <w:rFonts w:ascii="Perpetua" w:hAnsi="Perpetua"/>
        </w:rPr>
        <w:t>If the employee is a trade union official the matter should be discussed with Human Resources and with the employee’s consent a full-time representative of the union must be advised before the employee is interviewed.</w:t>
      </w:r>
    </w:p>
    <w:p w:rsidR="00DE7EC9" w:rsidP="002214C5" w:rsidRDefault="00DE7EC9" w14:paraId="08AB9C06" w14:textId="77777777">
      <w:pPr>
        <w:jc w:val="both"/>
        <w:rPr>
          <w:rFonts w:ascii="Perpetua" w:hAnsi="Perpetua"/>
        </w:rPr>
      </w:pPr>
    </w:p>
    <w:p w:rsidRPr="00716529" w:rsidR="007377D2" w:rsidP="007377D2" w:rsidRDefault="007377D2" w14:paraId="3A8D4655" w14:textId="77777777">
      <w:pPr>
        <w:jc w:val="both"/>
        <w:rPr>
          <w:rFonts w:ascii="Perpetua" w:hAnsi="Perpetua"/>
        </w:rPr>
      </w:pPr>
      <w:r>
        <w:rPr>
          <w:rFonts w:ascii="Perpetua" w:hAnsi="Perpetua"/>
        </w:rPr>
        <w:t xml:space="preserve">Guidance on the interviewing of pupil witnesses/ children under 16 years of age and vulnerable adults is given at </w:t>
      </w:r>
      <w:r w:rsidR="004B2586">
        <w:rPr>
          <w:rFonts w:ascii="Perpetua" w:hAnsi="Perpetua"/>
        </w:rPr>
        <w:t>4</w:t>
      </w:r>
      <w:r>
        <w:rPr>
          <w:rFonts w:ascii="Perpetua" w:hAnsi="Perpetua"/>
        </w:rPr>
        <w:t xml:space="preserve">. </w:t>
      </w:r>
    </w:p>
    <w:p w:rsidRPr="00FF1D2E" w:rsidR="002214C5" w:rsidP="002214C5" w:rsidRDefault="002214C5" w14:paraId="58CFEE8A" w14:textId="77777777">
      <w:pPr>
        <w:jc w:val="both"/>
        <w:rPr>
          <w:rFonts w:ascii="Perpetua" w:hAnsi="Perpetua"/>
        </w:rPr>
      </w:pPr>
    </w:p>
    <w:p w:rsidRPr="00FF1D2E" w:rsidR="002214C5" w:rsidP="002214C5" w:rsidRDefault="002214C5" w14:paraId="3BFEFECC" w14:textId="77777777">
      <w:pPr>
        <w:ind w:left="-426" w:firstLine="426"/>
        <w:jc w:val="both"/>
        <w:rPr>
          <w:rFonts w:ascii="Perpetua" w:hAnsi="Perpetua"/>
          <w:b/>
        </w:rPr>
      </w:pPr>
      <w:r w:rsidRPr="00FF1D2E">
        <w:rPr>
          <w:rFonts w:ascii="Perpetua" w:hAnsi="Perpetua"/>
          <w:b/>
        </w:rPr>
        <w:t>The Investigation</w:t>
      </w:r>
      <w:r w:rsidRPr="00FF1D2E">
        <w:rPr>
          <w:rFonts w:ascii="Perpetua" w:hAnsi="Perpetua"/>
          <w:b/>
          <w:i/>
        </w:rPr>
        <w:t xml:space="preserve"> </w:t>
      </w:r>
      <w:r w:rsidRPr="00FF1D2E">
        <w:rPr>
          <w:rFonts w:ascii="Perpetua" w:hAnsi="Perpetua"/>
          <w:b/>
        </w:rPr>
        <w:t>Meeting</w:t>
      </w:r>
    </w:p>
    <w:p w:rsidRPr="00FF1D2E" w:rsidR="002214C5" w:rsidP="002214C5" w:rsidRDefault="002214C5" w14:paraId="4081A9B5" w14:textId="77777777">
      <w:pPr>
        <w:jc w:val="both"/>
        <w:rPr>
          <w:rFonts w:ascii="Perpetua" w:hAnsi="Perpetua"/>
          <w:b/>
        </w:rPr>
      </w:pPr>
    </w:p>
    <w:p w:rsidRPr="00FF1D2E" w:rsidR="002214C5" w:rsidP="002214C5" w:rsidRDefault="002214C5" w14:paraId="4958572D" w14:textId="77777777">
      <w:pPr>
        <w:jc w:val="both"/>
        <w:rPr>
          <w:rFonts w:ascii="Perpetua" w:hAnsi="Perpetua"/>
        </w:rPr>
      </w:pPr>
      <w:r w:rsidRPr="00FF1D2E">
        <w:rPr>
          <w:rFonts w:ascii="Perpetua" w:hAnsi="Perpetua"/>
        </w:rPr>
        <w:t>A checklist of items to be covered at investigation meetings is attached at</w:t>
      </w:r>
      <w:r w:rsidRPr="00FF1D2E">
        <w:rPr>
          <w:rFonts w:ascii="Perpetua" w:hAnsi="Perpetua"/>
          <w:b/>
        </w:rPr>
        <w:t xml:space="preserve"> </w:t>
      </w:r>
      <w:r w:rsidRPr="00FF1D2E">
        <w:rPr>
          <w:rFonts w:ascii="Perpetua" w:hAnsi="Perpetua"/>
        </w:rPr>
        <w:t xml:space="preserve">Appendix </w:t>
      </w:r>
      <w:r w:rsidR="008625F7">
        <w:rPr>
          <w:rFonts w:ascii="Perpetua" w:hAnsi="Perpetua"/>
        </w:rPr>
        <w:t>3</w:t>
      </w:r>
      <w:r w:rsidRPr="00FF1D2E">
        <w:rPr>
          <w:rFonts w:ascii="Perpetua" w:hAnsi="Perpetua"/>
        </w:rPr>
        <w:t>.</w:t>
      </w:r>
    </w:p>
    <w:p w:rsidRPr="00FF1D2E" w:rsidR="002214C5" w:rsidP="002214C5" w:rsidRDefault="002214C5" w14:paraId="5D152BB1" w14:textId="77777777">
      <w:pPr>
        <w:ind w:left="720" w:hanging="720"/>
        <w:jc w:val="both"/>
        <w:rPr>
          <w:rFonts w:ascii="Perpetua" w:hAnsi="Perpetua"/>
          <w:u w:val="single"/>
        </w:rPr>
      </w:pPr>
    </w:p>
    <w:p w:rsidRPr="00FF1D2E" w:rsidR="002214C5" w:rsidP="002214C5" w:rsidRDefault="002214C5" w14:paraId="103A170C" w14:textId="77777777">
      <w:pPr>
        <w:ind w:left="720" w:hanging="720"/>
        <w:jc w:val="both"/>
        <w:rPr>
          <w:rFonts w:ascii="Perpetua" w:hAnsi="Perpetua"/>
          <w:u w:val="single"/>
        </w:rPr>
      </w:pPr>
      <w:r w:rsidRPr="00FF1D2E">
        <w:rPr>
          <w:rFonts w:ascii="Perpetua" w:hAnsi="Perpetua"/>
          <w:u w:val="single"/>
        </w:rPr>
        <w:t>Representation</w:t>
      </w:r>
    </w:p>
    <w:p w:rsidRPr="00FF1D2E" w:rsidR="002214C5" w:rsidP="002214C5" w:rsidRDefault="002214C5" w14:paraId="1F92D07F" w14:textId="77777777">
      <w:pPr>
        <w:jc w:val="both"/>
        <w:rPr>
          <w:rFonts w:ascii="Perpetua" w:hAnsi="Perpetua"/>
        </w:rPr>
      </w:pPr>
      <w:r w:rsidRPr="00FF1D2E">
        <w:rPr>
          <w:rFonts w:ascii="Perpetua" w:hAnsi="Perpetua"/>
        </w:rPr>
        <w:t xml:space="preserve">If the employee arrives at the meeting without a companion, you must firstly confirm that they are aware of their right to be accompanied.  If the employee advises that they are not, ask if they want to be accompanied.  If the employee advises that they do not want to be accompanied, record the fact and proceed with the meeting.   </w:t>
      </w:r>
    </w:p>
    <w:p w:rsidRPr="00FF1D2E" w:rsidR="002214C5" w:rsidP="002214C5" w:rsidRDefault="002214C5" w14:paraId="5E556742" w14:textId="77777777">
      <w:pPr>
        <w:jc w:val="both"/>
        <w:rPr>
          <w:rFonts w:ascii="Perpetua" w:hAnsi="Perpetua"/>
        </w:rPr>
      </w:pPr>
    </w:p>
    <w:p w:rsidRPr="00FF1D2E" w:rsidR="002214C5" w:rsidP="002214C5" w:rsidRDefault="002214C5" w14:paraId="0D6747FD" w14:textId="77777777">
      <w:pPr>
        <w:jc w:val="both"/>
        <w:rPr>
          <w:rFonts w:ascii="Perpetua" w:hAnsi="Perpetua"/>
        </w:rPr>
      </w:pPr>
      <w:r w:rsidRPr="00FF1D2E">
        <w:rPr>
          <w:rFonts w:ascii="Perpetua" w:hAnsi="Perpetua"/>
        </w:rPr>
        <w:t>Should the employee confirm that they do want to be accompanied, agree to adjourn the meeting in order that a companion can be arranged.  Should the employee turn up at the meeting having not been able to arrange representation in time, again an adjournment should be agreed in order that the employee can organise suitable representation.  Should the employee be unable to arrange for the representative of their choice to be available within acceptable timescales, it is reasonable to suggest that arrangements are made for a substitute in accordance with section 2.3 of the Disciplinary Policy.</w:t>
      </w:r>
    </w:p>
    <w:p w:rsidRPr="00FF1D2E" w:rsidR="002214C5" w:rsidP="002214C5" w:rsidRDefault="002214C5" w14:paraId="4E4175CC" w14:textId="77777777">
      <w:pPr>
        <w:ind w:left="720" w:hanging="720"/>
        <w:jc w:val="both"/>
        <w:rPr>
          <w:rFonts w:ascii="Perpetua" w:hAnsi="Perpetua"/>
        </w:rPr>
      </w:pPr>
    </w:p>
    <w:p w:rsidRPr="00FF1D2E" w:rsidR="002214C5" w:rsidP="002214C5" w:rsidRDefault="002214C5" w14:paraId="4050F87D" w14:textId="77777777">
      <w:pPr>
        <w:ind w:left="720" w:hanging="720"/>
        <w:jc w:val="both"/>
        <w:rPr>
          <w:rFonts w:ascii="Perpetua" w:hAnsi="Perpetua"/>
          <w:u w:val="single"/>
        </w:rPr>
      </w:pPr>
      <w:r w:rsidRPr="00FF1D2E">
        <w:rPr>
          <w:rFonts w:ascii="Perpetua" w:hAnsi="Perpetua"/>
          <w:u w:val="single"/>
        </w:rPr>
        <w:t>Opening the meeting</w:t>
      </w:r>
    </w:p>
    <w:p w:rsidR="002214C5" w:rsidP="002214C5" w:rsidRDefault="002214C5" w14:paraId="7D59A408" w14:textId="77777777">
      <w:pPr>
        <w:pStyle w:val="BodyText"/>
        <w:jc w:val="both"/>
        <w:rPr>
          <w:rFonts w:ascii="Perpetua" w:hAnsi="Perpetua"/>
        </w:rPr>
      </w:pPr>
      <w:r w:rsidRPr="00FF1D2E">
        <w:rPr>
          <w:rFonts w:ascii="Perpetua" w:hAnsi="Perpetua"/>
        </w:rPr>
        <w:t xml:space="preserve">The meeting opens with the Investigating Officer making introductions and explaining the purpose of the meeting and the format it will take. </w:t>
      </w:r>
    </w:p>
    <w:p w:rsidRPr="00FF1D2E" w:rsidR="00E749F6" w:rsidP="002214C5" w:rsidRDefault="00E749F6" w14:paraId="72F6B1D3" w14:textId="77777777">
      <w:pPr>
        <w:pStyle w:val="BodyText"/>
        <w:jc w:val="both"/>
        <w:rPr>
          <w:rFonts w:ascii="Perpetua" w:hAnsi="Perpetua"/>
        </w:rPr>
      </w:pPr>
    </w:p>
    <w:p w:rsidRPr="00FF1D2E" w:rsidR="002214C5" w:rsidP="002214C5" w:rsidRDefault="002214C5" w14:paraId="7D10F3A5" w14:textId="77777777">
      <w:pPr>
        <w:pStyle w:val="BodyText"/>
        <w:jc w:val="both"/>
        <w:rPr>
          <w:rFonts w:ascii="Perpetua" w:hAnsi="Perpetua"/>
        </w:rPr>
      </w:pPr>
      <w:r w:rsidRPr="00FF1D2E">
        <w:rPr>
          <w:rFonts w:ascii="Perpetua" w:hAnsi="Perpetua"/>
        </w:rPr>
        <w:t xml:space="preserve">The employee should be advised at the outset that a note will be taken of the meeting. The purpose of the note is to confirm a record of the meeting and to ensure that the facts have been recorded accurately.  Interview start and finish times </w:t>
      </w:r>
      <w:proofErr w:type="gramStart"/>
      <w:r w:rsidRPr="00FF1D2E">
        <w:rPr>
          <w:rFonts w:ascii="Perpetua" w:hAnsi="Perpetua"/>
        </w:rPr>
        <w:t>and also</w:t>
      </w:r>
      <w:proofErr w:type="gramEnd"/>
      <w:r w:rsidRPr="00FF1D2E">
        <w:rPr>
          <w:rFonts w:ascii="Perpetua" w:hAnsi="Perpetua"/>
        </w:rPr>
        <w:t xml:space="preserve"> the times of any breaks should be recorded.</w:t>
      </w:r>
    </w:p>
    <w:p w:rsidRPr="00FF1D2E" w:rsidR="002214C5" w:rsidP="002214C5" w:rsidRDefault="002214C5" w14:paraId="0E5FF4DC" w14:textId="77777777">
      <w:pPr>
        <w:pStyle w:val="BodyText"/>
        <w:jc w:val="both"/>
        <w:rPr>
          <w:rFonts w:ascii="Perpetua" w:hAnsi="Perpetua"/>
        </w:rPr>
      </w:pPr>
      <w:r w:rsidRPr="00FF1D2E">
        <w:rPr>
          <w:rFonts w:ascii="Perpetua" w:hAnsi="Perpetua"/>
        </w:rPr>
        <w:t>Witnesses must be advised that should the matter proceed to a disciplinary hearing the employee whom the allegations are against may be provided with a copy of the note of their meeting. They should also be advised that they may be asked to attend the hearing as a witness.</w:t>
      </w:r>
    </w:p>
    <w:p w:rsidR="002214C5" w:rsidP="002214C5" w:rsidRDefault="002214C5" w14:paraId="12414F67" w14:textId="77777777">
      <w:pPr>
        <w:pStyle w:val="BodyText"/>
        <w:jc w:val="both"/>
        <w:rPr>
          <w:rFonts w:ascii="Perpetua" w:hAnsi="Perpetua"/>
        </w:rPr>
      </w:pPr>
      <w:r w:rsidRPr="00FF1D2E">
        <w:rPr>
          <w:rFonts w:ascii="Perpetua" w:hAnsi="Perpetua"/>
        </w:rPr>
        <w:t>The employee under investigation must be reminded of the allegations made against them in sufficient detail for them to be able to explain their version of events.</w:t>
      </w:r>
    </w:p>
    <w:p w:rsidR="00E749F6" w:rsidP="002214C5" w:rsidRDefault="00E749F6" w14:paraId="6E8FCDB9" w14:textId="77777777">
      <w:pPr>
        <w:pStyle w:val="BodyText"/>
        <w:jc w:val="both"/>
        <w:rPr>
          <w:rFonts w:ascii="Perpetua" w:hAnsi="Perpetua"/>
        </w:rPr>
      </w:pPr>
    </w:p>
    <w:p w:rsidRPr="00FF1D2E" w:rsidR="002214C5" w:rsidP="002214C5" w:rsidRDefault="002214C5" w14:paraId="1DD431F6" w14:textId="77777777">
      <w:pPr>
        <w:pStyle w:val="BodyText"/>
        <w:jc w:val="both"/>
        <w:rPr>
          <w:rFonts w:ascii="Perpetua" w:hAnsi="Perpetua"/>
        </w:rPr>
      </w:pPr>
      <w:r w:rsidRPr="00FF1D2E">
        <w:rPr>
          <w:rFonts w:ascii="Perpetua" w:hAnsi="Perpetua"/>
          <w:u w:val="single"/>
        </w:rPr>
        <w:t>Questioning</w:t>
      </w:r>
    </w:p>
    <w:p w:rsidRPr="00FF1D2E" w:rsidR="002214C5" w:rsidP="002214C5" w:rsidRDefault="002214C5" w14:paraId="708D78AA" w14:textId="77777777">
      <w:pPr>
        <w:pStyle w:val="BodyText"/>
        <w:jc w:val="both"/>
        <w:rPr>
          <w:rFonts w:ascii="Perpetua" w:hAnsi="Perpetua"/>
        </w:rPr>
      </w:pPr>
      <w:r w:rsidRPr="00FF1D2E">
        <w:rPr>
          <w:rFonts w:ascii="Perpetua" w:hAnsi="Perpetua"/>
        </w:rPr>
        <w:t>Ask for an outline of the details of the incident(s) including when and where it happened, who was involved and any other relevant details, then, if these have not been addressed already, ask your prepared questions.</w:t>
      </w:r>
    </w:p>
    <w:p w:rsidR="002214C5" w:rsidP="002214C5" w:rsidRDefault="002214C5" w14:paraId="7E5B0AD7" w14:textId="77777777">
      <w:pPr>
        <w:pStyle w:val="BodyText"/>
        <w:jc w:val="both"/>
        <w:rPr>
          <w:rFonts w:ascii="Perpetua" w:hAnsi="Perpetua"/>
        </w:rPr>
      </w:pPr>
      <w:r w:rsidRPr="00FF1D2E">
        <w:rPr>
          <w:rFonts w:ascii="Perpetua" w:hAnsi="Perpetua"/>
        </w:rPr>
        <w:t>Open questions should be used to probe areas, and leading questions (questions which suggest their own answer)</w:t>
      </w:r>
      <w:r w:rsidRPr="00FF1D2E">
        <w:rPr>
          <w:rFonts w:ascii="Perpetua" w:hAnsi="Perpetua"/>
          <w:b/>
          <w:i/>
        </w:rPr>
        <w:t xml:space="preserve"> </w:t>
      </w:r>
      <w:r w:rsidRPr="00FF1D2E">
        <w:rPr>
          <w:rFonts w:ascii="Perpetua" w:hAnsi="Perpetua"/>
        </w:rPr>
        <w:t xml:space="preserve">must be </w:t>
      </w:r>
      <w:proofErr w:type="gramStart"/>
      <w:r w:rsidRPr="00FF1D2E">
        <w:rPr>
          <w:rFonts w:ascii="Perpetua" w:hAnsi="Perpetua"/>
        </w:rPr>
        <w:t>avoided at all times</w:t>
      </w:r>
      <w:proofErr w:type="gramEnd"/>
      <w:r w:rsidRPr="00FF1D2E">
        <w:rPr>
          <w:rFonts w:ascii="Perpetua" w:hAnsi="Perpetua"/>
        </w:rPr>
        <w:t>.</w:t>
      </w:r>
    </w:p>
    <w:p w:rsidRPr="00FF1D2E" w:rsidR="00E749F6" w:rsidP="002214C5" w:rsidRDefault="00E749F6" w14:paraId="05BBC854" w14:textId="77777777">
      <w:pPr>
        <w:pStyle w:val="BodyText"/>
        <w:jc w:val="both"/>
        <w:rPr>
          <w:rFonts w:ascii="Perpetua" w:hAnsi="Perpetua"/>
        </w:rPr>
      </w:pPr>
    </w:p>
    <w:p w:rsidR="002214C5" w:rsidP="002214C5" w:rsidRDefault="002214C5" w14:paraId="1000F97D" w14:textId="77777777">
      <w:pPr>
        <w:pStyle w:val="BodyText"/>
        <w:jc w:val="both"/>
        <w:rPr>
          <w:rFonts w:ascii="Perpetua" w:hAnsi="Perpetua"/>
        </w:rPr>
      </w:pPr>
      <w:r w:rsidRPr="00FF1D2E">
        <w:rPr>
          <w:rFonts w:ascii="Perpetua" w:hAnsi="Perpetua"/>
        </w:rPr>
        <w:t xml:space="preserve">Anything the employee wants to ask or add should be included in the notes of the meeting.  </w:t>
      </w:r>
    </w:p>
    <w:p w:rsidRPr="00FF1D2E" w:rsidR="00E749F6" w:rsidP="002214C5" w:rsidRDefault="00E749F6" w14:paraId="106FE204" w14:textId="77777777">
      <w:pPr>
        <w:pStyle w:val="BodyText"/>
        <w:jc w:val="both"/>
        <w:rPr>
          <w:rFonts w:ascii="Perpetua" w:hAnsi="Perpetua"/>
          <w:u w:val="single"/>
        </w:rPr>
      </w:pPr>
    </w:p>
    <w:p w:rsidRPr="00FF1D2E" w:rsidR="002214C5" w:rsidP="002214C5" w:rsidRDefault="002214C5" w14:paraId="2F3E705F" w14:textId="77777777">
      <w:pPr>
        <w:pStyle w:val="BodyText"/>
        <w:jc w:val="both"/>
        <w:rPr>
          <w:rFonts w:ascii="Perpetua" w:hAnsi="Perpetua"/>
        </w:rPr>
      </w:pPr>
      <w:r w:rsidRPr="00FF1D2E">
        <w:rPr>
          <w:rFonts w:ascii="Perpetua" w:hAnsi="Perpetua"/>
        </w:rPr>
        <w:t xml:space="preserve">You may encounter </w:t>
      </w:r>
      <w:proofErr w:type="gramStart"/>
      <w:r w:rsidRPr="00FF1D2E">
        <w:rPr>
          <w:rFonts w:ascii="Perpetua" w:hAnsi="Perpetua"/>
        </w:rPr>
        <w:t>a number of</w:t>
      </w:r>
      <w:proofErr w:type="gramEnd"/>
      <w:r w:rsidRPr="00FF1D2E">
        <w:rPr>
          <w:rFonts w:ascii="Perpetua" w:hAnsi="Perpetua"/>
        </w:rPr>
        <w:t xml:space="preserve"> reactions, from passivity to distress to anger, but you should maintain a professional, non-judgmental approach.  You may also find that the employee rejects or denies the allegations. Your role is to gather as much information as you can to inform the investigation report.</w:t>
      </w:r>
    </w:p>
    <w:p w:rsidRPr="00FF1D2E" w:rsidR="002214C5" w:rsidP="002214C5" w:rsidRDefault="002214C5" w14:paraId="0969B9D7" w14:textId="77777777">
      <w:pPr>
        <w:pStyle w:val="BodyText"/>
        <w:jc w:val="both"/>
        <w:rPr>
          <w:rFonts w:ascii="Perpetua" w:hAnsi="Perpetua"/>
        </w:rPr>
      </w:pPr>
      <w:r w:rsidRPr="00FF1D2E">
        <w:rPr>
          <w:rFonts w:ascii="Perpetua" w:hAnsi="Perpetua"/>
        </w:rPr>
        <w:t xml:space="preserve"> </w:t>
      </w:r>
    </w:p>
    <w:p w:rsidR="002214C5" w:rsidP="00E749F6" w:rsidRDefault="002214C5" w14:paraId="380B31F7" w14:textId="77777777">
      <w:pPr>
        <w:pStyle w:val="BodyText3"/>
        <w:spacing w:line="240" w:lineRule="auto"/>
        <w:jc w:val="both"/>
        <w:rPr>
          <w:rFonts w:ascii="Perpetua" w:hAnsi="Perpetua"/>
          <w:sz w:val="24"/>
        </w:rPr>
      </w:pPr>
      <w:r w:rsidRPr="00FF1D2E">
        <w:rPr>
          <w:rFonts w:ascii="Perpetua" w:hAnsi="Perpetua"/>
          <w:sz w:val="24"/>
        </w:rPr>
        <w:t xml:space="preserve">If </w:t>
      </w:r>
      <w:proofErr w:type="gramStart"/>
      <w:r w:rsidRPr="00FF1D2E">
        <w:rPr>
          <w:rFonts w:ascii="Perpetua" w:hAnsi="Perpetua"/>
          <w:sz w:val="24"/>
        </w:rPr>
        <w:t>necessary</w:t>
      </w:r>
      <w:proofErr w:type="gramEnd"/>
      <w:r w:rsidRPr="00FF1D2E">
        <w:rPr>
          <w:rFonts w:ascii="Perpetua" w:hAnsi="Perpetua"/>
          <w:sz w:val="24"/>
        </w:rPr>
        <w:t xml:space="preserve"> the meeting can be adjourned if the employee wants to discuss matters with their representative or feels the need to have a break, or if you wish to seek guidance from the Human Resources Adviser.   </w:t>
      </w:r>
    </w:p>
    <w:p w:rsidRPr="00FF1D2E" w:rsidR="00E749F6" w:rsidP="00E749F6" w:rsidRDefault="00E749F6" w14:paraId="2088A7CD" w14:textId="77777777">
      <w:pPr>
        <w:pStyle w:val="BodyText3"/>
        <w:spacing w:line="240" w:lineRule="auto"/>
        <w:jc w:val="both"/>
        <w:rPr>
          <w:rFonts w:ascii="Perpetua" w:hAnsi="Perpetua"/>
          <w:sz w:val="24"/>
        </w:rPr>
      </w:pPr>
    </w:p>
    <w:p w:rsidRPr="00FF1D2E" w:rsidR="002214C5" w:rsidP="002214C5" w:rsidRDefault="002214C5" w14:paraId="359A197F" w14:textId="77777777">
      <w:pPr>
        <w:pStyle w:val="BodyText3"/>
        <w:jc w:val="both"/>
        <w:rPr>
          <w:rFonts w:ascii="Perpetua" w:hAnsi="Perpetua"/>
          <w:sz w:val="24"/>
          <w:u w:val="single"/>
        </w:rPr>
      </w:pPr>
      <w:r w:rsidRPr="00FF1D2E">
        <w:rPr>
          <w:rFonts w:ascii="Perpetua" w:hAnsi="Perpetua"/>
          <w:sz w:val="24"/>
          <w:u w:val="single"/>
        </w:rPr>
        <w:t>Closing the Meeting</w:t>
      </w:r>
    </w:p>
    <w:p w:rsidR="002214C5" w:rsidP="00E749F6" w:rsidRDefault="002214C5" w14:paraId="73D0F58D" w14:textId="77777777">
      <w:pPr>
        <w:pStyle w:val="BodyText3"/>
        <w:spacing w:line="240" w:lineRule="auto"/>
        <w:jc w:val="both"/>
        <w:rPr>
          <w:rFonts w:ascii="Perpetua" w:hAnsi="Perpetua"/>
          <w:sz w:val="24"/>
        </w:rPr>
      </w:pPr>
      <w:r w:rsidRPr="00FF1D2E">
        <w:rPr>
          <w:rFonts w:ascii="Perpetua" w:hAnsi="Perpetua"/>
          <w:sz w:val="24"/>
        </w:rPr>
        <w:t>At the conclusion of the meeting, the employee whom the allegations are against should be advised of the process to be followed thereafter and the anticipated timescale for the investigation. You should advise that it might be necessary to organise a further interview should additional information come to light during the rest of the investigation.</w:t>
      </w:r>
    </w:p>
    <w:p w:rsidRPr="00752816" w:rsidR="00E749F6" w:rsidP="00E749F6" w:rsidRDefault="00E749F6" w14:paraId="326908F3" w14:textId="77777777">
      <w:pPr>
        <w:pStyle w:val="BodyText3"/>
        <w:spacing w:line="240" w:lineRule="auto"/>
        <w:jc w:val="both"/>
        <w:rPr>
          <w:rFonts w:ascii="Perpetua" w:hAnsi="Perpetua"/>
          <w:sz w:val="24"/>
        </w:rPr>
      </w:pPr>
    </w:p>
    <w:p w:rsidRPr="00C74F71" w:rsidR="00C74F71" w:rsidP="00C74F71" w:rsidRDefault="002214C5" w14:paraId="02892D52" w14:textId="77777777">
      <w:pPr>
        <w:pStyle w:val="BodyText"/>
        <w:jc w:val="both"/>
        <w:rPr>
          <w:rFonts w:ascii="Perpetua" w:hAnsi="Perpetua"/>
        </w:rPr>
      </w:pPr>
      <w:r w:rsidRPr="00C74F71">
        <w:rPr>
          <w:rFonts w:ascii="Perpetua" w:hAnsi="Perpetua"/>
        </w:rPr>
        <w:t>Once interviewed all those concerned should be thanked for attending and assisting in the investigation and asked not to discuss the matter with any other colleagues.</w:t>
      </w:r>
    </w:p>
    <w:p w:rsidRPr="00C74F71" w:rsidR="00C74F71" w:rsidP="00C74F71" w:rsidRDefault="00C74F71" w14:paraId="639C4A80" w14:textId="77777777">
      <w:pPr>
        <w:pStyle w:val="BodyText"/>
        <w:jc w:val="both"/>
        <w:rPr>
          <w:rFonts w:ascii="Perpetua" w:hAnsi="Perpetua"/>
        </w:rPr>
      </w:pPr>
    </w:p>
    <w:p w:rsidRPr="00C74F71" w:rsidR="00C74F71" w:rsidP="00C74F71" w:rsidRDefault="00752816" w14:paraId="7DE2F4AE" w14:textId="77777777">
      <w:pPr>
        <w:pStyle w:val="BodyText"/>
        <w:jc w:val="both"/>
        <w:rPr>
          <w:rFonts w:ascii="Perpetua" w:hAnsi="Perpetua"/>
        </w:rPr>
      </w:pPr>
      <w:r w:rsidRPr="00C74F71">
        <w:rPr>
          <w:rFonts w:ascii="Perpetua" w:hAnsi="Perpetua"/>
        </w:rPr>
        <w:t xml:space="preserve">The employee should be issued the Disciplinary Equal Opportunities Monitoring Form either at the investigation meeting or with the investigation </w:t>
      </w:r>
      <w:proofErr w:type="gramStart"/>
      <w:r w:rsidRPr="00C74F71">
        <w:rPr>
          <w:rFonts w:ascii="Perpetua" w:hAnsi="Perpetua"/>
        </w:rPr>
        <w:t>notes,</w:t>
      </w:r>
      <w:r w:rsidRPr="00C74F71" w:rsidR="005B6B3B">
        <w:rPr>
          <w:rFonts w:ascii="Perpetua" w:hAnsi="Perpetua"/>
        </w:rPr>
        <w:t xml:space="preserve"> and</w:t>
      </w:r>
      <w:proofErr w:type="gramEnd"/>
      <w:r w:rsidRPr="00C74F71" w:rsidR="005B6B3B">
        <w:rPr>
          <w:rFonts w:ascii="Perpetua" w:hAnsi="Perpetua"/>
        </w:rPr>
        <w:t xml:space="preserve"> asked to return this to</w:t>
      </w:r>
      <w:r w:rsidRPr="00C74F71">
        <w:rPr>
          <w:rFonts w:ascii="Perpetua" w:hAnsi="Perpetua"/>
        </w:rPr>
        <w:t xml:space="preserve"> Human Resource</w:t>
      </w:r>
      <w:r w:rsidRPr="00C74F71" w:rsidR="005B6B3B">
        <w:rPr>
          <w:rFonts w:ascii="Perpetua" w:hAnsi="Perpetua"/>
        </w:rPr>
        <w:t>s</w:t>
      </w:r>
      <w:r w:rsidRPr="00C74F71">
        <w:rPr>
          <w:rFonts w:ascii="Perpetua" w:hAnsi="Perpetua"/>
        </w:rPr>
        <w:t xml:space="preserve">. See </w:t>
      </w:r>
      <w:r w:rsidRPr="00C74F71" w:rsidR="004B2586">
        <w:rPr>
          <w:rFonts w:ascii="Perpetua" w:hAnsi="Perpetua"/>
        </w:rPr>
        <w:t>Appendix 6</w:t>
      </w:r>
      <w:r w:rsidRPr="00C74F71">
        <w:rPr>
          <w:rFonts w:ascii="Perpetua" w:hAnsi="Perpetua"/>
        </w:rPr>
        <w:t>.</w:t>
      </w:r>
      <w:r w:rsidRPr="00C74F71" w:rsidR="00C74F71">
        <w:rPr>
          <w:rFonts w:ascii="Perpetua" w:hAnsi="Perpetua"/>
        </w:rPr>
        <w:t xml:space="preserve"> They should also be asked to complete Part 1 of the Disciplinary Summary Sheet</w:t>
      </w:r>
      <w:r w:rsidR="00C74F71">
        <w:rPr>
          <w:rFonts w:ascii="Perpetua" w:hAnsi="Perpetua"/>
        </w:rPr>
        <w:t xml:space="preserve"> at the investigation meeting.</w:t>
      </w:r>
    </w:p>
    <w:p w:rsidRPr="00FF1D2E" w:rsidR="00116B2E" w:rsidP="002214C5" w:rsidRDefault="00116B2E" w14:paraId="06D1A270" w14:textId="77777777">
      <w:pPr>
        <w:pStyle w:val="BodyText"/>
        <w:jc w:val="both"/>
        <w:rPr>
          <w:rFonts w:ascii="Perpetua" w:hAnsi="Perpetua"/>
        </w:rPr>
      </w:pPr>
    </w:p>
    <w:p w:rsidRPr="00FF1D2E" w:rsidR="002214C5" w:rsidP="002214C5" w:rsidRDefault="002214C5" w14:paraId="33515378" w14:textId="77777777">
      <w:pPr>
        <w:jc w:val="both"/>
        <w:rPr>
          <w:rFonts w:ascii="Perpetua" w:hAnsi="Perpetua"/>
        </w:rPr>
      </w:pPr>
      <w:r w:rsidRPr="00FF1D2E">
        <w:rPr>
          <w:rFonts w:ascii="Perpetua" w:hAnsi="Perpetua"/>
        </w:rPr>
        <w:t xml:space="preserve">In some circumstances, </w:t>
      </w:r>
      <w:proofErr w:type="gramStart"/>
      <w:r w:rsidRPr="00FF1D2E">
        <w:rPr>
          <w:rFonts w:ascii="Perpetua" w:hAnsi="Perpetua"/>
        </w:rPr>
        <w:t>as a consequence of</w:t>
      </w:r>
      <w:proofErr w:type="gramEnd"/>
      <w:r w:rsidRPr="00FF1D2E">
        <w:rPr>
          <w:rFonts w:ascii="Perpetua" w:hAnsi="Perpetua"/>
        </w:rPr>
        <w:t xml:space="preserve"> the information you have gained about a witness’s involvement in, or knowledge of, the incident, it may be necessary to begin disciplinary proceedings in relation to that witness.  Your Human Resources Adviser will ensure that you will deal with such circumstances appropriately.</w:t>
      </w:r>
    </w:p>
    <w:p w:rsidR="002214C5" w:rsidP="002214C5" w:rsidRDefault="002214C5" w14:paraId="51FBDF96" w14:textId="77777777">
      <w:pPr>
        <w:rPr>
          <w:rFonts w:ascii="Garamond" w:hAnsi="Garamond"/>
        </w:rPr>
      </w:pPr>
    </w:p>
    <w:p w:rsidR="00752816" w:rsidP="002214C5" w:rsidRDefault="00752816" w14:paraId="46BD51C9" w14:textId="77777777">
      <w:pPr>
        <w:rPr>
          <w:rFonts w:ascii="Garamond" w:hAnsi="Garamond"/>
        </w:rPr>
      </w:pPr>
    </w:p>
    <w:p w:rsidR="00752816" w:rsidP="002214C5" w:rsidRDefault="00752816" w14:paraId="67F7731E" w14:textId="77777777">
      <w:pPr>
        <w:rPr>
          <w:rFonts w:ascii="Garamond" w:hAnsi="Garamond"/>
        </w:rPr>
      </w:pPr>
    </w:p>
    <w:p w:rsidR="009446FA" w:rsidP="002214C5" w:rsidRDefault="009446FA" w14:paraId="1B0843B5" w14:textId="77777777">
      <w:pPr>
        <w:rPr>
          <w:rFonts w:ascii="Garamond" w:hAnsi="Garamond"/>
        </w:rPr>
      </w:pPr>
    </w:p>
    <w:p w:rsidR="009446FA" w:rsidP="002214C5" w:rsidRDefault="009446FA" w14:paraId="271A2942" w14:textId="77777777">
      <w:pPr>
        <w:rPr>
          <w:rFonts w:ascii="Garamond" w:hAnsi="Garamond"/>
        </w:rPr>
      </w:pPr>
    </w:p>
    <w:p w:rsidR="009446FA" w:rsidP="002214C5" w:rsidRDefault="009446FA" w14:paraId="31AD8CCA" w14:textId="77777777">
      <w:pPr>
        <w:rPr>
          <w:rFonts w:ascii="Garamond" w:hAnsi="Garamond"/>
        </w:rPr>
      </w:pPr>
    </w:p>
    <w:p w:rsidR="009446FA" w:rsidP="002214C5" w:rsidRDefault="009446FA" w14:paraId="69FEE39E" w14:textId="77777777">
      <w:pPr>
        <w:rPr>
          <w:rFonts w:ascii="Garamond" w:hAnsi="Garamond"/>
        </w:rPr>
      </w:pPr>
    </w:p>
    <w:p w:rsidR="009446FA" w:rsidP="002214C5" w:rsidRDefault="009446FA" w14:paraId="726F141D" w14:textId="77777777">
      <w:pPr>
        <w:rPr>
          <w:rFonts w:ascii="Garamond" w:hAnsi="Garamond"/>
        </w:rPr>
      </w:pPr>
    </w:p>
    <w:p w:rsidR="009446FA" w:rsidP="002214C5" w:rsidRDefault="009446FA" w14:paraId="2A639612" w14:textId="77777777">
      <w:pPr>
        <w:rPr>
          <w:rFonts w:ascii="Garamond" w:hAnsi="Garamond"/>
        </w:rPr>
      </w:pPr>
    </w:p>
    <w:p w:rsidR="009446FA" w:rsidP="002214C5" w:rsidRDefault="009446FA" w14:paraId="4980FBFE" w14:textId="77777777">
      <w:pPr>
        <w:rPr>
          <w:rFonts w:ascii="Garamond" w:hAnsi="Garamond"/>
        </w:rPr>
      </w:pPr>
    </w:p>
    <w:p w:rsidR="00234C4A" w:rsidP="002214C5" w:rsidRDefault="00234C4A" w14:paraId="745015BD" w14:textId="77777777">
      <w:pPr>
        <w:rPr>
          <w:rFonts w:ascii="Garamond" w:hAnsi="Garamond"/>
        </w:rPr>
      </w:pPr>
    </w:p>
    <w:p w:rsidR="00234C4A" w:rsidP="002214C5" w:rsidRDefault="00234C4A" w14:paraId="3F5EE507" w14:textId="77777777">
      <w:pPr>
        <w:rPr>
          <w:rFonts w:ascii="Garamond" w:hAnsi="Garamond"/>
        </w:rPr>
      </w:pPr>
    </w:p>
    <w:p w:rsidR="00234C4A" w:rsidP="002214C5" w:rsidRDefault="00234C4A" w14:paraId="368510A4" w14:textId="77777777">
      <w:pPr>
        <w:rPr>
          <w:rFonts w:ascii="Garamond" w:hAnsi="Garamond"/>
        </w:rPr>
      </w:pPr>
    </w:p>
    <w:p w:rsidR="00234C4A" w:rsidP="002214C5" w:rsidRDefault="00234C4A" w14:paraId="29DC27EA" w14:textId="77777777">
      <w:pPr>
        <w:rPr>
          <w:rFonts w:ascii="Garamond" w:hAnsi="Garamond"/>
        </w:rPr>
      </w:pPr>
    </w:p>
    <w:p w:rsidR="00234C4A" w:rsidP="002214C5" w:rsidRDefault="00234C4A" w14:paraId="7DF408A8" w14:textId="77777777">
      <w:pPr>
        <w:rPr>
          <w:rFonts w:ascii="Garamond" w:hAnsi="Garamond"/>
        </w:rPr>
      </w:pPr>
    </w:p>
    <w:p w:rsidR="00234C4A" w:rsidP="002214C5" w:rsidRDefault="00234C4A" w14:paraId="15FD0E45" w14:textId="77777777">
      <w:pPr>
        <w:rPr>
          <w:rFonts w:ascii="Garamond" w:hAnsi="Garamond"/>
        </w:rPr>
      </w:pPr>
    </w:p>
    <w:p w:rsidR="00234C4A" w:rsidP="002214C5" w:rsidRDefault="00234C4A" w14:paraId="28191CA6" w14:textId="77777777">
      <w:pPr>
        <w:rPr>
          <w:rFonts w:ascii="Garamond" w:hAnsi="Garamond"/>
        </w:rPr>
      </w:pPr>
    </w:p>
    <w:p w:rsidR="00234C4A" w:rsidP="002214C5" w:rsidRDefault="00234C4A" w14:paraId="666CCCE4" w14:textId="77777777">
      <w:pPr>
        <w:rPr>
          <w:rFonts w:ascii="Garamond" w:hAnsi="Garamond"/>
        </w:rPr>
      </w:pPr>
    </w:p>
    <w:p w:rsidR="00234C4A" w:rsidP="002214C5" w:rsidRDefault="00234C4A" w14:paraId="76FD36B1" w14:textId="77777777">
      <w:pPr>
        <w:rPr>
          <w:rFonts w:ascii="Garamond" w:hAnsi="Garamond"/>
        </w:rPr>
      </w:pPr>
    </w:p>
    <w:p w:rsidR="00234C4A" w:rsidP="002214C5" w:rsidRDefault="00234C4A" w14:paraId="6B282BC5" w14:textId="77777777">
      <w:pPr>
        <w:rPr>
          <w:rFonts w:ascii="Garamond" w:hAnsi="Garamond"/>
        </w:rPr>
      </w:pPr>
    </w:p>
    <w:p w:rsidR="00234C4A" w:rsidP="002214C5" w:rsidRDefault="00234C4A" w14:paraId="7F240DFD" w14:textId="77777777">
      <w:pPr>
        <w:rPr>
          <w:rFonts w:ascii="Garamond" w:hAnsi="Garamond"/>
        </w:rPr>
      </w:pPr>
    </w:p>
    <w:p w:rsidR="00234C4A" w:rsidP="002214C5" w:rsidRDefault="00234C4A" w14:paraId="253992A1" w14:textId="77777777">
      <w:pPr>
        <w:rPr>
          <w:rFonts w:ascii="Garamond" w:hAnsi="Garamond"/>
        </w:rPr>
      </w:pPr>
    </w:p>
    <w:p w:rsidR="00234C4A" w:rsidP="002214C5" w:rsidRDefault="00234C4A" w14:paraId="2CBAFDBC" w14:textId="77777777">
      <w:pPr>
        <w:rPr>
          <w:rFonts w:ascii="Garamond" w:hAnsi="Garamond"/>
        </w:rPr>
      </w:pPr>
    </w:p>
    <w:p w:rsidR="00234C4A" w:rsidP="002214C5" w:rsidRDefault="00234C4A" w14:paraId="1CA4E792" w14:textId="77777777">
      <w:pPr>
        <w:rPr>
          <w:rFonts w:ascii="Garamond" w:hAnsi="Garamond"/>
        </w:rPr>
      </w:pPr>
    </w:p>
    <w:p w:rsidR="00D075FC" w:rsidP="00F44201" w:rsidRDefault="00D075FC" w14:paraId="7D549072" w14:textId="77777777">
      <w:pPr>
        <w:pStyle w:val="Heading1"/>
        <w:jc w:val="right"/>
      </w:pPr>
    </w:p>
    <w:p w:rsidRPr="00F44201" w:rsidR="00F44201" w:rsidP="00F44201" w:rsidRDefault="00F44201" w14:paraId="30365F66" w14:textId="77777777">
      <w:pPr>
        <w:pStyle w:val="Heading1"/>
        <w:jc w:val="right"/>
      </w:pPr>
      <w:r w:rsidRPr="00F44201">
        <w:t xml:space="preserve">APPENDIX </w:t>
      </w:r>
      <w:r w:rsidR="00D235A4">
        <w:t>3</w:t>
      </w:r>
    </w:p>
    <w:p w:rsidRPr="00D075FC" w:rsidR="00D075FC" w:rsidP="00D075FC" w:rsidRDefault="00D075FC" w14:paraId="30F69ACE" w14:textId="77777777"/>
    <w:p w:rsidRPr="00F44201" w:rsidR="00F44201" w:rsidP="00F44201" w:rsidRDefault="00F44201" w14:paraId="7F9DA700" w14:textId="77777777">
      <w:pPr>
        <w:pStyle w:val="Heading1"/>
        <w:rPr>
          <w:u w:val="single"/>
        </w:rPr>
      </w:pPr>
      <w:r w:rsidRPr="00F44201">
        <w:rPr>
          <w:u w:val="single"/>
        </w:rPr>
        <w:t>INVESTIGATION INTERVIEW FORMAT</w:t>
      </w:r>
    </w:p>
    <w:p w:rsidR="00F44201" w:rsidP="00F44201" w:rsidRDefault="00F44201" w14:paraId="5E1CA6DB" w14:textId="77777777">
      <w:pPr>
        <w:rPr>
          <w:rFonts w:ascii="Garamond" w:hAnsi="Garamond"/>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F44201" w14:paraId="4D5571BF" w14:textId="77777777">
        <w:tblPrEx>
          <w:tblCellMar>
            <w:top w:w="0" w:type="dxa"/>
            <w:bottom w:w="0" w:type="dxa"/>
          </w:tblCellMar>
        </w:tblPrEx>
        <w:tc>
          <w:tcPr>
            <w:tcW w:w="8522" w:type="dxa"/>
            <w:shd w:val="pct10" w:color="auto" w:fill="FFFFFF"/>
          </w:tcPr>
          <w:p w:rsidR="00F44201" w:rsidP="003A5EE0" w:rsidRDefault="00F44201" w14:paraId="0C3A0324" w14:textId="77777777">
            <w:pPr>
              <w:shd w:val="pct10" w:color="auto" w:fill="FFFFFF"/>
              <w:rPr>
                <w:rFonts w:ascii="Garamond" w:hAnsi="Garamond"/>
                <w:b/>
              </w:rPr>
            </w:pPr>
            <w:r>
              <w:rPr>
                <w:rFonts w:ascii="Garamond" w:hAnsi="Garamond"/>
                <w:b/>
              </w:rPr>
              <w:t>INTRODUCTION</w:t>
            </w:r>
          </w:p>
          <w:p w:rsidR="00F44201" w:rsidP="003A5EE0" w:rsidRDefault="00F44201" w14:paraId="28973EEA" w14:textId="77777777">
            <w:pPr>
              <w:rPr>
                <w:rFonts w:ascii="Garamond" w:hAnsi="Garamond"/>
              </w:rPr>
            </w:pPr>
          </w:p>
        </w:tc>
      </w:tr>
      <w:tr w:rsidR="00F44201" w14:paraId="2DDB9394" w14:textId="77777777">
        <w:tblPrEx>
          <w:tblCellMar>
            <w:top w:w="0" w:type="dxa"/>
            <w:bottom w:w="0" w:type="dxa"/>
          </w:tblCellMar>
        </w:tblPrEx>
        <w:trPr>
          <w:trHeight w:val="2432"/>
        </w:trPr>
        <w:tc>
          <w:tcPr>
            <w:tcW w:w="8522" w:type="dxa"/>
          </w:tcPr>
          <w:p w:rsidR="00F44201" w:rsidP="003A5EE0" w:rsidRDefault="00F44201" w14:paraId="61F984F3" w14:textId="77777777">
            <w:pPr>
              <w:numPr>
                <w:ilvl w:val="0"/>
                <w:numId w:val="80"/>
              </w:numPr>
              <w:rPr>
                <w:rFonts w:ascii="Garamond" w:hAnsi="Garamond"/>
              </w:rPr>
            </w:pPr>
            <w:r>
              <w:rPr>
                <w:rFonts w:ascii="Garamond" w:hAnsi="Garamond"/>
              </w:rPr>
              <w:t>Introductions</w:t>
            </w:r>
          </w:p>
          <w:p w:rsidR="00F44201" w:rsidP="003A5EE0" w:rsidRDefault="00F44201" w14:paraId="3C6E52F1" w14:textId="77777777">
            <w:pPr>
              <w:numPr>
                <w:ilvl w:val="0"/>
                <w:numId w:val="81"/>
              </w:numPr>
              <w:rPr>
                <w:rFonts w:ascii="Garamond" w:hAnsi="Garamond"/>
              </w:rPr>
            </w:pPr>
            <w:r>
              <w:rPr>
                <w:rFonts w:ascii="Garamond" w:hAnsi="Garamond"/>
              </w:rPr>
              <w:t>Right to representation and, where appropriate, confirm that employee has waived right to written notice of this meeting.</w:t>
            </w:r>
          </w:p>
          <w:p w:rsidR="00F44201" w:rsidP="003A5EE0" w:rsidRDefault="00F44201" w14:paraId="6F70BA45" w14:textId="77777777">
            <w:pPr>
              <w:numPr>
                <w:ilvl w:val="0"/>
                <w:numId w:val="82"/>
              </w:numPr>
              <w:rPr>
                <w:rFonts w:ascii="Garamond" w:hAnsi="Garamond"/>
              </w:rPr>
            </w:pPr>
            <w:r>
              <w:rPr>
                <w:rFonts w:ascii="Garamond" w:hAnsi="Garamond"/>
              </w:rPr>
              <w:t>Outline allegations and possible consequences e.g. misconduct or gross misconduct</w:t>
            </w:r>
          </w:p>
          <w:p w:rsidR="00F44201" w:rsidP="003A5EE0" w:rsidRDefault="00F44201" w14:paraId="52A6D749" w14:textId="77777777">
            <w:pPr>
              <w:numPr>
                <w:ilvl w:val="0"/>
                <w:numId w:val="83"/>
              </w:numPr>
              <w:rPr>
                <w:rFonts w:ascii="Garamond" w:hAnsi="Garamond"/>
              </w:rPr>
            </w:pPr>
            <w:r>
              <w:rPr>
                <w:rFonts w:ascii="Garamond" w:hAnsi="Garamond"/>
              </w:rPr>
              <w:t>Explain that you will conduct investigation, speaking to relevant witnesses and then submit report with recommendations as to whether there is a disciplinary case to answer.</w:t>
            </w:r>
          </w:p>
          <w:p w:rsidR="00F44201" w:rsidP="003A5EE0" w:rsidRDefault="00F44201" w14:paraId="659DECD9" w14:textId="77777777">
            <w:pPr>
              <w:numPr>
                <w:ilvl w:val="0"/>
                <w:numId w:val="84"/>
              </w:numPr>
              <w:rPr>
                <w:rFonts w:ascii="Garamond" w:hAnsi="Garamond"/>
              </w:rPr>
            </w:pPr>
            <w:r>
              <w:rPr>
                <w:rFonts w:ascii="Garamond" w:hAnsi="Garamond"/>
              </w:rPr>
              <w:t>Confirm that a note of the meeting will be forwarded for approval/ amendment</w:t>
            </w:r>
          </w:p>
          <w:p w:rsidR="00F44201" w:rsidP="003A5EE0" w:rsidRDefault="00F44201" w14:paraId="76943F28" w14:textId="77777777">
            <w:pPr>
              <w:numPr>
                <w:ilvl w:val="0"/>
                <w:numId w:val="84"/>
              </w:numPr>
              <w:rPr>
                <w:rFonts w:ascii="Garamond" w:hAnsi="Garamond"/>
              </w:rPr>
            </w:pPr>
            <w:r w:rsidRPr="0064492F">
              <w:rPr>
                <w:rFonts w:ascii="Garamond" w:hAnsi="Garamond"/>
                <w:u w:val="single"/>
              </w:rPr>
              <w:t>For witnesses</w:t>
            </w:r>
            <w:r>
              <w:rPr>
                <w:rFonts w:ascii="Garamond" w:hAnsi="Garamond"/>
              </w:rPr>
              <w:t xml:space="preserve"> – advise that the meeting note may be shared with other relevant individuals if matter progresses to a disciplinary hearing and indicate that they may be called as a witness at any disciplinary hearing.</w:t>
            </w:r>
          </w:p>
          <w:p w:rsidR="00F44201" w:rsidP="00A63E2B" w:rsidRDefault="00F44201" w14:paraId="3047EB2D" w14:textId="77777777">
            <w:pPr>
              <w:pStyle w:val="Footer"/>
              <w:numPr>
                <w:ilvl w:val="0"/>
                <w:numId w:val="84"/>
              </w:numPr>
              <w:tabs>
                <w:tab w:val="clear" w:pos="4153"/>
                <w:tab w:val="clear" w:pos="8306"/>
              </w:tabs>
              <w:ind w:left="0" w:firstLine="0"/>
              <w:rPr>
                <w:rFonts w:ascii="Garamond" w:hAnsi="Garamond"/>
              </w:rPr>
            </w:pPr>
            <w:r>
              <w:rPr>
                <w:rFonts w:ascii="Garamond" w:hAnsi="Garamond"/>
              </w:rPr>
              <w:t xml:space="preserve">Explain that a recess can be called at any time </w:t>
            </w:r>
            <w:proofErr w:type="gramStart"/>
            <w:r>
              <w:rPr>
                <w:rFonts w:ascii="Garamond" w:hAnsi="Garamond"/>
              </w:rPr>
              <w:t>during the course of</w:t>
            </w:r>
            <w:proofErr w:type="gramEnd"/>
            <w:r>
              <w:rPr>
                <w:rFonts w:ascii="Garamond" w:hAnsi="Garamond"/>
              </w:rPr>
              <w:t xml:space="preserve"> this meeting</w:t>
            </w:r>
          </w:p>
          <w:p w:rsidR="00F44201" w:rsidP="003A5EE0" w:rsidRDefault="00F44201" w14:paraId="5215EABF" w14:textId="77777777">
            <w:pPr>
              <w:pStyle w:val="Footer"/>
              <w:tabs>
                <w:tab w:val="clear" w:pos="4153"/>
                <w:tab w:val="clear" w:pos="8306"/>
              </w:tabs>
              <w:rPr>
                <w:rFonts w:ascii="Garamond" w:hAnsi="Garamond"/>
              </w:rPr>
            </w:pPr>
          </w:p>
        </w:tc>
      </w:tr>
      <w:tr w:rsidR="00F44201" w14:paraId="72CC8DE0" w14:textId="77777777">
        <w:tblPrEx>
          <w:tblCellMar>
            <w:top w:w="0" w:type="dxa"/>
            <w:bottom w:w="0" w:type="dxa"/>
          </w:tblCellMar>
        </w:tblPrEx>
        <w:trPr>
          <w:trHeight w:val="460"/>
        </w:trPr>
        <w:tc>
          <w:tcPr>
            <w:tcW w:w="8522" w:type="dxa"/>
            <w:shd w:val="pct10" w:color="auto" w:fill="FFFFFF"/>
          </w:tcPr>
          <w:p w:rsidR="00F44201" w:rsidP="003A5EE0" w:rsidRDefault="00F44201" w14:paraId="5BB967B6" w14:textId="77777777">
            <w:pPr>
              <w:rPr>
                <w:rFonts w:ascii="Garamond" w:hAnsi="Garamond"/>
              </w:rPr>
            </w:pPr>
            <w:r>
              <w:rPr>
                <w:rFonts w:ascii="Garamond" w:hAnsi="Garamond"/>
                <w:b/>
              </w:rPr>
              <w:t xml:space="preserve">QUESTIONS </w:t>
            </w:r>
            <w:r>
              <w:rPr>
                <w:rFonts w:ascii="Garamond" w:hAnsi="Garamond"/>
              </w:rPr>
              <w:t xml:space="preserve"> (to be prepared in advance)</w:t>
            </w:r>
          </w:p>
        </w:tc>
      </w:tr>
      <w:tr w:rsidR="00F44201" w14:paraId="1FC8C833" w14:textId="77777777">
        <w:tblPrEx>
          <w:tblCellMar>
            <w:top w:w="0" w:type="dxa"/>
            <w:bottom w:w="0" w:type="dxa"/>
          </w:tblCellMar>
        </w:tblPrEx>
        <w:trPr>
          <w:trHeight w:val="460"/>
        </w:trPr>
        <w:tc>
          <w:tcPr>
            <w:tcW w:w="8522" w:type="dxa"/>
          </w:tcPr>
          <w:p w:rsidR="00F44201" w:rsidP="003A5EE0" w:rsidRDefault="00F44201" w14:paraId="2C6BC5A2" w14:textId="77777777">
            <w:pPr>
              <w:rPr>
                <w:rFonts w:ascii="Garamond" w:hAnsi="Garamond"/>
                <w:b/>
              </w:rPr>
            </w:pPr>
          </w:p>
          <w:p w:rsidR="00F44201" w:rsidP="003A5EE0" w:rsidRDefault="00F44201" w14:paraId="3D89AA0C" w14:textId="77777777">
            <w:pPr>
              <w:rPr>
                <w:rFonts w:ascii="Garamond" w:hAnsi="Garamond"/>
                <w:b/>
              </w:rPr>
            </w:pPr>
          </w:p>
          <w:p w:rsidR="00F44201" w:rsidP="003A5EE0" w:rsidRDefault="00F44201" w14:paraId="654D7229" w14:textId="77777777">
            <w:pPr>
              <w:rPr>
                <w:rFonts w:ascii="Garamond" w:hAnsi="Garamond"/>
                <w:b/>
              </w:rPr>
            </w:pPr>
          </w:p>
          <w:p w:rsidR="00F44201" w:rsidP="003A5EE0" w:rsidRDefault="00F44201" w14:paraId="67218CFF" w14:textId="77777777">
            <w:pPr>
              <w:rPr>
                <w:rFonts w:ascii="Garamond" w:hAnsi="Garamond"/>
                <w:b/>
              </w:rPr>
            </w:pPr>
          </w:p>
          <w:p w:rsidR="00F44201" w:rsidP="003A5EE0" w:rsidRDefault="00F44201" w14:paraId="0D2B0761" w14:textId="77777777">
            <w:pPr>
              <w:rPr>
                <w:rFonts w:ascii="Garamond" w:hAnsi="Garamond"/>
                <w:b/>
              </w:rPr>
            </w:pPr>
          </w:p>
          <w:p w:rsidR="00F44201" w:rsidP="003A5EE0" w:rsidRDefault="00F44201" w14:paraId="46C6C790" w14:textId="77777777">
            <w:pPr>
              <w:rPr>
                <w:rFonts w:ascii="Garamond" w:hAnsi="Garamond"/>
                <w:b/>
              </w:rPr>
            </w:pPr>
          </w:p>
          <w:p w:rsidR="00F44201" w:rsidP="003A5EE0" w:rsidRDefault="00F44201" w14:paraId="52E2C969" w14:textId="77777777">
            <w:pPr>
              <w:rPr>
                <w:rFonts w:ascii="Garamond" w:hAnsi="Garamond"/>
                <w:b/>
              </w:rPr>
            </w:pPr>
          </w:p>
          <w:p w:rsidR="00F44201" w:rsidP="003A5EE0" w:rsidRDefault="00F44201" w14:paraId="6155A2C6" w14:textId="77777777">
            <w:pPr>
              <w:rPr>
                <w:rFonts w:ascii="Garamond" w:hAnsi="Garamond"/>
                <w:b/>
              </w:rPr>
            </w:pPr>
          </w:p>
          <w:p w:rsidR="00F44201" w:rsidP="003A5EE0" w:rsidRDefault="00F44201" w14:paraId="2D5279C5" w14:textId="77777777">
            <w:pPr>
              <w:rPr>
                <w:rFonts w:ascii="Garamond" w:hAnsi="Garamond"/>
                <w:b/>
              </w:rPr>
            </w:pPr>
          </w:p>
          <w:p w:rsidR="00F44201" w:rsidP="003A5EE0" w:rsidRDefault="00F44201" w14:paraId="50164D5D" w14:textId="77777777">
            <w:pPr>
              <w:rPr>
                <w:rFonts w:ascii="Garamond" w:hAnsi="Garamond"/>
                <w:b/>
              </w:rPr>
            </w:pPr>
          </w:p>
          <w:p w:rsidR="00F44201" w:rsidP="003A5EE0" w:rsidRDefault="00F44201" w14:paraId="02A2B79D" w14:textId="77777777">
            <w:pPr>
              <w:rPr>
                <w:rFonts w:ascii="Garamond" w:hAnsi="Garamond"/>
                <w:b/>
              </w:rPr>
            </w:pPr>
          </w:p>
          <w:p w:rsidR="00F44201" w:rsidP="003A5EE0" w:rsidRDefault="00F44201" w14:paraId="376AB8CF" w14:textId="77777777">
            <w:pPr>
              <w:rPr>
                <w:rFonts w:ascii="Garamond" w:hAnsi="Garamond"/>
                <w:b/>
              </w:rPr>
            </w:pPr>
          </w:p>
          <w:p w:rsidR="00F44201" w:rsidP="003A5EE0" w:rsidRDefault="00F44201" w14:paraId="1440AE94" w14:textId="77777777">
            <w:pPr>
              <w:rPr>
                <w:rFonts w:ascii="Garamond" w:hAnsi="Garamond"/>
                <w:b/>
              </w:rPr>
            </w:pPr>
          </w:p>
          <w:p w:rsidR="00F44201" w:rsidP="003A5EE0" w:rsidRDefault="00F44201" w14:paraId="107611ED" w14:textId="77777777">
            <w:pPr>
              <w:rPr>
                <w:rFonts w:ascii="Garamond" w:hAnsi="Garamond"/>
                <w:b/>
              </w:rPr>
            </w:pPr>
          </w:p>
          <w:p w:rsidR="00F44201" w:rsidP="003A5EE0" w:rsidRDefault="00F44201" w14:paraId="1C9A6061" w14:textId="77777777">
            <w:pPr>
              <w:rPr>
                <w:rFonts w:ascii="Garamond" w:hAnsi="Garamond"/>
                <w:b/>
              </w:rPr>
            </w:pPr>
          </w:p>
          <w:p w:rsidR="00F44201" w:rsidP="003A5EE0" w:rsidRDefault="00F44201" w14:paraId="69703450" w14:textId="77777777">
            <w:pPr>
              <w:rPr>
                <w:rFonts w:ascii="Garamond" w:hAnsi="Garamond"/>
                <w:b/>
              </w:rPr>
            </w:pPr>
          </w:p>
          <w:p w:rsidR="00F44201" w:rsidP="003A5EE0" w:rsidRDefault="00F44201" w14:paraId="1093E16B" w14:textId="77777777">
            <w:pPr>
              <w:rPr>
                <w:rFonts w:ascii="Garamond" w:hAnsi="Garamond"/>
                <w:b/>
              </w:rPr>
            </w:pPr>
          </w:p>
          <w:p w:rsidR="00F44201" w:rsidP="003A5EE0" w:rsidRDefault="00F44201" w14:paraId="143B7F1F" w14:textId="77777777">
            <w:pPr>
              <w:rPr>
                <w:rFonts w:ascii="Garamond" w:hAnsi="Garamond"/>
                <w:b/>
              </w:rPr>
            </w:pPr>
          </w:p>
          <w:p w:rsidR="00F44201" w:rsidP="003A5EE0" w:rsidRDefault="00F44201" w14:paraId="4988730C" w14:textId="77777777">
            <w:pPr>
              <w:rPr>
                <w:rFonts w:ascii="Garamond" w:hAnsi="Garamond"/>
                <w:b/>
              </w:rPr>
            </w:pPr>
          </w:p>
          <w:p w:rsidR="00C565C4" w:rsidP="003A5EE0" w:rsidRDefault="00C565C4" w14:paraId="12B26256" w14:textId="77777777">
            <w:pPr>
              <w:rPr>
                <w:rFonts w:ascii="Garamond" w:hAnsi="Garamond"/>
                <w:b/>
              </w:rPr>
            </w:pPr>
          </w:p>
          <w:p w:rsidR="00C565C4" w:rsidP="003A5EE0" w:rsidRDefault="00C565C4" w14:paraId="607341F3" w14:textId="77777777">
            <w:pPr>
              <w:rPr>
                <w:rFonts w:ascii="Garamond" w:hAnsi="Garamond"/>
                <w:b/>
              </w:rPr>
            </w:pPr>
          </w:p>
          <w:p w:rsidR="00F44201" w:rsidP="003A5EE0" w:rsidRDefault="00F44201" w14:paraId="40B5F6C5" w14:textId="77777777">
            <w:pPr>
              <w:rPr>
                <w:rFonts w:ascii="Garamond" w:hAnsi="Garamond"/>
                <w:b/>
              </w:rPr>
            </w:pPr>
          </w:p>
        </w:tc>
      </w:tr>
      <w:tr w:rsidR="00F44201" w14:paraId="5E7A9BC9" w14:textId="77777777">
        <w:tblPrEx>
          <w:tblCellMar>
            <w:top w:w="0" w:type="dxa"/>
            <w:bottom w:w="0" w:type="dxa"/>
          </w:tblCellMar>
        </w:tblPrEx>
        <w:trPr>
          <w:trHeight w:val="460"/>
        </w:trPr>
        <w:tc>
          <w:tcPr>
            <w:tcW w:w="8522" w:type="dxa"/>
            <w:tcBorders>
              <w:bottom w:val="nil"/>
            </w:tcBorders>
            <w:shd w:val="pct10" w:color="auto" w:fill="FFFFFF"/>
          </w:tcPr>
          <w:p w:rsidR="00F44201" w:rsidP="003A5EE0" w:rsidRDefault="00F44201" w14:paraId="74B4FDD4" w14:textId="77777777">
            <w:pPr>
              <w:rPr>
                <w:rFonts w:ascii="Garamond" w:hAnsi="Garamond"/>
                <w:b/>
              </w:rPr>
            </w:pPr>
            <w:r>
              <w:rPr>
                <w:rFonts w:ascii="Garamond" w:hAnsi="Garamond"/>
                <w:b/>
              </w:rPr>
              <w:t>CLOSE</w:t>
            </w:r>
          </w:p>
        </w:tc>
      </w:tr>
      <w:tr w:rsidR="00F44201" w14:paraId="01C7BAB5" w14:textId="77777777">
        <w:tblPrEx>
          <w:tblCellMar>
            <w:top w:w="0" w:type="dxa"/>
            <w:bottom w:w="0" w:type="dxa"/>
          </w:tblCellMar>
        </w:tblPrEx>
        <w:trPr>
          <w:trHeight w:val="460"/>
        </w:trPr>
        <w:tc>
          <w:tcPr>
            <w:tcW w:w="8522" w:type="dxa"/>
          </w:tcPr>
          <w:p w:rsidR="00F44201" w:rsidP="003A5EE0" w:rsidRDefault="00F44201" w14:paraId="20B74BE8" w14:textId="77777777">
            <w:pPr>
              <w:numPr>
                <w:ilvl w:val="0"/>
                <w:numId w:val="85"/>
              </w:numPr>
              <w:rPr>
                <w:rFonts w:ascii="Garamond" w:hAnsi="Garamond"/>
              </w:rPr>
            </w:pPr>
            <w:r>
              <w:rPr>
                <w:rFonts w:ascii="Garamond" w:hAnsi="Garamond"/>
              </w:rPr>
              <w:t>Confidentiality</w:t>
            </w:r>
          </w:p>
          <w:p w:rsidR="00F44201" w:rsidP="003A5EE0" w:rsidRDefault="00F44201" w14:paraId="32E7CD9C" w14:textId="77777777">
            <w:pPr>
              <w:numPr>
                <w:ilvl w:val="0"/>
                <w:numId w:val="85"/>
              </w:numPr>
              <w:rPr>
                <w:rFonts w:ascii="Garamond" w:hAnsi="Garamond"/>
              </w:rPr>
            </w:pPr>
            <w:r>
              <w:rPr>
                <w:rFonts w:ascii="Garamond" w:hAnsi="Garamond"/>
              </w:rPr>
              <w:t>What happens next? – need to interview other witnesses, prepare report etc.</w:t>
            </w:r>
          </w:p>
        </w:tc>
      </w:tr>
    </w:tbl>
    <w:p w:rsidR="007F5D6C" w:rsidP="00D60F8B" w:rsidRDefault="007F5D6C" w14:paraId="66526DD8" w14:textId="77777777">
      <w:pPr>
        <w:jc w:val="right"/>
        <w:rPr>
          <w:rFonts w:ascii="Perpetua" w:hAnsi="Perpetua"/>
          <w:b/>
          <w:szCs w:val="24"/>
        </w:rPr>
      </w:pPr>
    </w:p>
    <w:p w:rsidR="00234C4A" w:rsidP="00D60F8B" w:rsidRDefault="00234C4A" w14:paraId="034CEB3D" w14:textId="77777777">
      <w:pPr>
        <w:jc w:val="right"/>
        <w:rPr>
          <w:rFonts w:ascii="Perpetua" w:hAnsi="Perpetua"/>
          <w:b/>
          <w:szCs w:val="24"/>
        </w:rPr>
      </w:pPr>
    </w:p>
    <w:p w:rsidR="00234C4A" w:rsidP="00D60F8B" w:rsidRDefault="00234C4A" w14:paraId="38E93FA1" w14:textId="77777777">
      <w:pPr>
        <w:jc w:val="right"/>
        <w:rPr>
          <w:rFonts w:ascii="Perpetua" w:hAnsi="Perpetua"/>
          <w:b/>
          <w:szCs w:val="24"/>
        </w:rPr>
      </w:pPr>
    </w:p>
    <w:p w:rsidR="00234C4A" w:rsidP="00D60F8B" w:rsidRDefault="00234C4A" w14:paraId="673ACD5E" w14:textId="77777777">
      <w:pPr>
        <w:jc w:val="right"/>
        <w:rPr>
          <w:rFonts w:ascii="Perpetua" w:hAnsi="Perpetua"/>
          <w:b/>
          <w:szCs w:val="24"/>
        </w:rPr>
      </w:pPr>
    </w:p>
    <w:p w:rsidR="00234C4A" w:rsidP="00D60F8B" w:rsidRDefault="00234C4A" w14:paraId="55E583BC" w14:textId="77777777">
      <w:pPr>
        <w:jc w:val="right"/>
        <w:rPr>
          <w:rFonts w:ascii="Perpetua" w:hAnsi="Perpetua"/>
          <w:b/>
          <w:szCs w:val="24"/>
        </w:rPr>
      </w:pPr>
    </w:p>
    <w:p w:rsidR="00234C4A" w:rsidP="00D60F8B" w:rsidRDefault="00234C4A" w14:paraId="60FBB569" w14:textId="77777777">
      <w:pPr>
        <w:jc w:val="right"/>
        <w:rPr>
          <w:rFonts w:ascii="Perpetua" w:hAnsi="Perpetua"/>
          <w:b/>
          <w:szCs w:val="24"/>
        </w:rPr>
      </w:pPr>
    </w:p>
    <w:p w:rsidR="00D60F8B" w:rsidP="00D60F8B" w:rsidRDefault="00D60F8B" w14:paraId="336B6F7C" w14:textId="77777777">
      <w:pPr>
        <w:jc w:val="right"/>
        <w:rPr>
          <w:rFonts w:ascii="Perpetua" w:hAnsi="Perpetua"/>
          <w:b/>
          <w:szCs w:val="24"/>
        </w:rPr>
      </w:pPr>
      <w:r>
        <w:rPr>
          <w:rFonts w:ascii="Perpetua" w:hAnsi="Perpetua"/>
          <w:b/>
          <w:szCs w:val="24"/>
        </w:rPr>
        <w:t>APPENDIX 4</w:t>
      </w:r>
    </w:p>
    <w:p w:rsidR="00D60F8B" w:rsidP="00D60F8B" w:rsidRDefault="00D60F8B" w14:paraId="3BA0C8EE" w14:textId="77777777">
      <w:pPr>
        <w:jc w:val="center"/>
        <w:rPr>
          <w:rFonts w:ascii="Perpetua" w:hAnsi="Perpetua"/>
          <w:szCs w:val="24"/>
        </w:rPr>
      </w:pPr>
    </w:p>
    <w:p w:rsidRPr="00DE38A2" w:rsidR="00D60F8B" w:rsidP="002A40A4" w:rsidRDefault="00D60F8B" w14:paraId="224926FB" w14:textId="77777777">
      <w:pPr>
        <w:jc w:val="center"/>
        <w:rPr>
          <w:rFonts w:ascii="Perpetua" w:hAnsi="Perpetua"/>
          <w:b/>
          <w:sz w:val="28"/>
          <w:szCs w:val="28"/>
          <w:u w:val="single"/>
        </w:rPr>
      </w:pPr>
      <w:r w:rsidRPr="00DE38A2">
        <w:rPr>
          <w:rFonts w:ascii="Perpetua" w:hAnsi="Perpetua"/>
          <w:b/>
          <w:sz w:val="28"/>
          <w:szCs w:val="28"/>
          <w:u w:val="single"/>
        </w:rPr>
        <w:t>DISCIPLINARY INVESTIGATION</w:t>
      </w:r>
    </w:p>
    <w:p w:rsidRPr="00D835AB" w:rsidR="00D60F8B" w:rsidP="002A40A4" w:rsidRDefault="00D60F8B" w14:paraId="6B6940D3" w14:textId="77777777">
      <w:pPr>
        <w:jc w:val="center"/>
        <w:rPr>
          <w:rFonts w:ascii="Perpetua" w:hAnsi="Perpetua"/>
          <w:b/>
          <w:u w:val="single"/>
        </w:rPr>
      </w:pPr>
    </w:p>
    <w:p w:rsidR="00D60F8B" w:rsidP="002A40A4" w:rsidRDefault="00D60F8B" w14:paraId="3FE8D018" w14:textId="77777777">
      <w:pPr>
        <w:ind w:firstLine="720"/>
        <w:jc w:val="center"/>
        <w:rPr>
          <w:rFonts w:ascii="Perpetua" w:hAnsi="Perpetua"/>
          <w:b/>
        </w:rPr>
      </w:pPr>
      <w:r w:rsidRPr="00D835AB">
        <w:rPr>
          <w:rFonts w:ascii="Perpetua" w:hAnsi="Perpetua"/>
          <w:b/>
        </w:rPr>
        <w:t xml:space="preserve">GATHERING INFORMATION FROM </w:t>
      </w:r>
      <w:r>
        <w:rPr>
          <w:rFonts w:ascii="Perpetua" w:hAnsi="Perpetua"/>
          <w:b/>
        </w:rPr>
        <w:t xml:space="preserve">CHILDREN/PUPIL WITNESSES (UNDER </w:t>
      </w:r>
      <w:r w:rsidRPr="00D835AB">
        <w:rPr>
          <w:rFonts w:ascii="Perpetua" w:hAnsi="Perpetua"/>
          <w:b/>
        </w:rPr>
        <w:t>16 YEARS) &amp; VULNERABLE ADULTS</w:t>
      </w:r>
    </w:p>
    <w:p w:rsidR="00604A20" w:rsidP="002A40A4" w:rsidRDefault="00604A20" w14:paraId="618402DB" w14:textId="77777777">
      <w:pPr>
        <w:ind w:firstLine="720"/>
        <w:jc w:val="center"/>
        <w:rPr>
          <w:rFonts w:ascii="Perpetua" w:hAnsi="Perpetua"/>
          <w:b/>
        </w:rPr>
      </w:pPr>
    </w:p>
    <w:p w:rsidRPr="00256E77" w:rsidR="00604A20" w:rsidP="002A40A4" w:rsidRDefault="00604A20" w14:paraId="206E791B" w14:textId="77777777">
      <w:pPr>
        <w:pStyle w:val="BodyText"/>
        <w:jc w:val="both"/>
        <w:rPr>
          <w:rFonts w:ascii="Perpetua" w:hAnsi="Perpetua"/>
          <w:b/>
          <w:color w:val="auto"/>
        </w:rPr>
      </w:pPr>
      <w:r w:rsidRPr="003B2C52">
        <w:rPr>
          <w:rFonts w:ascii="Perpetua" w:hAnsi="Perpetua"/>
          <w:b/>
          <w:color w:val="auto"/>
        </w:rPr>
        <w:t>Written Accounts</w:t>
      </w:r>
    </w:p>
    <w:p w:rsidR="00D60F8B" w:rsidP="002A40A4" w:rsidRDefault="00D60F8B" w14:paraId="4928C9B7" w14:textId="77777777">
      <w:pPr>
        <w:pStyle w:val="BodyText"/>
        <w:jc w:val="both"/>
        <w:rPr>
          <w:rFonts w:ascii="Perpetua" w:hAnsi="Perpetua"/>
          <w:color w:val="auto"/>
        </w:rPr>
      </w:pPr>
      <w:r w:rsidRPr="001C52EB">
        <w:rPr>
          <w:rFonts w:ascii="Perpetua" w:hAnsi="Perpetua"/>
          <w:color w:val="auto"/>
        </w:rPr>
        <w:t>As soon as a manager becomes aware of an allegation/incident where there are witnesse</w:t>
      </w:r>
      <w:r>
        <w:rPr>
          <w:rFonts w:ascii="Perpetua" w:hAnsi="Perpetua"/>
          <w:color w:val="auto"/>
        </w:rPr>
        <w:t>s who are under 16 years of age,</w:t>
      </w:r>
      <w:r w:rsidRPr="001C52EB">
        <w:rPr>
          <w:rFonts w:ascii="Perpetua" w:hAnsi="Perpetua"/>
          <w:color w:val="auto"/>
        </w:rPr>
        <w:t xml:space="preserve"> if appropriate</w:t>
      </w:r>
      <w:r>
        <w:rPr>
          <w:rFonts w:ascii="Perpetua" w:hAnsi="Perpetua"/>
          <w:color w:val="auto"/>
        </w:rPr>
        <w:t>,</w:t>
      </w:r>
      <w:r w:rsidRPr="001C52EB">
        <w:rPr>
          <w:rFonts w:ascii="Perpetua" w:hAnsi="Perpetua"/>
          <w:color w:val="auto"/>
        </w:rPr>
        <w:t xml:space="preserve"> given their age and abilities and the nature of the allegation made, t</w:t>
      </w:r>
      <w:r>
        <w:rPr>
          <w:rFonts w:ascii="Perpetua" w:hAnsi="Perpetua"/>
          <w:color w:val="auto"/>
        </w:rPr>
        <w:t>he children should be</w:t>
      </w:r>
      <w:r w:rsidRPr="001C52EB">
        <w:rPr>
          <w:rFonts w:ascii="Perpetua" w:hAnsi="Perpetua"/>
          <w:color w:val="auto"/>
        </w:rPr>
        <w:t xml:space="preserve"> ask</w:t>
      </w:r>
      <w:r>
        <w:rPr>
          <w:rFonts w:ascii="Perpetua" w:hAnsi="Perpetua"/>
          <w:color w:val="auto"/>
        </w:rPr>
        <w:t>ed</w:t>
      </w:r>
      <w:r w:rsidRPr="001C52EB">
        <w:rPr>
          <w:rFonts w:ascii="Perpetua" w:hAnsi="Perpetua"/>
          <w:color w:val="auto"/>
        </w:rPr>
        <w:t xml:space="preserve"> to provide individual written accounts of what happened. </w:t>
      </w:r>
      <w:r>
        <w:rPr>
          <w:rFonts w:ascii="Perpetua" w:hAnsi="Perpetua"/>
          <w:color w:val="auto"/>
        </w:rPr>
        <w:t>Where appropriate, dependent on individual ability, a similar approach should be taken when an allegation concerns vulnerable adults.</w:t>
      </w:r>
      <w:r w:rsidRPr="009900EB">
        <w:rPr>
          <w:rFonts w:ascii="Perpetua" w:hAnsi="Perpetua"/>
          <w:color w:val="auto"/>
        </w:rPr>
        <w:t xml:space="preserve"> </w:t>
      </w:r>
    </w:p>
    <w:p w:rsidR="00D60F8B" w:rsidP="002A40A4" w:rsidRDefault="00D60F8B" w14:paraId="3CCF4134" w14:textId="77777777">
      <w:pPr>
        <w:pStyle w:val="BodyText"/>
        <w:jc w:val="both"/>
        <w:rPr>
          <w:rFonts w:ascii="Perpetua" w:hAnsi="Perpetua"/>
          <w:b/>
          <w:color w:val="auto"/>
        </w:rPr>
      </w:pPr>
    </w:p>
    <w:p w:rsidR="00D60F8B" w:rsidP="002A40A4" w:rsidRDefault="00D60F8B" w14:paraId="76054BEB" w14:textId="77777777">
      <w:pPr>
        <w:pStyle w:val="BodyText"/>
        <w:jc w:val="both"/>
        <w:rPr>
          <w:rFonts w:ascii="Perpetua" w:hAnsi="Perpetua"/>
          <w:color w:val="auto"/>
        </w:rPr>
      </w:pPr>
      <w:r w:rsidRPr="001C52EB">
        <w:rPr>
          <w:rFonts w:ascii="Perpetua" w:hAnsi="Perpetua"/>
          <w:color w:val="auto"/>
        </w:rPr>
        <w:t>These accounts can then be considered at the planning meeting and as part of any subsequent disciplinary investigation as appropriate.</w:t>
      </w:r>
      <w:r>
        <w:rPr>
          <w:rFonts w:ascii="Perpetua" w:hAnsi="Perpetua"/>
          <w:color w:val="auto"/>
        </w:rPr>
        <w:t xml:space="preserve"> </w:t>
      </w:r>
    </w:p>
    <w:p w:rsidR="00D60F8B" w:rsidP="002A40A4" w:rsidRDefault="00D60F8B" w14:paraId="443E6304" w14:textId="77777777">
      <w:pPr>
        <w:pStyle w:val="BodyText"/>
        <w:jc w:val="both"/>
        <w:rPr>
          <w:rFonts w:ascii="Perpetua" w:hAnsi="Perpetua"/>
          <w:color w:val="auto"/>
        </w:rPr>
      </w:pPr>
    </w:p>
    <w:p w:rsidR="00D60F8B" w:rsidP="002A40A4" w:rsidRDefault="00D60F8B" w14:paraId="286978FB" w14:textId="77777777">
      <w:pPr>
        <w:pStyle w:val="BodyText"/>
        <w:jc w:val="both"/>
        <w:rPr>
          <w:rFonts w:ascii="Perpetua" w:hAnsi="Perpetua"/>
          <w:color w:val="auto"/>
        </w:rPr>
      </w:pPr>
      <w:r>
        <w:rPr>
          <w:rFonts w:ascii="Perpetua" w:hAnsi="Perpetua"/>
          <w:color w:val="auto"/>
        </w:rPr>
        <w:t>The following guidance should be followed in these circumstances:</w:t>
      </w:r>
    </w:p>
    <w:p w:rsidR="00D60F8B" w:rsidP="002A40A4" w:rsidRDefault="00D60F8B" w14:paraId="7152F791" w14:textId="77777777">
      <w:pPr>
        <w:pStyle w:val="BodyText"/>
        <w:jc w:val="both"/>
        <w:rPr>
          <w:rFonts w:ascii="Perpetua" w:hAnsi="Perpetua"/>
          <w:color w:val="auto"/>
        </w:rPr>
      </w:pPr>
    </w:p>
    <w:p w:rsidR="00D60F8B" w:rsidP="002A40A4" w:rsidRDefault="00D60F8B" w14:paraId="16F07355" w14:textId="77777777">
      <w:pPr>
        <w:pStyle w:val="BodyText"/>
        <w:numPr>
          <w:ilvl w:val="0"/>
          <w:numId w:val="90"/>
        </w:numPr>
        <w:ind w:left="567" w:hanging="567"/>
        <w:jc w:val="both"/>
        <w:rPr>
          <w:rFonts w:ascii="Perpetua" w:hAnsi="Perpetua"/>
          <w:color w:val="auto"/>
        </w:rPr>
      </w:pPr>
      <w:r>
        <w:rPr>
          <w:rFonts w:ascii="Perpetua" w:hAnsi="Perpetua"/>
          <w:color w:val="auto"/>
        </w:rPr>
        <w:t>Witnesses should be supervised when writing their statements by a senior member of staff who is not involved in the allegation in any way. This member of staff will normally</w:t>
      </w:r>
      <w:r w:rsidR="00604A20">
        <w:rPr>
          <w:rFonts w:ascii="Perpetua" w:hAnsi="Perpetua"/>
          <w:color w:val="auto"/>
        </w:rPr>
        <w:t xml:space="preserve"> then be excluded from undertaking</w:t>
      </w:r>
      <w:r>
        <w:rPr>
          <w:rFonts w:ascii="Perpetua" w:hAnsi="Perpetua"/>
          <w:color w:val="auto"/>
        </w:rPr>
        <w:t xml:space="preserve"> the role of Investigating Officer or Chair of any disciplinary/appeal hearing resulting from the investigation.</w:t>
      </w:r>
    </w:p>
    <w:p w:rsidR="00604A20" w:rsidP="002A40A4" w:rsidRDefault="00604A20" w14:paraId="21854EE2" w14:textId="77777777">
      <w:pPr>
        <w:pStyle w:val="BodyText"/>
        <w:numPr>
          <w:ilvl w:val="0"/>
          <w:numId w:val="90"/>
        </w:numPr>
        <w:ind w:left="567" w:hanging="567"/>
        <w:jc w:val="both"/>
        <w:rPr>
          <w:rFonts w:ascii="Perpetua" w:hAnsi="Perpetua"/>
          <w:color w:val="auto"/>
        </w:rPr>
      </w:pPr>
      <w:r>
        <w:rPr>
          <w:rFonts w:ascii="Perpetua" w:hAnsi="Perpetua"/>
          <w:color w:val="auto"/>
        </w:rPr>
        <w:t>Witnesses should be asked to prepare the statements as soon as possible following the allegations being made.</w:t>
      </w:r>
    </w:p>
    <w:p w:rsidR="00604A20" w:rsidP="002A40A4" w:rsidRDefault="00604A20" w14:paraId="12300720" w14:textId="77777777">
      <w:pPr>
        <w:pStyle w:val="BodyText"/>
        <w:numPr>
          <w:ilvl w:val="0"/>
          <w:numId w:val="90"/>
        </w:numPr>
        <w:ind w:left="567" w:hanging="567"/>
        <w:jc w:val="both"/>
        <w:rPr>
          <w:rFonts w:ascii="Perpetua" w:hAnsi="Perpetua"/>
          <w:color w:val="auto"/>
        </w:rPr>
      </w:pPr>
      <w:r>
        <w:rPr>
          <w:rFonts w:ascii="Perpetua" w:hAnsi="Perpetua"/>
          <w:color w:val="auto"/>
        </w:rPr>
        <w:t>Witnesses should be asked to make statements at the same time but separated while doing so</w:t>
      </w:r>
      <w:r w:rsidR="00AF0C0F">
        <w:rPr>
          <w:rFonts w:ascii="Perpetua" w:hAnsi="Perpetua"/>
          <w:color w:val="auto"/>
        </w:rPr>
        <w:t xml:space="preserve">, </w:t>
      </w:r>
      <w:r>
        <w:rPr>
          <w:rFonts w:ascii="Perpetua" w:hAnsi="Perpetua"/>
          <w:color w:val="auto"/>
        </w:rPr>
        <w:t>eg</w:t>
      </w:r>
      <w:r w:rsidR="00AF0C0F">
        <w:rPr>
          <w:rFonts w:ascii="Perpetua" w:hAnsi="Perpetua"/>
          <w:color w:val="auto"/>
        </w:rPr>
        <w:t>,</w:t>
      </w:r>
      <w:r>
        <w:rPr>
          <w:rFonts w:ascii="Perpetua" w:hAnsi="Perpetua"/>
          <w:color w:val="auto"/>
        </w:rPr>
        <w:t xml:space="preserve"> at separate desks in the same room. They should not be allowed to discuss what happened with each other or anyone else before writing their statement.</w:t>
      </w:r>
    </w:p>
    <w:p w:rsidR="00D60F8B" w:rsidP="002A40A4" w:rsidRDefault="00D60F8B" w14:paraId="578E13FD" w14:textId="77777777">
      <w:pPr>
        <w:pStyle w:val="BodyText"/>
        <w:numPr>
          <w:ilvl w:val="0"/>
          <w:numId w:val="90"/>
        </w:numPr>
        <w:ind w:left="567" w:hanging="567"/>
        <w:jc w:val="both"/>
        <w:rPr>
          <w:rFonts w:ascii="Perpetua" w:hAnsi="Perpetua"/>
          <w:color w:val="auto"/>
        </w:rPr>
      </w:pPr>
      <w:r>
        <w:rPr>
          <w:rFonts w:ascii="Perpetua" w:hAnsi="Perpetua"/>
          <w:color w:val="auto"/>
        </w:rPr>
        <w:t xml:space="preserve">Every effort should be taken to ensure that the account given is the personal recollection of each witness. </w:t>
      </w:r>
    </w:p>
    <w:p w:rsidR="00D60F8B" w:rsidP="002A40A4" w:rsidRDefault="00D60F8B" w14:paraId="00A1C80D" w14:textId="77777777">
      <w:pPr>
        <w:pStyle w:val="BodyText"/>
        <w:numPr>
          <w:ilvl w:val="0"/>
          <w:numId w:val="90"/>
        </w:numPr>
        <w:ind w:left="567" w:hanging="567"/>
        <w:jc w:val="both"/>
        <w:rPr>
          <w:rFonts w:ascii="Perpetua" w:hAnsi="Perpetua"/>
          <w:color w:val="auto"/>
        </w:rPr>
      </w:pPr>
      <w:r>
        <w:rPr>
          <w:rFonts w:ascii="Perpetua" w:hAnsi="Perpetua"/>
          <w:color w:val="auto"/>
        </w:rPr>
        <w:t>Statements should be written in a private room, free from any external influence.</w:t>
      </w:r>
    </w:p>
    <w:p w:rsidRPr="005C2EA9" w:rsidR="00D60F8B" w:rsidP="002A40A4" w:rsidRDefault="00D60F8B" w14:paraId="598446DB" w14:textId="77777777">
      <w:pPr>
        <w:pStyle w:val="BodyText"/>
        <w:numPr>
          <w:ilvl w:val="0"/>
          <w:numId w:val="90"/>
        </w:numPr>
        <w:ind w:left="567" w:hanging="567"/>
        <w:jc w:val="both"/>
        <w:rPr>
          <w:rFonts w:ascii="Perpetua" w:hAnsi="Perpetua"/>
          <w:color w:val="auto"/>
        </w:rPr>
      </w:pPr>
      <w:r>
        <w:rPr>
          <w:rFonts w:ascii="Perpetua" w:hAnsi="Perpetua"/>
          <w:color w:val="auto"/>
        </w:rPr>
        <w:t xml:space="preserve">Care must be taken not to suggest the </w:t>
      </w:r>
      <w:proofErr w:type="gramStart"/>
      <w:r>
        <w:rPr>
          <w:rFonts w:ascii="Perpetua" w:hAnsi="Perpetua"/>
          <w:color w:val="auto"/>
        </w:rPr>
        <w:t>member</w:t>
      </w:r>
      <w:proofErr w:type="gramEnd"/>
      <w:r>
        <w:rPr>
          <w:rFonts w:ascii="Perpetua" w:hAnsi="Perpetua"/>
          <w:color w:val="auto"/>
        </w:rPr>
        <w:t xml:space="preserve"> of staff’s own views on the issue and witnesses only asked to describe what they saw/ heard in relation to the event under consideration – if anything.</w:t>
      </w:r>
    </w:p>
    <w:p w:rsidRPr="009900EB" w:rsidR="00D60F8B" w:rsidP="002A40A4" w:rsidRDefault="00D60F8B" w14:paraId="429F18E0" w14:textId="77777777">
      <w:pPr>
        <w:pStyle w:val="BodyText"/>
        <w:jc w:val="both"/>
        <w:rPr>
          <w:rFonts w:ascii="Perpetua" w:hAnsi="Perpetua"/>
          <w:color w:val="auto"/>
        </w:rPr>
      </w:pPr>
    </w:p>
    <w:p w:rsidR="00D60F8B" w:rsidP="002A40A4" w:rsidRDefault="00D60F8B" w14:paraId="6C8A1C18" w14:textId="77777777">
      <w:pPr>
        <w:pStyle w:val="BodyText"/>
        <w:jc w:val="both"/>
        <w:rPr>
          <w:rFonts w:ascii="Perpetua" w:hAnsi="Perpetua"/>
          <w:color w:val="auto"/>
        </w:rPr>
      </w:pPr>
      <w:r>
        <w:rPr>
          <w:rFonts w:ascii="Perpetua" w:hAnsi="Perpetua"/>
          <w:color w:val="auto"/>
        </w:rPr>
        <w:t xml:space="preserve">The following pro forma should be completed by the member of staff supervising the provision of statements in order to record the circumstance under which the statements were </w:t>
      </w:r>
      <w:proofErr w:type="gramStart"/>
      <w:r>
        <w:rPr>
          <w:rFonts w:ascii="Perpetua" w:hAnsi="Perpetua"/>
          <w:color w:val="auto"/>
        </w:rPr>
        <w:t>given</w:t>
      </w:r>
      <w:proofErr w:type="gramEnd"/>
      <w:r>
        <w:rPr>
          <w:rFonts w:ascii="Perpetua" w:hAnsi="Perpetua"/>
          <w:color w:val="auto"/>
        </w:rPr>
        <w:t xml:space="preserve"> and the </w:t>
      </w:r>
      <w:r>
        <w:rPr>
          <w:rFonts w:ascii="Perpetua" w:hAnsi="Perpetua"/>
          <w:color w:val="auto"/>
        </w:rPr>
        <w:t>questions asked</w:t>
      </w:r>
      <w:r w:rsidR="00AF0C0F">
        <w:rPr>
          <w:rFonts w:ascii="Perpetua" w:hAnsi="Perpetua"/>
          <w:color w:val="auto"/>
        </w:rPr>
        <w:t>. This will be shared with the employee and their representative and included in the investigation report.</w:t>
      </w:r>
    </w:p>
    <w:p w:rsidR="00D60F8B" w:rsidP="00D60F8B" w:rsidRDefault="00D60F8B" w14:paraId="0964B2F1" w14:textId="77777777">
      <w:pPr>
        <w:rPr>
          <w:rFonts w:ascii="Perpetua" w:hAnsi="Perpetua"/>
          <w:b/>
          <w:szCs w:val="24"/>
        </w:rPr>
      </w:pPr>
    </w:p>
    <w:p w:rsidR="00D60F8B" w:rsidP="00D60F8B" w:rsidRDefault="00D60F8B" w14:paraId="77318284" w14:textId="77777777">
      <w:pPr>
        <w:rPr>
          <w:rFonts w:ascii="Perpetua" w:hAnsi="Perpetua"/>
          <w:b/>
          <w:szCs w:val="24"/>
        </w:rPr>
      </w:pPr>
    </w:p>
    <w:p w:rsidR="00D60F8B" w:rsidP="00D60F8B" w:rsidRDefault="00D60F8B" w14:paraId="41690048" w14:textId="77777777">
      <w:pPr>
        <w:rPr>
          <w:rFonts w:ascii="Perpetua" w:hAnsi="Perpetua"/>
          <w:b/>
          <w:szCs w:val="24"/>
        </w:rPr>
      </w:pPr>
    </w:p>
    <w:p w:rsidR="00D60F8B" w:rsidP="00D60F8B" w:rsidRDefault="00D60F8B" w14:paraId="743CAD95" w14:textId="77777777">
      <w:pPr>
        <w:rPr>
          <w:rFonts w:ascii="Perpetua" w:hAnsi="Perpetua"/>
          <w:b/>
          <w:szCs w:val="24"/>
        </w:rPr>
      </w:pPr>
    </w:p>
    <w:p w:rsidR="00D60F8B" w:rsidP="00D60F8B" w:rsidRDefault="00D60F8B" w14:paraId="56DC2EC1" w14:textId="77777777">
      <w:pPr>
        <w:rPr>
          <w:rFonts w:ascii="Perpetua" w:hAnsi="Perpetua"/>
          <w:b/>
          <w:szCs w:val="24"/>
        </w:rPr>
      </w:pPr>
    </w:p>
    <w:p w:rsidR="00234C4A" w:rsidP="00D60F8B" w:rsidRDefault="00234C4A" w14:paraId="57FA853E" w14:textId="77777777">
      <w:pPr>
        <w:rPr>
          <w:rFonts w:ascii="Perpetua" w:hAnsi="Perpetua"/>
          <w:b/>
          <w:szCs w:val="24"/>
        </w:rPr>
      </w:pPr>
    </w:p>
    <w:p w:rsidR="00234C4A" w:rsidP="00D60F8B" w:rsidRDefault="00234C4A" w14:paraId="40D68147" w14:textId="77777777">
      <w:pPr>
        <w:rPr>
          <w:rFonts w:ascii="Perpetua" w:hAnsi="Perpetua"/>
          <w:b/>
          <w:szCs w:val="24"/>
        </w:rPr>
      </w:pPr>
    </w:p>
    <w:p w:rsidR="00234C4A" w:rsidP="00D60F8B" w:rsidRDefault="00234C4A" w14:paraId="002A4DE6" w14:textId="77777777">
      <w:pPr>
        <w:rPr>
          <w:rFonts w:ascii="Perpetua" w:hAnsi="Perpetua"/>
          <w:b/>
          <w:szCs w:val="24"/>
        </w:rPr>
      </w:pPr>
    </w:p>
    <w:p w:rsidR="00234C4A" w:rsidP="00D60F8B" w:rsidRDefault="00234C4A" w14:paraId="71FB2082" w14:textId="77777777">
      <w:pPr>
        <w:rPr>
          <w:rFonts w:ascii="Perpetua" w:hAnsi="Perpetua"/>
          <w:b/>
          <w:szCs w:val="24"/>
        </w:rPr>
      </w:pPr>
    </w:p>
    <w:p w:rsidR="00D60F8B" w:rsidP="00D60F8B" w:rsidRDefault="00D60F8B" w14:paraId="4A1AFEA8" w14:textId="77777777">
      <w:pPr>
        <w:rPr>
          <w:rFonts w:ascii="Perpetua" w:hAnsi="Perpetua"/>
          <w:b/>
          <w:szCs w:val="24"/>
        </w:rPr>
      </w:pPr>
    </w:p>
    <w:p w:rsidR="00D60F8B" w:rsidP="00D60F8B" w:rsidRDefault="00D60F8B" w14:paraId="08A85CC2" w14:textId="77777777">
      <w:pPr>
        <w:rPr>
          <w:rFonts w:ascii="Perpetua" w:hAnsi="Perpetua"/>
          <w:b/>
          <w:szCs w:val="24"/>
        </w:rPr>
      </w:pPr>
    </w:p>
    <w:p w:rsidR="00D60F8B" w:rsidP="00D60F8B" w:rsidRDefault="00D60F8B" w14:paraId="3DFB3D44"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u w:val="single"/>
        </w:rPr>
      </w:pPr>
    </w:p>
    <w:p w:rsidRPr="00DE7EC9" w:rsidR="00D60F8B" w:rsidP="00D60F8B" w:rsidRDefault="00D60F8B" w14:paraId="6A6A3BC8"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u w:val="single"/>
        </w:rPr>
      </w:pPr>
      <w:r w:rsidRPr="00DE7EC9">
        <w:rPr>
          <w:rFonts w:ascii="Perpetua" w:hAnsi="Perpetua"/>
          <w:b/>
          <w:color w:val="auto"/>
          <w:u w:val="single"/>
        </w:rPr>
        <w:t>Record of Written Accounts Taken from Child/ Pupil Witnesses/Vulnerable Adults</w:t>
      </w:r>
    </w:p>
    <w:p w:rsidR="00D60F8B" w:rsidP="00D60F8B" w:rsidRDefault="00D60F8B" w14:paraId="08845EF2"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00D60F8B" w:rsidP="00D60F8B" w:rsidRDefault="00D60F8B" w14:paraId="593B23FB"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Pr>
          <w:rFonts w:ascii="Perpetua" w:hAnsi="Perpetua"/>
          <w:b/>
          <w:color w:val="auto"/>
        </w:rPr>
        <w:t>Date: …………</w:t>
      </w:r>
      <w:proofErr w:type="gramStart"/>
      <w:r>
        <w:rPr>
          <w:rFonts w:ascii="Perpetua" w:hAnsi="Perpetua"/>
          <w:b/>
          <w:color w:val="auto"/>
        </w:rPr>
        <w:t>…..</w:t>
      </w:r>
      <w:proofErr w:type="gramEnd"/>
      <w:r>
        <w:rPr>
          <w:rFonts w:ascii="Perpetua" w:hAnsi="Perpetua"/>
          <w:b/>
          <w:color w:val="auto"/>
        </w:rPr>
        <w:t xml:space="preserve">  Start Time: ……………/Finish Time…………</w:t>
      </w:r>
      <w:proofErr w:type="gramStart"/>
      <w:r>
        <w:rPr>
          <w:rFonts w:ascii="Perpetua" w:hAnsi="Perpetua"/>
          <w:b/>
          <w:color w:val="auto"/>
        </w:rPr>
        <w:t>…..</w:t>
      </w:r>
      <w:proofErr w:type="gramEnd"/>
    </w:p>
    <w:p w:rsidR="00D60F8B" w:rsidP="00D60F8B" w:rsidRDefault="00D60F8B" w14:paraId="4CE04B9E"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Pr="00CA243B" w:rsidR="00D60F8B" w:rsidP="00D60F8B" w:rsidRDefault="00D60F8B" w14:paraId="53C1DAC4"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Pr>
          <w:rFonts w:ascii="Perpetua" w:hAnsi="Perpetua"/>
          <w:b/>
          <w:color w:val="auto"/>
        </w:rPr>
        <w:t>Venue: ………………………………………………………………</w:t>
      </w:r>
    </w:p>
    <w:p w:rsidR="00D60F8B" w:rsidP="00D60F8B" w:rsidRDefault="00D60F8B" w14:paraId="4EF28065" w14:textId="77777777">
      <w:pPr>
        <w:pStyle w:val="BodyText"/>
        <w:pBdr>
          <w:top w:val="single" w:color="auto" w:sz="4" w:space="1"/>
          <w:left w:val="single" w:color="auto" w:sz="4" w:space="4"/>
          <w:bottom w:val="single" w:color="auto" w:sz="4" w:space="1"/>
          <w:right w:val="single" w:color="auto" w:sz="4" w:space="4"/>
        </w:pBdr>
        <w:rPr>
          <w:rFonts w:ascii="Perpetua" w:hAnsi="Perpetua"/>
          <w:color w:val="auto"/>
        </w:rPr>
      </w:pPr>
    </w:p>
    <w:p w:rsidR="00D60F8B" w:rsidP="00D60F8B" w:rsidRDefault="00D60F8B" w14:paraId="483491CF" w14:textId="77777777">
      <w:pPr>
        <w:pStyle w:val="BodyText"/>
        <w:pBdr>
          <w:top w:val="single" w:color="auto" w:sz="4" w:space="1"/>
          <w:left w:val="single" w:color="auto" w:sz="4" w:space="4"/>
          <w:bottom w:val="single" w:color="auto" w:sz="4" w:space="1"/>
          <w:right w:val="single" w:color="auto" w:sz="4" w:space="4"/>
        </w:pBdr>
        <w:rPr>
          <w:rFonts w:ascii="Perpetua" w:hAnsi="Perpetua"/>
          <w:color w:val="auto"/>
        </w:rPr>
      </w:pPr>
      <w:r w:rsidRPr="008A4D54">
        <w:rPr>
          <w:rFonts w:ascii="Perpetua" w:hAnsi="Perpetua"/>
          <w:b/>
          <w:color w:val="auto"/>
        </w:rPr>
        <w:t>Details of Witnesses</w:t>
      </w:r>
      <w:r>
        <w:rPr>
          <w:rFonts w:ascii="Perpetua" w:hAnsi="Perpetua"/>
          <w:b/>
          <w:color w:val="auto"/>
        </w:rPr>
        <w:t xml:space="preserve"> (eg, name, age, class):</w:t>
      </w:r>
      <w:r>
        <w:rPr>
          <w:rFonts w:ascii="Perpetua" w:hAnsi="Perpetua"/>
          <w:color w:val="auto"/>
        </w:rPr>
        <w:t xml:space="preserve"> </w:t>
      </w:r>
    </w:p>
    <w:p w:rsidR="00D60F8B" w:rsidP="00D60F8B" w:rsidRDefault="00D60F8B" w14:paraId="23CA9A5A" w14:textId="77777777">
      <w:pPr>
        <w:pStyle w:val="BodyText"/>
        <w:pBdr>
          <w:top w:val="single" w:color="auto" w:sz="4" w:space="1"/>
          <w:left w:val="single" w:color="auto" w:sz="4" w:space="4"/>
          <w:bottom w:val="single" w:color="auto" w:sz="4" w:space="1"/>
          <w:right w:val="single" w:color="auto" w:sz="4" w:space="4"/>
        </w:pBdr>
        <w:rPr>
          <w:rFonts w:ascii="Perpetua" w:hAnsi="Perpetua"/>
          <w:color w:val="auto"/>
        </w:rPr>
      </w:pPr>
    </w:p>
    <w:p w:rsidR="00D60F8B" w:rsidP="00D60F8B" w:rsidRDefault="00D60F8B" w14:paraId="2E90349B"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Witness 1.......................................................................................</w:t>
      </w:r>
    </w:p>
    <w:p w:rsidR="00D60F8B" w:rsidP="00D60F8B" w:rsidRDefault="00D60F8B" w14:paraId="6D3EE3D7"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p>
    <w:p w:rsidR="00D60F8B" w:rsidP="00D60F8B" w:rsidRDefault="00D60F8B" w14:paraId="20B79E87"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Witness 2………………………………………………………….</w:t>
      </w:r>
    </w:p>
    <w:p w:rsidR="00D60F8B" w:rsidP="00D60F8B" w:rsidRDefault="00D60F8B" w14:paraId="3F49586A"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p>
    <w:p w:rsidR="00D60F8B" w:rsidP="00D60F8B" w:rsidRDefault="00D60F8B" w14:paraId="7BD1BD43"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Witness 3………………………………………………………….</w:t>
      </w:r>
    </w:p>
    <w:p w:rsidR="00D60F8B" w:rsidP="00D60F8B" w:rsidRDefault="00D60F8B" w14:paraId="38569C9D"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p>
    <w:p w:rsidR="00D60F8B" w:rsidP="00D60F8B" w:rsidRDefault="00D60F8B" w14:paraId="6DC314D0"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Witness 4………………………………………………………….</w:t>
      </w:r>
    </w:p>
    <w:p w:rsidR="00D60F8B" w:rsidP="00D60F8B" w:rsidRDefault="00D60F8B" w14:paraId="70027156"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p>
    <w:p w:rsidR="00D60F8B" w:rsidP="00D60F8B" w:rsidRDefault="00D60F8B" w14:paraId="28C2E129"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Witness 5………………………………………………………….</w:t>
      </w:r>
    </w:p>
    <w:p w:rsidR="00D60F8B" w:rsidP="00D60F8B" w:rsidRDefault="00D60F8B" w14:paraId="5744B18B"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t>
      </w:r>
      <w:proofErr w:type="gramStart"/>
      <w:r>
        <w:rPr>
          <w:rFonts w:ascii="Perpetua" w:hAnsi="Perpetua"/>
          <w:b/>
          <w:color w:val="auto"/>
        </w:rPr>
        <w:t>continue on</w:t>
      </w:r>
      <w:proofErr w:type="gramEnd"/>
      <w:r>
        <w:rPr>
          <w:rFonts w:ascii="Perpetua" w:hAnsi="Perpetua"/>
          <w:b/>
          <w:color w:val="auto"/>
        </w:rPr>
        <w:t xml:space="preserve"> a separate sheet if required)</w:t>
      </w:r>
    </w:p>
    <w:p w:rsidR="00D60F8B" w:rsidP="00D60F8B" w:rsidRDefault="00D60F8B" w14:paraId="015BFE90"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Pr="008A4D54" w:rsidR="00D60F8B" w:rsidP="00D60F8B" w:rsidRDefault="00D60F8B" w14:paraId="41417E5A"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sidRPr="008A4D54">
        <w:rPr>
          <w:rFonts w:ascii="Perpetua" w:hAnsi="Perpetua"/>
          <w:b/>
          <w:color w:val="auto"/>
        </w:rPr>
        <w:t>Question</w:t>
      </w:r>
      <w:r>
        <w:rPr>
          <w:rFonts w:ascii="Perpetua" w:hAnsi="Perpetua"/>
          <w:b/>
          <w:color w:val="auto"/>
        </w:rPr>
        <w:t>(s)</w:t>
      </w:r>
      <w:r w:rsidRPr="008A4D54">
        <w:rPr>
          <w:rFonts w:ascii="Perpetua" w:hAnsi="Perpetua"/>
          <w:b/>
          <w:color w:val="auto"/>
        </w:rPr>
        <w:t xml:space="preserve"> asked</w:t>
      </w:r>
      <w:r>
        <w:rPr>
          <w:rFonts w:ascii="Perpetua" w:hAnsi="Perpetua"/>
          <w:b/>
          <w:color w:val="auto"/>
        </w:rPr>
        <w:t>: …………………………………………………………………………………………………………………………………………………………………………………………………………………………………………………………………………………………………………………………………………………………………………</w:t>
      </w:r>
    </w:p>
    <w:p w:rsidRPr="00CA243B" w:rsidR="00D60F8B" w:rsidP="00D60F8B" w:rsidRDefault="00D60F8B" w14:paraId="08992AB3"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sidRPr="00CA243B">
        <w:rPr>
          <w:rFonts w:ascii="Perpetua" w:hAnsi="Perpetua"/>
          <w:b/>
          <w:color w:val="auto"/>
        </w:rPr>
        <w:t>……………</w:t>
      </w:r>
      <w:r>
        <w:rPr>
          <w:rFonts w:ascii="Perpetua" w:hAnsi="Perpetua"/>
          <w:b/>
          <w:color w:val="auto"/>
        </w:rPr>
        <w:t>……………………………………………………………………………</w:t>
      </w:r>
    </w:p>
    <w:p w:rsidRPr="00D835AB" w:rsidR="00D60F8B" w:rsidP="00D60F8B" w:rsidRDefault="00D60F8B" w14:paraId="7707D876"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color w:val="auto"/>
        </w:rPr>
      </w:pPr>
    </w:p>
    <w:p w:rsidR="00D60F8B" w:rsidP="00D60F8B" w:rsidRDefault="00D60F8B" w14:paraId="030812FE"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sidRPr="008A4D54">
        <w:rPr>
          <w:rFonts w:ascii="Perpetua" w:hAnsi="Perpetua"/>
          <w:b/>
          <w:color w:val="auto"/>
        </w:rPr>
        <w:t>Supplementary questions asked/ clarification give</w:t>
      </w:r>
      <w:r>
        <w:rPr>
          <w:rFonts w:ascii="Perpetua" w:hAnsi="Perpetua"/>
          <w:b/>
          <w:color w:val="auto"/>
        </w:rPr>
        <w:t>n:</w:t>
      </w:r>
    </w:p>
    <w:p w:rsidR="00D60F8B" w:rsidP="00D60F8B" w:rsidRDefault="00D60F8B" w14:paraId="67CD51F1"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Pr>
          <w:rFonts w:ascii="Perpetua" w:hAnsi="Perpetua"/>
          <w:b/>
          <w:color w:val="auto"/>
        </w:rPr>
        <w:t>………………………………………………………………………………………………………………………………………………………………………………………………………………………………………………………………………………………………………………………………………………………………………………………………</w:t>
      </w:r>
    </w:p>
    <w:p w:rsidR="00D60F8B" w:rsidP="00D60F8B" w:rsidRDefault="00D60F8B" w14:paraId="4ACD892E"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00AF0C0F" w:rsidP="00D60F8B" w:rsidRDefault="00AF0C0F" w14:paraId="4A149981"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Any additional information/questions from witnesses/</w:t>
      </w:r>
      <w:r w:rsidR="00D60F8B">
        <w:rPr>
          <w:rFonts w:ascii="Perpetua" w:hAnsi="Perpetua"/>
          <w:b/>
          <w:color w:val="auto"/>
        </w:rPr>
        <w:t>observations</w:t>
      </w:r>
      <w:r>
        <w:rPr>
          <w:rFonts w:ascii="Perpetua" w:hAnsi="Perpetua"/>
          <w:b/>
          <w:color w:val="auto"/>
        </w:rPr>
        <w:t>:</w:t>
      </w:r>
    </w:p>
    <w:p w:rsidRPr="008A4D54" w:rsidR="00D60F8B" w:rsidP="00D60F8B" w:rsidRDefault="00D60F8B" w14:paraId="1351C401" w14:textId="77777777">
      <w:pPr>
        <w:pStyle w:val="BodyText"/>
        <w:pBdr>
          <w:top w:val="single" w:color="auto" w:sz="4" w:space="1"/>
          <w:left w:val="single" w:color="auto" w:sz="4" w:space="4"/>
          <w:bottom w:val="single" w:color="auto" w:sz="4" w:space="1"/>
          <w:right w:val="single" w:color="auto" w:sz="4" w:space="4"/>
        </w:pBdr>
        <w:rPr>
          <w:rFonts w:ascii="Perpetua" w:hAnsi="Perpetua"/>
          <w:b/>
          <w:color w:val="auto"/>
        </w:rPr>
      </w:pPr>
      <w:r>
        <w:rPr>
          <w:rFonts w:ascii="Perpetua" w:hAnsi="Perpetua"/>
          <w:b/>
          <w:color w:val="auto"/>
        </w:rPr>
        <w:t>…………………………………………………………………………………………………………………………………………………………………………………………</w:t>
      </w:r>
      <w:r>
        <w:rPr>
          <w:rFonts w:ascii="Perpetua" w:hAnsi="Perpetua"/>
          <w:b/>
          <w:color w:val="auto"/>
        </w:rPr>
        <w:t>……………………………………………………………………………………………………………………………………………………………………………………</w:t>
      </w:r>
    </w:p>
    <w:p w:rsidR="00D60F8B" w:rsidP="00D60F8B" w:rsidRDefault="00D60F8B" w14:paraId="42D9218C"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Pr="005C2EA9" w:rsidR="00D60F8B" w:rsidP="00D60F8B" w:rsidRDefault="00D60F8B" w14:paraId="1EE8C0C4"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u w:val="single"/>
        </w:rPr>
      </w:pPr>
      <w:r w:rsidRPr="005C2EA9">
        <w:rPr>
          <w:rFonts w:ascii="Perpetua" w:hAnsi="Perpetua"/>
          <w:b/>
          <w:color w:val="auto"/>
          <w:u w:val="single"/>
        </w:rPr>
        <w:t>Supervising Member of Staff</w:t>
      </w:r>
    </w:p>
    <w:p w:rsidR="00D60F8B" w:rsidP="00D60F8B" w:rsidRDefault="00D60F8B" w14:paraId="6237EEED"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00D60F8B" w:rsidP="00D60F8B" w:rsidRDefault="00D60F8B" w14:paraId="16D5DE21"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r>
        <w:rPr>
          <w:rFonts w:ascii="Perpetua" w:hAnsi="Perpetua"/>
          <w:b/>
          <w:color w:val="auto"/>
        </w:rPr>
        <w:t xml:space="preserve"> Name</w:t>
      </w:r>
      <w:r w:rsidRPr="005C2EA9">
        <w:rPr>
          <w:rFonts w:ascii="Perpetua" w:hAnsi="Perpetua"/>
          <w:b/>
          <w:color w:val="auto"/>
        </w:rPr>
        <w:t>:</w:t>
      </w:r>
      <w:r>
        <w:rPr>
          <w:rFonts w:ascii="Perpetua" w:hAnsi="Perpetua"/>
          <w:b/>
          <w:color w:val="auto"/>
        </w:rPr>
        <w:t xml:space="preserve"> </w:t>
      </w:r>
      <w:r w:rsidRPr="005C2EA9">
        <w:rPr>
          <w:rFonts w:ascii="Perpetua" w:hAnsi="Perpetua"/>
          <w:b/>
          <w:color w:val="auto"/>
        </w:rPr>
        <w:t>……………………………………</w:t>
      </w:r>
      <w:r>
        <w:rPr>
          <w:rFonts w:ascii="Perpetua" w:hAnsi="Perpetua"/>
          <w:b/>
          <w:color w:val="auto"/>
        </w:rPr>
        <w:t xml:space="preserve">  Designation………………………….</w:t>
      </w:r>
    </w:p>
    <w:p w:rsidR="00D60F8B" w:rsidP="00D60F8B" w:rsidRDefault="00D60F8B" w14:paraId="25B75E46"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
    <w:p w:rsidR="00D60F8B" w:rsidP="00D60F8B" w:rsidRDefault="00D60F8B" w14:paraId="06A86572" w14:textId="77777777">
      <w:pPr>
        <w:pStyle w:val="BodyText"/>
        <w:pBdr>
          <w:top w:val="single" w:color="auto" w:sz="4" w:space="1"/>
          <w:left w:val="single" w:color="auto" w:sz="4" w:space="4"/>
          <w:bottom w:val="single" w:color="auto" w:sz="4" w:space="1"/>
          <w:right w:val="single" w:color="auto" w:sz="4" w:space="4"/>
        </w:pBdr>
        <w:jc w:val="both"/>
        <w:rPr>
          <w:rFonts w:ascii="Perpetua" w:hAnsi="Perpetua"/>
          <w:b/>
          <w:color w:val="auto"/>
        </w:rPr>
      </w:pPr>
      <w:proofErr w:type="gramStart"/>
      <w:r>
        <w:rPr>
          <w:rFonts w:ascii="Perpetua" w:hAnsi="Perpetua"/>
          <w:b/>
          <w:color w:val="auto"/>
        </w:rPr>
        <w:t>Signature:…</w:t>
      </w:r>
      <w:proofErr w:type="gramEnd"/>
      <w:r>
        <w:rPr>
          <w:rFonts w:ascii="Perpetua" w:hAnsi="Perpetua"/>
          <w:b/>
          <w:color w:val="auto"/>
        </w:rPr>
        <w:t>…………………………………………………….</w:t>
      </w:r>
    </w:p>
    <w:p w:rsidR="007F5D6C" w:rsidP="00D60F8B" w:rsidRDefault="007F5D6C" w14:paraId="05487ADE" w14:textId="77777777">
      <w:pPr>
        <w:rPr>
          <w:rFonts w:ascii="Perpetua" w:hAnsi="Perpetua"/>
          <w:b/>
          <w:sz w:val="22"/>
        </w:rPr>
      </w:pPr>
    </w:p>
    <w:p w:rsidR="002A40A4" w:rsidP="00D60F8B" w:rsidRDefault="002A40A4" w14:paraId="489E4FD2" w14:textId="77777777">
      <w:pPr>
        <w:rPr>
          <w:rFonts w:ascii="Perpetua" w:hAnsi="Perpetua"/>
          <w:b/>
          <w:sz w:val="22"/>
        </w:rPr>
      </w:pPr>
    </w:p>
    <w:p w:rsidR="002A40A4" w:rsidP="00D60F8B" w:rsidRDefault="002A40A4" w14:paraId="7C68F577" w14:textId="77777777">
      <w:pPr>
        <w:rPr>
          <w:rFonts w:ascii="Perpetua" w:hAnsi="Perpetua"/>
          <w:b/>
          <w:sz w:val="22"/>
        </w:rPr>
      </w:pPr>
    </w:p>
    <w:p w:rsidR="00234C4A" w:rsidP="00D60F8B" w:rsidRDefault="00234C4A" w14:paraId="619DCFB0" w14:textId="77777777">
      <w:pPr>
        <w:rPr>
          <w:rFonts w:ascii="Perpetua" w:hAnsi="Perpetua"/>
          <w:b/>
          <w:sz w:val="22"/>
        </w:rPr>
      </w:pPr>
    </w:p>
    <w:p w:rsidR="00234C4A" w:rsidP="00D60F8B" w:rsidRDefault="00234C4A" w14:paraId="7E357DB5" w14:textId="77777777">
      <w:pPr>
        <w:rPr>
          <w:rFonts w:ascii="Perpetua" w:hAnsi="Perpetua"/>
          <w:b/>
          <w:sz w:val="22"/>
        </w:rPr>
      </w:pPr>
    </w:p>
    <w:p w:rsidR="00234C4A" w:rsidP="00D60F8B" w:rsidRDefault="00234C4A" w14:paraId="652482BC" w14:textId="77777777">
      <w:pPr>
        <w:rPr>
          <w:rFonts w:ascii="Perpetua" w:hAnsi="Perpetua"/>
          <w:b/>
          <w:sz w:val="22"/>
        </w:rPr>
      </w:pPr>
    </w:p>
    <w:p w:rsidR="00234C4A" w:rsidP="00D60F8B" w:rsidRDefault="00234C4A" w14:paraId="44B85B69" w14:textId="77777777">
      <w:pPr>
        <w:rPr>
          <w:rFonts w:ascii="Perpetua" w:hAnsi="Perpetua"/>
          <w:b/>
          <w:sz w:val="22"/>
        </w:rPr>
      </w:pPr>
    </w:p>
    <w:p w:rsidR="00D60F8B" w:rsidP="00D60F8B" w:rsidRDefault="00D60F8B" w14:paraId="6F97A14F" w14:textId="77777777">
      <w:pPr>
        <w:rPr>
          <w:rFonts w:ascii="Perpetua" w:hAnsi="Perpetua"/>
          <w:b/>
          <w:sz w:val="22"/>
        </w:rPr>
      </w:pPr>
      <w:r>
        <w:rPr>
          <w:rFonts w:ascii="Perpetua" w:hAnsi="Perpetua"/>
          <w:b/>
          <w:sz w:val="22"/>
        </w:rPr>
        <w:t>Witness Interviews</w:t>
      </w:r>
    </w:p>
    <w:p w:rsidR="00D60F8B" w:rsidP="00D60F8B" w:rsidRDefault="00D60F8B" w14:paraId="27144F8F" w14:textId="77777777">
      <w:pPr>
        <w:rPr>
          <w:rFonts w:ascii="Perpetua" w:hAnsi="Perpetua"/>
        </w:rPr>
      </w:pPr>
      <w:r w:rsidRPr="001C52EB">
        <w:rPr>
          <w:rFonts w:ascii="Perpetua" w:hAnsi="Perpetua"/>
        </w:rPr>
        <w:t xml:space="preserve">Disciplinary investigation meetings with children </w:t>
      </w:r>
      <w:r>
        <w:rPr>
          <w:rFonts w:ascii="Perpetua" w:hAnsi="Perpetua"/>
        </w:rPr>
        <w:t xml:space="preserve">or vulnerable adults </w:t>
      </w:r>
      <w:r w:rsidRPr="001C52EB">
        <w:rPr>
          <w:rFonts w:ascii="Perpetua" w:hAnsi="Perpetua"/>
        </w:rPr>
        <w:t xml:space="preserve">will normally only be undertaken where no written account can be given due to either the </w:t>
      </w:r>
      <w:r>
        <w:rPr>
          <w:rFonts w:ascii="Perpetua" w:hAnsi="Perpetua"/>
        </w:rPr>
        <w:t xml:space="preserve">witnesses’ </w:t>
      </w:r>
      <w:r w:rsidRPr="001C52EB">
        <w:rPr>
          <w:rFonts w:ascii="Perpetua" w:hAnsi="Perpetua"/>
        </w:rPr>
        <w:t xml:space="preserve"> age or abilities</w:t>
      </w:r>
      <w:r>
        <w:rPr>
          <w:rFonts w:ascii="Perpetua" w:hAnsi="Perpetua"/>
        </w:rPr>
        <w:t>, where the necessary information cannot be obtained from elsewhere, eg, from another witness or supporting evidence,</w:t>
      </w:r>
      <w:r w:rsidRPr="001C52EB">
        <w:rPr>
          <w:rFonts w:ascii="Perpetua" w:hAnsi="Perpetua"/>
        </w:rPr>
        <w:t xml:space="preserve"> or where clarification is required on the information provided.</w:t>
      </w:r>
    </w:p>
    <w:p w:rsidR="00D60F8B" w:rsidP="00D60F8B" w:rsidRDefault="00D60F8B" w14:paraId="513CDE2A" w14:textId="77777777">
      <w:pPr>
        <w:rPr>
          <w:rFonts w:ascii="Perpetua" w:hAnsi="Perpetua"/>
        </w:rPr>
      </w:pPr>
    </w:p>
    <w:p w:rsidR="00D60F8B" w:rsidP="00D60F8B" w:rsidRDefault="00D60F8B" w14:paraId="2723DA75" w14:textId="77777777">
      <w:pPr>
        <w:rPr>
          <w:rFonts w:ascii="Perpetua" w:hAnsi="Perpetua"/>
        </w:rPr>
      </w:pPr>
      <w:r w:rsidRPr="001C52EB">
        <w:rPr>
          <w:rFonts w:ascii="Perpetua" w:hAnsi="Perpetua"/>
        </w:rPr>
        <w:t xml:space="preserve">In such circumstances, </w:t>
      </w:r>
      <w:r>
        <w:rPr>
          <w:rFonts w:ascii="Perpetua" w:hAnsi="Perpetua"/>
        </w:rPr>
        <w:t xml:space="preserve">in the case of children, </w:t>
      </w:r>
      <w:r w:rsidRPr="001C52EB">
        <w:rPr>
          <w:rFonts w:ascii="Perpetua" w:hAnsi="Perpetua"/>
        </w:rPr>
        <w:t>permission must be sought from the child’s parent or guardian in advance of the meeting. In addition, children who are aged under 12 years’ must be accompanied by a parent or guardian to the investigation meeting. Children aged 12 years and over will be asked to decide whether they wish to be accompanied by a parent or guardian or by another appropriate adult of their choice.</w:t>
      </w:r>
      <w:r>
        <w:rPr>
          <w:rFonts w:ascii="Perpetua" w:hAnsi="Perpetua"/>
        </w:rPr>
        <w:t xml:space="preserve"> A similar approach may be taken as appropriate in respect of vulnerable adults based on an assessment of individual needs.</w:t>
      </w:r>
    </w:p>
    <w:p w:rsidR="00D60F8B" w:rsidP="00D60F8B" w:rsidRDefault="00D60F8B" w14:paraId="2580953E" w14:textId="77777777">
      <w:pPr>
        <w:rPr>
          <w:rFonts w:ascii="Perpetua" w:hAnsi="Perpetua"/>
        </w:rPr>
      </w:pPr>
    </w:p>
    <w:p w:rsidR="00D60F8B" w:rsidP="00D60F8B" w:rsidRDefault="00D60F8B" w14:paraId="50EA4417" w14:textId="77777777">
      <w:pPr>
        <w:rPr>
          <w:rFonts w:ascii="Perpetua" w:hAnsi="Perpetua"/>
        </w:rPr>
      </w:pPr>
      <w:r>
        <w:rPr>
          <w:rFonts w:ascii="Perpetua" w:hAnsi="Perpetua"/>
        </w:rPr>
        <w:t>A note of the meeting should be made in the same way as for other investigation meetings as noted in section 2.19.2. This note should clearly record:</w:t>
      </w:r>
    </w:p>
    <w:p w:rsidR="00D60F8B" w:rsidP="00D60F8B" w:rsidRDefault="00D60F8B" w14:paraId="4642F4A8" w14:textId="77777777">
      <w:pPr>
        <w:rPr>
          <w:rFonts w:ascii="Perpetua" w:hAnsi="Perpetua"/>
        </w:rPr>
      </w:pPr>
    </w:p>
    <w:p w:rsidRPr="00DE7EC9" w:rsidR="00D60F8B" w:rsidP="00D60F8B" w:rsidRDefault="00D60F8B" w14:paraId="11B0A3C1" w14:textId="77777777">
      <w:pPr>
        <w:numPr>
          <w:ilvl w:val="0"/>
          <w:numId w:val="91"/>
        </w:numPr>
        <w:rPr>
          <w:rFonts w:ascii="Perpetua" w:hAnsi="Perpetua"/>
          <w:b/>
          <w:sz w:val="22"/>
        </w:rPr>
      </w:pPr>
      <w:r>
        <w:rPr>
          <w:rFonts w:ascii="Perpetua" w:hAnsi="Perpetua"/>
        </w:rPr>
        <w:t xml:space="preserve">The start and finish time of the </w:t>
      </w:r>
      <w:proofErr w:type="gramStart"/>
      <w:r>
        <w:rPr>
          <w:rFonts w:ascii="Perpetua" w:hAnsi="Perpetua"/>
        </w:rPr>
        <w:t>meeting;</w:t>
      </w:r>
      <w:proofErr w:type="gramEnd"/>
    </w:p>
    <w:p w:rsidRPr="00DE7EC9" w:rsidR="00D60F8B" w:rsidP="00D60F8B" w:rsidRDefault="00D60F8B" w14:paraId="4086EAF8" w14:textId="77777777">
      <w:pPr>
        <w:numPr>
          <w:ilvl w:val="0"/>
          <w:numId w:val="91"/>
        </w:numPr>
        <w:rPr>
          <w:rFonts w:ascii="Perpetua" w:hAnsi="Perpetua"/>
          <w:b/>
          <w:sz w:val="22"/>
        </w:rPr>
      </w:pPr>
      <w:r>
        <w:rPr>
          <w:rFonts w:ascii="Perpetua" w:hAnsi="Perpetua"/>
        </w:rPr>
        <w:t xml:space="preserve">Those </w:t>
      </w:r>
      <w:proofErr w:type="gramStart"/>
      <w:r>
        <w:rPr>
          <w:rFonts w:ascii="Perpetua" w:hAnsi="Perpetua"/>
        </w:rPr>
        <w:t>present;</w:t>
      </w:r>
      <w:proofErr w:type="gramEnd"/>
    </w:p>
    <w:p w:rsidRPr="00DE7EC9" w:rsidR="00D60F8B" w:rsidP="00D60F8B" w:rsidRDefault="00D60F8B" w14:paraId="12F10D5B" w14:textId="77777777">
      <w:pPr>
        <w:numPr>
          <w:ilvl w:val="0"/>
          <w:numId w:val="91"/>
        </w:numPr>
        <w:rPr>
          <w:rFonts w:ascii="Perpetua" w:hAnsi="Perpetua"/>
          <w:b/>
          <w:sz w:val="22"/>
        </w:rPr>
      </w:pPr>
      <w:r>
        <w:rPr>
          <w:rFonts w:ascii="Perpetua" w:hAnsi="Perpetua"/>
        </w:rPr>
        <w:t xml:space="preserve">The questions asked and the responses given by the witness, including non-verbal responses (eg shake of the head). </w:t>
      </w:r>
    </w:p>
    <w:p w:rsidR="00D60F8B" w:rsidP="00D60F8B" w:rsidRDefault="00D60F8B" w14:paraId="449A06B1" w14:textId="77777777">
      <w:pPr>
        <w:ind w:left="360"/>
        <w:rPr>
          <w:rFonts w:ascii="Perpetua" w:hAnsi="Perpetua"/>
        </w:rPr>
      </w:pPr>
    </w:p>
    <w:p w:rsidR="00234C4A" w:rsidP="007B062C" w:rsidRDefault="00D60F8B" w14:paraId="63FF9BB3" w14:textId="77777777">
      <w:pPr>
        <w:rPr>
          <w:b/>
          <w:sz w:val="22"/>
          <w:szCs w:val="22"/>
        </w:rPr>
      </w:pPr>
      <w:r>
        <w:rPr>
          <w:rFonts w:ascii="Perpetua" w:hAnsi="Perpetua"/>
        </w:rPr>
        <w:t>The Investigating Officer must be careful not to ask leading questions and to give the witness the opportunity to explain in their own words what happened/ did not happen. The final note of the meeting should be issued to the witness or the accompanying parent/ guardian for checking and signing as appropriate in the circumstances.</w:t>
      </w:r>
    </w:p>
    <w:p w:rsidR="00234C4A" w:rsidP="00354433" w:rsidRDefault="00234C4A" w14:paraId="60051557" w14:textId="77777777">
      <w:pPr>
        <w:tabs>
          <w:tab w:val="left" w:pos="6634"/>
        </w:tabs>
        <w:jc w:val="right"/>
        <w:rPr>
          <w:b/>
          <w:sz w:val="22"/>
          <w:szCs w:val="22"/>
        </w:rPr>
      </w:pPr>
    </w:p>
    <w:p w:rsidR="00234C4A" w:rsidP="00354433" w:rsidRDefault="00234C4A" w14:paraId="3E10995A" w14:textId="77777777">
      <w:pPr>
        <w:tabs>
          <w:tab w:val="left" w:pos="6634"/>
        </w:tabs>
        <w:jc w:val="right"/>
        <w:rPr>
          <w:b/>
          <w:sz w:val="22"/>
          <w:szCs w:val="22"/>
        </w:rPr>
      </w:pPr>
    </w:p>
    <w:p w:rsidR="00234C4A" w:rsidP="00354433" w:rsidRDefault="00234C4A" w14:paraId="1DD7D702" w14:textId="77777777">
      <w:pPr>
        <w:tabs>
          <w:tab w:val="left" w:pos="6634"/>
        </w:tabs>
        <w:jc w:val="right"/>
        <w:rPr>
          <w:b/>
          <w:sz w:val="22"/>
          <w:szCs w:val="22"/>
        </w:rPr>
      </w:pPr>
    </w:p>
    <w:p w:rsidR="00234C4A" w:rsidP="00354433" w:rsidRDefault="00234C4A" w14:paraId="7C601BE0" w14:textId="77777777">
      <w:pPr>
        <w:tabs>
          <w:tab w:val="left" w:pos="6634"/>
        </w:tabs>
        <w:jc w:val="right"/>
        <w:rPr>
          <w:b/>
          <w:sz w:val="22"/>
          <w:szCs w:val="22"/>
        </w:rPr>
      </w:pPr>
    </w:p>
    <w:p w:rsidR="00234C4A" w:rsidP="00354433" w:rsidRDefault="00234C4A" w14:paraId="0E1A4A67" w14:textId="77777777">
      <w:pPr>
        <w:tabs>
          <w:tab w:val="left" w:pos="6634"/>
        </w:tabs>
        <w:jc w:val="right"/>
        <w:rPr>
          <w:b/>
          <w:sz w:val="22"/>
          <w:szCs w:val="22"/>
        </w:rPr>
      </w:pPr>
    </w:p>
    <w:p w:rsidR="00234C4A" w:rsidP="00354433" w:rsidRDefault="00234C4A" w14:paraId="21A505CC" w14:textId="77777777">
      <w:pPr>
        <w:tabs>
          <w:tab w:val="left" w:pos="6634"/>
        </w:tabs>
        <w:jc w:val="right"/>
        <w:rPr>
          <w:b/>
          <w:sz w:val="22"/>
          <w:szCs w:val="22"/>
        </w:rPr>
      </w:pPr>
    </w:p>
    <w:p w:rsidR="00234C4A" w:rsidP="00354433" w:rsidRDefault="00234C4A" w14:paraId="52DC154F" w14:textId="77777777">
      <w:pPr>
        <w:tabs>
          <w:tab w:val="left" w:pos="6634"/>
        </w:tabs>
        <w:jc w:val="right"/>
        <w:rPr>
          <w:b/>
          <w:sz w:val="22"/>
          <w:szCs w:val="22"/>
        </w:rPr>
      </w:pPr>
    </w:p>
    <w:p w:rsidR="00234C4A" w:rsidP="00354433" w:rsidRDefault="00234C4A" w14:paraId="602A6C5C" w14:textId="77777777">
      <w:pPr>
        <w:tabs>
          <w:tab w:val="left" w:pos="6634"/>
        </w:tabs>
        <w:jc w:val="right"/>
        <w:rPr>
          <w:b/>
          <w:sz w:val="22"/>
          <w:szCs w:val="22"/>
        </w:rPr>
      </w:pPr>
    </w:p>
    <w:p w:rsidR="00234C4A" w:rsidP="00354433" w:rsidRDefault="00234C4A" w14:paraId="568BFE81" w14:textId="77777777">
      <w:pPr>
        <w:tabs>
          <w:tab w:val="left" w:pos="6634"/>
        </w:tabs>
        <w:jc w:val="right"/>
        <w:rPr>
          <w:b/>
          <w:sz w:val="22"/>
          <w:szCs w:val="22"/>
        </w:rPr>
      </w:pPr>
    </w:p>
    <w:p w:rsidR="00234C4A" w:rsidP="00354433" w:rsidRDefault="00234C4A" w14:paraId="53AF8915" w14:textId="77777777">
      <w:pPr>
        <w:tabs>
          <w:tab w:val="left" w:pos="6634"/>
        </w:tabs>
        <w:jc w:val="right"/>
        <w:rPr>
          <w:b/>
          <w:sz w:val="22"/>
          <w:szCs w:val="22"/>
        </w:rPr>
      </w:pPr>
    </w:p>
    <w:p w:rsidR="00234C4A" w:rsidP="00354433" w:rsidRDefault="00234C4A" w14:paraId="102ACBE4" w14:textId="77777777">
      <w:pPr>
        <w:tabs>
          <w:tab w:val="left" w:pos="6634"/>
        </w:tabs>
        <w:jc w:val="right"/>
        <w:rPr>
          <w:b/>
          <w:sz w:val="22"/>
          <w:szCs w:val="22"/>
        </w:rPr>
      </w:pPr>
    </w:p>
    <w:p w:rsidR="00234C4A" w:rsidP="00354433" w:rsidRDefault="00234C4A" w14:paraId="54DC9476" w14:textId="77777777">
      <w:pPr>
        <w:tabs>
          <w:tab w:val="left" w:pos="6634"/>
        </w:tabs>
        <w:jc w:val="right"/>
        <w:rPr>
          <w:b/>
          <w:sz w:val="22"/>
          <w:szCs w:val="22"/>
        </w:rPr>
      </w:pPr>
    </w:p>
    <w:p w:rsidR="00234C4A" w:rsidP="00354433" w:rsidRDefault="00234C4A" w14:paraId="2D385A45" w14:textId="77777777">
      <w:pPr>
        <w:tabs>
          <w:tab w:val="left" w:pos="6634"/>
        </w:tabs>
        <w:jc w:val="right"/>
        <w:rPr>
          <w:b/>
          <w:sz w:val="22"/>
          <w:szCs w:val="22"/>
        </w:rPr>
      </w:pPr>
    </w:p>
    <w:p w:rsidR="00234C4A" w:rsidP="00354433" w:rsidRDefault="00234C4A" w14:paraId="65EBD604" w14:textId="77777777">
      <w:pPr>
        <w:tabs>
          <w:tab w:val="left" w:pos="6634"/>
        </w:tabs>
        <w:jc w:val="right"/>
        <w:rPr>
          <w:b/>
          <w:sz w:val="22"/>
          <w:szCs w:val="22"/>
        </w:rPr>
      </w:pPr>
    </w:p>
    <w:p w:rsidR="00234C4A" w:rsidP="00354433" w:rsidRDefault="00234C4A" w14:paraId="237E4633" w14:textId="77777777">
      <w:pPr>
        <w:tabs>
          <w:tab w:val="left" w:pos="6634"/>
        </w:tabs>
        <w:jc w:val="right"/>
        <w:rPr>
          <w:b/>
          <w:sz w:val="22"/>
          <w:szCs w:val="22"/>
        </w:rPr>
      </w:pPr>
    </w:p>
    <w:p w:rsidR="00234C4A" w:rsidP="00354433" w:rsidRDefault="00234C4A" w14:paraId="3E57D7D6" w14:textId="77777777">
      <w:pPr>
        <w:tabs>
          <w:tab w:val="left" w:pos="6634"/>
        </w:tabs>
        <w:jc w:val="right"/>
        <w:rPr>
          <w:b/>
          <w:sz w:val="22"/>
          <w:szCs w:val="22"/>
        </w:rPr>
      </w:pPr>
    </w:p>
    <w:p w:rsidR="00234C4A" w:rsidP="00354433" w:rsidRDefault="00234C4A" w14:paraId="4B000741" w14:textId="77777777">
      <w:pPr>
        <w:tabs>
          <w:tab w:val="left" w:pos="6634"/>
        </w:tabs>
        <w:jc w:val="right"/>
        <w:rPr>
          <w:b/>
          <w:sz w:val="22"/>
          <w:szCs w:val="22"/>
        </w:rPr>
      </w:pPr>
    </w:p>
    <w:p w:rsidR="00234C4A" w:rsidP="00354433" w:rsidRDefault="00234C4A" w14:paraId="5B2332A3" w14:textId="77777777">
      <w:pPr>
        <w:tabs>
          <w:tab w:val="left" w:pos="6634"/>
        </w:tabs>
        <w:jc w:val="right"/>
        <w:rPr>
          <w:b/>
          <w:sz w:val="22"/>
          <w:szCs w:val="22"/>
        </w:rPr>
      </w:pPr>
    </w:p>
    <w:p w:rsidR="00234C4A" w:rsidP="00354433" w:rsidRDefault="00234C4A" w14:paraId="705A71E0" w14:textId="77777777">
      <w:pPr>
        <w:tabs>
          <w:tab w:val="left" w:pos="6634"/>
        </w:tabs>
        <w:jc w:val="right"/>
        <w:rPr>
          <w:b/>
          <w:sz w:val="22"/>
          <w:szCs w:val="22"/>
        </w:rPr>
      </w:pPr>
    </w:p>
    <w:p w:rsidR="00234C4A" w:rsidP="00354433" w:rsidRDefault="00234C4A" w14:paraId="58CF9656" w14:textId="77777777">
      <w:pPr>
        <w:tabs>
          <w:tab w:val="left" w:pos="6634"/>
        </w:tabs>
        <w:jc w:val="right"/>
        <w:rPr>
          <w:b/>
          <w:sz w:val="22"/>
          <w:szCs w:val="22"/>
        </w:rPr>
      </w:pPr>
    </w:p>
    <w:p w:rsidR="00234C4A" w:rsidP="00354433" w:rsidRDefault="00234C4A" w14:paraId="2EC733BD" w14:textId="77777777">
      <w:pPr>
        <w:tabs>
          <w:tab w:val="left" w:pos="6634"/>
        </w:tabs>
        <w:jc w:val="right"/>
        <w:rPr>
          <w:b/>
          <w:sz w:val="22"/>
          <w:szCs w:val="22"/>
        </w:rPr>
      </w:pPr>
    </w:p>
    <w:p w:rsidR="00234C4A" w:rsidP="00354433" w:rsidRDefault="00234C4A" w14:paraId="2B18B2FA" w14:textId="77777777">
      <w:pPr>
        <w:tabs>
          <w:tab w:val="left" w:pos="6634"/>
        </w:tabs>
        <w:jc w:val="right"/>
        <w:rPr>
          <w:b/>
          <w:sz w:val="22"/>
          <w:szCs w:val="22"/>
        </w:rPr>
      </w:pPr>
    </w:p>
    <w:p w:rsidR="00234C4A" w:rsidP="00354433" w:rsidRDefault="00234C4A" w14:paraId="6D96E813" w14:textId="77777777">
      <w:pPr>
        <w:tabs>
          <w:tab w:val="left" w:pos="6634"/>
        </w:tabs>
        <w:jc w:val="right"/>
        <w:rPr>
          <w:b/>
          <w:sz w:val="22"/>
          <w:szCs w:val="22"/>
        </w:rPr>
      </w:pPr>
    </w:p>
    <w:p w:rsidR="00234C4A" w:rsidP="00354433" w:rsidRDefault="00234C4A" w14:paraId="51521723" w14:textId="77777777">
      <w:pPr>
        <w:tabs>
          <w:tab w:val="left" w:pos="6634"/>
        </w:tabs>
        <w:jc w:val="right"/>
        <w:rPr>
          <w:b/>
          <w:sz w:val="22"/>
          <w:szCs w:val="22"/>
        </w:rPr>
      </w:pPr>
    </w:p>
    <w:p w:rsidR="00234C4A" w:rsidP="00354433" w:rsidRDefault="00234C4A" w14:paraId="554E8BD4" w14:textId="77777777">
      <w:pPr>
        <w:tabs>
          <w:tab w:val="left" w:pos="6634"/>
        </w:tabs>
        <w:jc w:val="right"/>
        <w:rPr>
          <w:b/>
          <w:sz w:val="22"/>
          <w:szCs w:val="22"/>
        </w:rPr>
      </w:pPr>
    </w:p>
    <w:p w:rsidR="00870A67" w:rsidP="00354433" w:rsidRDefault="00870A67" w14:paraId="4157365B" w14:textId="77777777">
      <w:pPr>
        <w:tabs>
          <w:tab w:val="left" w:pos="6634"/>
        </w:tabs>
        <w:jc w:val="right"/>
        <w:rPr>
          <w:b/>
          <w:sz w:val="22"/>
          <w:szCs w:val="22"/>
        </w:rPr>
      </w:pPr>
    </w:p>
    <w:p w:rsidR="00870A67" w:rsidP="00354433" w:rsidRDefault="00870A67" w14:paraId="49CD21F1" w14:textId="77777777">
      <w:pPr>
        <w:tabs>
          <w:tab w:val="left" w:pos="6634"/>
        </w:tabs>
        <w:jc w:val="right"/>
        <w:rPr>
          <w:b/>
          <w:sz w:val="22"/>
          <w:szCs w:val="22"/>
        </w:rPr>
      </w:pPr>
    </w:p>
    <w:p w:rsidR="00870A67" w:rsidP="00354433" w:rsidRDefault="00870A67" w14:paraId="5D9BEF12" w14:textId="77777777">
      <w:pPr>
        <w:tabs>
          <w:tab w:val="left" w:pos="6634"/>
        </w:tabs>
        <w:jc w:val="right"/>
        <w:rPr>
          <w:b/>
          <w:sz w:val="22"/>
          <w:szCs w:val="22"/>
        </w:rPr>
      </w:pPr>
    </w:p>
    <w:p w:rsidR="00354433" w:rsidP="00354433" w:rsidRDefault="00354433" w14:paraId="422F5B2F" w14:textId="77777777">
      <w:pPr>
        <w:tabs>
          <w:tab w:val="left" w:pos="6634"/>
        </w:tabs>
        <w:jc w:val="right"/>
        <w:rPr>
          <w:b/>
          <w:sz w:val="22"/>
          <w:szCs w:val="22"/>
        </w:rPr>
      </w:pPr>
      <w:r>
        <w:rPr>
          <w:b/>
          <w:sz w:val="22"/>
          <w:szCs w:val="22"/>
        </w:rPr>
        <w:t>APPENDIX 5</w:t>
      </w:r>
    </w:p>
    <w:p w:rsidRPr="003139F7" w:rsidR="00BC7C3C" w:rsidP="00177BE5" w:rsidRDefault="00BC7C3C" w14:paraId="2DC9E527" w14:textId="77777777">
      <w:pPr>
        <w:tabs>
          <w:tab w:val="left" w:pos="6634"/>
        </w:tabs>
        <w:jc w:val="both"/>
        <w:rPr>
          <w:b/>
          <w:sz w:val="22"/>
          <w:szCs w:val="22"/>
        </w:rPr>
      </w:pPr>
    </w:p>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3"/>
        <w:gridCol w:w="829"/>
        <w:gridCol w:w="4677"/>
      </w:tblGrid>
      <w:tr w:rsidRPr="00100D5A" w:rsidR="00354433" w:rsidTr="00234C4A" w14:paraId="0BD1DB0C" w14:textId="77777777">
        <w:tc>
          <w:tcPr>
            <w:tcW w:w="9639" w:type="dxa"/>
            <w:gridSpan w:val="3"/>
            <w:shd w:val="clear" w:color="auto" w:fill="E0E0E0"/>
          </w:tcPr>
          <w:p w:rsidR="00B7290C" w:rsidP="00234C4A" w:rsidRDefault="00354433" w14:paraId="3568E328" w14:textId="77777777">
            <w:pPr>
              <w:tabs>
                <w:tab w:val="left" w:pos="6634"/>
              </w:tabs>
              <w:rPr>
                <w:b/>
                <w:sz w:val="22"/>
                <w:szCs w:val="22"/>
              </w:rPr>
            </w:pPr>
            <w:r>
              <w:rPr>
                <w:b/>
                <w:sz w:val="22"/>
                <w:szCs w:val="22"/>
              </w:rPr>
              <w:t>DISCIPLINARY EQUAL OPPORTUNITIES MONITORING</w:t>
            </w:r>
            <w:r w:rsidRPr="003139F7">
              <w:rPr>
                <w:b/>
                <w:sz w:val="22"/>
                <w:szCs w:val="22"/>
              </w:rPr>
              <w:t xml:space="preserve"> </w:t>
            </w:r>
            <w:r w:rsidR="00B7290C">
              <w:rPr>
                <w:b/>
                <w:sz w:val="22"/>
                <w:szCs w:val="22"/>
              </w:rPr>
              <w:t xml:space="preserve">FORM </w:t>
            </w:r>
            <w:r w:rsidR="00AF0C0F">
              <w:rPr>
                <w:b/>
                <w:sz w:val="22"/>
                <w:szCs w:val="22"/>
              </w:rPr>
              <w:t xml:space="preserve"> (PRIVATE &amp; CONFIDENTIAL)</w:t>
            </w:r>
          </w:p>
          <w:p w:rsidR="00354433" w:rsidP="00354433" w:rsidRDefault="00B7290C" w14:paraId="13DF5525" w14:textId="77777777">
            <w:pPr>
              <w:tabs>
                <w:tab w:val="left" w:pos="6634"/>
              </w:tabs>
              <w:jc w:val="both"/>
              <w:rPr>
                <w:b/>
                <w:sz w:val="22"/>
                <w:szCs w:val="22"/>
              </w:rPr>
            </w:pPr>
            <w:r>
              <w:rPr>
                <w:b/>
                <w:sz w:val="22"/>
                <w:szCs w:val="22"/>
              </w:rPr>
              <w:t xml:space="preserve">(This form should </w:t>
            </w:r>
            <w:r w:rsidRPr="003139F7" w:rsidR="00354433">
              <w:rPr>
                <w:b/>
                <w:sz w:val="22"/>
                <w:szCs w:val="22"/>
              </w:rPr>
              <w:t>be completed by the employee</w:t>
            </w:r>
            <w:r w:rsidR="00354433">
              <w:rPr>
                <w:b/>
                <w:sz w:val="22"/>
                <w:szCs w:val="22"/>
              </w:rPr>
              <w:t xml:space="preserve"> and returned to Human Resources, Room 325</w:t>
            </w:r>
            <w:r w:rsidR="00AF0C0F">
              <w:rPr>
                <w:b/>
                <w:sz w:val="22"/>
                <w:szCs w:val="22"/>
              </w:rPr>
              <w:t>,</w:t>
            </w:r>
            <w:r w:rsidR="00354433">
              <w:rPr>
                <w:b/>
                <w:sz w:val="22"/>
                <w:szCs w:val="22"/>
              </w:rPr>
              <w:t xml:space="preserve"> </w:t>
            </w:r>
            <w:smartTag w:uri="urn:schemas-microsoft-com:office:smarttags" w:element="PlaceName">
              <w:r w:rsidR="00354433">
                <w:rPr>
                  <w:b/>
                  <w:sz w:val="22"/>
                  <w:szCs w:val="22"/>
                </w:rPr>
                <w:t>Municipal</w:t>
              </w:r>
            </w:smartTag>
            <w:r w:rsidR="00354433">
              <w:rPr>
                <w:b/>
                <w:sz w:val="22"/>
                <w:szCs w:val="22"/>
              </w:rPr>
              <w:t xml:space="preserve"> </w:t>
            </w:r>
            <w:smartTag w:uri="urn:schemas-microsoft-com:office:smarttags" w:element="PlaceType">
              <w:r w:rsidR="00354433">
                <w:rPr>
                  <w:b/>
                  <w:sz w:val="22"/>
                  <w:szCs w:val="22"/>
                </w:rPr>
                <w:t>Buildings</w:t>
              </w:r>
            </w:smartTag>
            <w:r w:rsidR="00AF0C0F">
              <w:rPr>
                <w:b/>
                <w:sz w:val="22"/>
                <w:szCs w:val="22"/>
              </w:rPr>
              <w:t xml:space="preserve">, </w:t>
            </w:r>
            <w:smartTag w:uri="urn:schemas-microsoft-com:office:smarttags" w:element="place">
              <w:r w:rsidR="00AF0C0F">
                <w:rPr>
                  <w:b/>
                  <w:sz w:val="22"/>
                  <w:szCs w:val="22"/>
                </w:rPr>
                <w:t>Falkirk</w:t>
              </w:r>
            </w:smartTag>
            <w:r w:rsidRPr="003139F7" w:rsidR="00354433">
              <w:rPr>
                <w:b/>
                <w:sz w:val="22"/>
                <w:szCs w:val="22"/>
              </w:rPr>
              <w:t>)</w:t>
            </w:r>
          </w:p>
          <w:p w:rsidRPr="00100D5A" w:rsidR="00354433" w:rsidP="00354433" w:rsidRDefault="00354433" w14:paraId="79D21739" w14:textId="77777777">
            <w:pPr>
              <w:tabs>
                <w:tab w:val="left" w:pos="6634"/>
              </w:tabs>
              <w:jc w:val="both"/>
              <w:rPr>
                <w:b/>
                <w:sz w:val="22"/>
                <w:szCs w:val="22"/>
              </w:rPr>
            </w:pPr>
            <w:r>
              <w:rPr>
                <w:sz w:val="22"/>
                <w:szCs w:val="22"/>
              </w:rPr>
              <w:t>Falkirk Council is committed to equality of opportunity for all – and to taking action to avoid discrimination</w:t>
            </w:r>
            <w:r w:rsidRPr="00100D5A">
              <w:rPr>
                <w:sz w:val="22"/>
                <w:szCs w:val="22"/>
              </w:rPr>
              <w:t>.</w:t>
            </w:r>
            <w:r>
              <w:rPr>
                <w:sz w:val="22"/>
                <w:szCs w:val="22"/>
              </w:rPr>
              <w:t xml:space="preserve"> To support this commitment, the information noted below is monitored. Please therefore complete the following sections.</w:t>
            </w:r>
          </w:p>
        </w:tc>
      </w:tr>
      <w:tr w:rsidRPr="00100D5A" w:rsidR="00177BE5" w:rsidTr="00234C4A" w14:paraId="3459DB69" w14:textId="77777777">
        <w:tc>
          <w:tcPr>
            <w:tcW w:w="9639" w:type="dxa"/>
            <w:gridSpan w:val="3"/>
            <w:shd w:val="clear" w:color="auto" w:fill="E0E0E0"/>
          </w:tcPr>
          <w:p w:rsidRPr="00100D5A" w:rsidR="00177BE5" w:rsidP="00100D5A" w:rsidRDefault="00177BE5" w14:paraId="0CCD2039" w14:textId="77777777">
            <w:pPr>
              <w:tabs>
                <w:tab w:val="left" w:pos="6634"/>
              </w:tabs>
              <w:rPr>
                <w:b/>
                <w:sz w:val="22"/>
                <w:szCs w:val="22"/>
              </w:rPr>
            </w:pPr>
            <w:r w:rsidRPr="00100D5A">
              <w:rPr>
                <w:b/>
                <w:sz w:val="22"/>
                <w:szCs w:val="22"/>
              </w:rPr>
              <w:t>PERSONAL DETAILS</w:t>
            </w:r>
          </w:p>
        </w:tc>
      </w:tr>
      <w:tr w:rsidRPr="00100D5A" w:rsidR="00177BE5" w:rsidTr="00234C4A" w14:paraId="6C38B303" w14:textId="77777777">
        <w:tc>
          <w:tcPr>
            <w:tcW w:w="4133" w:type="dxa"/>
          </w:tcPr>
          <w:p w:rsidRPr="00100D5A" w:rsidR="00177BE5" w:rsidP="00100D5A" w:rsidRDefault="00177BE5" w14:paraId="76432787" w14:textId="77777777">
            <w:pPr>
              <w:tabs>
                <w:tab w:val="left" w:pos="6634"/>
              </w:tabs>
              <w:jc w:val="both"/>
              <w:rPr>
                <w:sz w:val="22"/>
                <w:szCs w:val="22"/>
              </w:rPr>
            </w:pPr>
            <w:r w:rsidRPr="00100D5A">
              <w:rPr>
                <w:sz w:val="22"/>
                <w:szCs w:val="22"/>
              </w:rPr>
              <w:t>Name</w:t>
            </w:r>
          </w:p>
        </w:tc>
        <w:tc>
          <w:tcPr>
            <w:tcW w:w="5506" w:type="dxa"/>
            <w:gridSpan w:val="2"/>
          </w:tcPr>
          <w:p w:rsidRPr="00100D5A" w:rsidR="00177BE5" w:rsidP="00100D5A" w:rsidRDefault="00177BE5" w14:paraId="095064D3" w14:textId="77777777">
            <w:pPr>
              <w:tabs>
                <w:tab w:val="left" w:pos="6634"/>
              </w:tabs>
              <w:jc w:val="both"/>
              <w:rPr>
                <w:sz w:val="22"/>
                <w:szCs w:val="22"/>
              </w:rPr>
            </w:pPr>
            <w:r w:rsidRPr="00100D5A">
              <w:rPr>
                <w:sz w:val="22"/>
                <w:szCs w:val="22"/>
              </w:rPr>
              <w:t>Job Title</w:t>
            </w:r>
          </w:p>
        </w:tc>
      </w:tr>
      <w:tr w:rsidRPr="00100D5A" w:rsidR="00177BE5" w:rsidTr="00234C4A" w14:paraId="6590E4DC" w14:textId="77777777">
        <w:tc>
          <w:tcPr>
            <w:tcW w:w="4133" w:type="dxa"/>
          </w:tcPr>
          <w:p w:rsidRPr="00100D5A" w:rsidR="00177BE5" w:rsidP="00100D5A" w:rsidRDefault="00177BE5" w14:paraId="56387B6A" w14:textId="77777777">
            <w:pPr>
              <w:tabs>
                <w:tab w:val="left" w:pos="6634"/>
              </w:tabs>
              <w:jc w:val="both"/>
              <w:rPr>
                <w:sz w:val="22"/>
                <w:szCs w:val="22"/>
              </w:rPr>
            </w:pPr>
            <w:r w:rsidRPr="00100D5A">
              <w:rPr>
                <w:sz w:val="22"/>
                <w:szCs w:val="22"/>
              </w:rPr>
              <w:t>Service</w:t>
            </w:r>
          </w:p>
        </w:tc>
        <w:tc>
          <w:tcPr>
            <w:tcW w:w="5506" w:type="dxa"/>
            <w:gridSpan w:val="2"/>
          </w:tcPr>
          <w:p w:rsidRPr="00100D5A" w:rsidR="00177BE5" w:rsidP="00100D5A" w:rsidRDefault="00177BE5" w14:paraId="4FE37F21" w14:textId="77777777">
            <w:pPr>
              <w:tabs>
                <w:tab w:val="left" w:pos="6634"/>
              </w:tabs>
              <w:jc w:val="both"/>
              <w:rPr>
                <w:sz w:val="22"/>
                <w:szCs w:val="22"/>
              </w:rPr>
            </w:pPr>
            <w:r w:rsidRPr="00100D5A">
              <w:rPr>
                <w:sz w:val="22"/>
                <w:szCs w:val="22"/>
              </w:rPr>
              <w:t>Location</w:t>
            </w:r>
          </w:p>
        </w:tc>
      </w:tr>
      <w:tr w:rsidRPr="00100D5A" w:rsidR="00177BE5" w:rsidTr="00234C4A" w14:paraId="1EADDAC7" w14:textId="77777777">
        <w:tc>
          <w:tcPr>
            <w:tcW w:w="9639" w:type="dxa"/>
            <w:gridSpan w:val="3"/>
          </w:tcPr>
          <w:p w:rsidR="00354433" w:rsidP="00100D5A" w:rsidRDefault="00177BE5" w14:paraId="02A8BDE4" w14:textId="77777777">
            <w:pPr>
              <w:tabs>
                <w:tab w:val="left" w:pos="6634"/>
              </w:tabs>
              <w:jc w:val="both"/>
              <w:rPr>
                <w:sz w:val="22"/>
                <w:szCs w:val="22"/>
              </w:rPr>
            </w:pPr>
            <w:r w:rsidRPr="00100D5A">
              <w:rPr>
                <w:sz w:val="22"/>
                <w:szCs w:val="22"/>
              </w:rPr>
              <w:t>Home Address</w:t>
            </w:r>
          </w:p>
          <w:p w:rsidRPr="00100D5A" w:rsidR="00177BE5" w:rsidP="00100D5A" w:rsidRDefault="00177BE5" w14:paraId="1E8991DF" w14:textId="77777777">
            <w:pPr>
              <w:tabs>
                <w:tab w:val="left" w:pos="6634"/>
              </w:tabs>
              <w:jc w:val="both"/>
              <w:rPr>
                <w:sz w:val="22"/>
                <w:szCs w:val="22"/>
              </w:rPr>
            </w:pPr>
          </w:p>
        </w:tc>
      </w:tr>
      <w:tr w:rsidRPr="00100D5A" w:rsidR="00177BE5" w:rsidTr="00234C4A" w14:paraId="4DE5DD68" w14:textId="77777777">
        <w:tc>
          <w:tcPr>
            <w:tcW w:w="4962" w:type="dxa"/>
            <w:gridSpan w:val="2"/>
          </w:tcPr>
          <w:p w:rsidR="002A171C" w:rsidP="00100D5A" w:rsidRDefault="002A171C" w14:paraId="0EAEC8B5" w14:textId="77777777">
            <w:pPr>
              <w:tabs>
                <w:tab w:val="left" w:pos="6634"/>
              </w:tabs>
              <w:jc w:val="both"/>
              <w:rPr>
                <w:b/>
                <w:sz w:val="22"/>
                <w:szCs w:val="22"/>
              </w:rPr>
            </w:pPr>
            <w:r>
              <w:rPr>
                <w:b/>
                <w:sz w:val="22"/>
                <w:szCs w:val="22"/>
              </w:rPr>
              <w:t>WHAT IS YOUR ETHNIC GROUP? CHOOSE FROM SECTION A TO F</w:t>
            </w:r>
          </w:p>
          <w:p w:rsidR="002A171C" w:rsidP="00100D5A" w:rsidRDefault="002A171C" w14:paraId="62567502" w14:textId="77777777">
            <w:pPr>
              <w:tabs>
                <w:tab w:val="left" w:pos="6634"/>
              </w:tabs>
              <w:jc w:val="both"/>
              <w:rPr>
                <w:b/>
                <w:sz w:val="22"/>
                <w:szCs w:val="22"/>
              </w:rPr>
            </w:pPr>
          </w:p>
          <w:p w:rsidRPr="00100D5A" w:rsidR="00177BE5" w:rsidP="00100D5A" w:rsidRDefault="00177BE5" w14:paraId="29D3C2D7" w14:textId="77777777">
            <w:pPr>
              <w:tabs>
                <w:tab w:val="left" w:pos="6634"/>
              </w:tabs>
              <w:jc w:val="both"/>
              <w:rPr>
                <w:b/>
                <w:sz w:val="22"/>
                <w:szCs w:val="22"/>
              </w:rPr>
            </w:pPr>
            <w:r w:rsidRPr="00100D5A">
              <w:rPr>
                <w:b/>
                <w:sz w:val="22"/>
                <w:szCs w:val="22"/>
              </w:rPr>
              <w:t xml:space="preserve">A. </w:t>
            </w:r>
            <w:r w:rsidRPr="00100D5A" w:rsidR="002A171C">
              <w:rPr>
                <w:b/>
                <w:sz w:val="22"/>
                <w:szCs w:val="22"/>
              </w:rPr>
              <w:t>White</w:t>
            </w:r>
          </w:p>
          <w:p w:rsidRPr="00100D5A" w:rsidR="00177BE5" w:rsidP="00100D5A" w:rsidRDefault="00177BE5" w14:paraId="3BE68846" w14:textId="77777777">
            <w:pPr>
              <w:tabs>
                <w:tab w:val="left" w:pos="6634"/>
              </w:tabs>
              <w:jc w:val="both"/>
              <w:rPr>
                <w:sz w:val="22"/>
                <w:szCs w:val="22"/>
              </w:rPr>
            </w:pPr>
            <w:r w:rsidRPr="00100D5A">
              <w:rPr>
                <w:sz w:val="22"/>
                <w:szCs w:val="22"/>
              </w:rPr>
              <w:fldChar w:fldCharType="begin">
                <w:ffData>
                  <w:name w:val="Check1"/>
                  <w:enabled/>
                  <w:calcOnExit w:val="0"/>
                  <w:checkBox>
                    <w:sizeAuto/>
                    <w:default w:val="0"/>
                  </w:checkBox>
                </w:ffData>
              </w:fldChar>
            </w:r>
            <w:bookmarkStart w:name="Check1" w:id="0"/>
            <w:r w:rsidRPr="00100D5A">
              <w:rPr>
                <w:sz w:val="22"/>
                <w:szCs w:val="22"/>
              </w:rPr>
              <w:instrText xml:space="preserve"> FORMCHECKBOX </w:instrText>
            </w:r>
            <w:r w:rsidRPr="00100D5A">
              <w:rPr>
                <w:sz w:val="22"/>
                <w:szCs w:val="22"/>
              </w:rPr>
            </w:r>
            <w:r w:rsidRPr="00100D5A">
              <w:rPr>
                <w:sz w:val="22"/>
                <w:szCs w:val="22"/>
              </w:rPr>
              <w:fldChar w:fldCharType="end"/>
            </w:r>
            <w:bookmarkEnd w:id="0"/>
            <w:r w:rsidRPr="00100D5A">
              <w:rPr>
                <w:sz w:val="22"/>
                <w:szCs w:val="22"/>
              </w:rPr>
              <w:t xml:space="preserve"> Scottish                    </w:t>
            </w:r>
          </w:p>
          <w:p w:rsidRPr="00100D5A" w:rsidR="00177BE5" w:rsidP="00100D5A" w:rsidRDefault="00177BE5" w14:paraId="1606BAED" w14:textId="77777777">
            <w:pPr>
              <w:tabs>
                <w:tab w:val="left" w:pos="6634"/>
              </w:tabs>
              <w:jc w:val="both"/>
              <w:rPr>
                <w:sz w:val="22"/>
                <w:szCs w:val="22"/>
              </w:rPr>
            </w:pPr>
            <w:r w:rsidRPr="00100D5A">
              <w:rPr>
                <w:sz w:val="22"/>
                <w:szCs w:val="22"/>
              </w:rPr>
              <w:fldChar w:fldCharType="begin">
                <w:ffData>
                  <w:name w:val="Check5"/>
                  <w:enabled/>
                  <w:calcOnExit w:val="0"/>
                  <w:checkBox>
                    <w:sizeAuto/>
                    <w:default w:val="0"/>
                  </w:checkBox>
                </w:ffData>
              </w:fldChar>
            </w:r>
            <w:bookmarkStart w:name="Check5" w:id="1"/>
            <w:r w:rsidRPr="00100D5A">
              <w:rPr>
                <w:sz w:val="22"/>
                <w:szCs w:val="22"/>
              </w:rPr>
              <w:instrText xml:space="preserve"> FORMCHECKBOX </w:instrText>
            </w:r>
            <w:r w:rsidRPr="00100D5A">
              <w:rPr>
                <w:sz w:val="22"/>
                <w:szCs w:val="22"/>
              </w:rPr>
            </w:r>
            <w:r w:rsidRPr="00100D5A">
              <w:rPr>
                <w:sz w:val="22"/>
                <w:szCs w:val="22"/>
              </w:rPr>
              <w:fldChar w:fldCharType="end"/>
            </w:r>
            <w:bookmarkEnd w:id="1"/>
            <w:r w:rsidRPr="00100D5A">
              <w:rPr>
                <w:sz w:val="22"/>
                <w:szCs w:val="22"/>
              </w:rPr>
              <w:t xml:space="preserve"> Other British                     </w:t>
            </w:r>
          </w:p>
          <w:p w:rsidR="00177BE5" w:rsidP="00100D5A" w:rsidRDefault="00177BE5" w14:paraId="1B3DD33E" w14:textId="77777777">
            <w:pPr>
              <w:tabs>
                <w:tab w:val="left" w:pos="6634"/>
              </w:tabs>
              <w:jc w:val="both"/>
              <w:rPr>
                <w:sz w:val="22"/>
                <w:szCs w:val="22"/>
              </w:rPr>
            </w:pPr>
            <w:r w:rsidRPr="00100D5A">
              <w:rPr>
                <w:sz w:val="22"/>
                <w:szCs w:val="22"/>
              </w:rPr>
              <w:fldChar w:fldCharType="begin">
                <w:ffData>
                  <w:name w:val="Check4"/>
                  <w:enabled/>
                  <w:calcOnExit w:val="0"/>
                  <w:checkBox>
                    <w:sizeAuto/>
                    <w:default w:val="0"/>
                  </w:checkBox>
                </w:ffData>
              </w:fldChar>
            </w:r>
            <w:bookmarkStart w:name="Check4" w:id="2"/>
            <w:r w:rsidRPr="00100D5A">
              <w:rPr>
                <w:sz w:val="22"/>
                <w:szCs w:val="22"/>
              </w:rPr>
              <w:instrText xml:space="preserve"> FORMCHECKBOX </w:instrText>
            </w:r>
            <w:r w:rsidRPr="00100D5A">
              <w:rPr>
                <w:sz w:val="22"/>
                <w:szCs w:val="22"/>
              </w:rPr>
            </w:r>
            <w:r w:rsidRPr="00100D5A">
              <w:rPr>
                <w:sz w:val="22"/>
                <w:szCs w:val="22"/>
              </w:rPr>
              <w:fldChar w:fldCharType="end"/>
            </w:r>
            <w:bookmarkEnd w:id="2"/>
            <w:r w:rsidRPr="00100D5A">
              <w:rPr>
                <w:sz w:val="22"/>
                <w:szCs w:val="22"/>
              </w:rPr>
              <w:t xml:space="preserve"> Irish</w:t>
            </w:r>
          </w:p>
          <w:p w:rsidR="002A171C" w:rsidP="00100D5A" w:rsidRDefault="002A171C" w14:paraId="2DDDAD65" w14:textId="77777777">
            <w:pPr>
              <w:tabs>
                <w:tab w:val="left" w:pos="6634"/>
              </w:tabs>
              <w:jc w:val="both"/>
              <w:rPr>
                <w:sz w:val="22"/>
                <w:szCs w:val="22"/>
              </w:rPr>
            </w:pPr>
            <w:r w:rsidRPr="00100D5A">
              <w:rPr>
                <w:sz w:val="22"/>
                <w:szCs w:val="22"/>
              </w:rPr>
              <w:fldChar w:fldCharType="begin">
                <w:ffData>
                  <w:name w:val="Check4"/>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Gypsy/Traveller</w:t>
            </w:r>
          </w:p>
          <w:p w:rsidRPr="00100D5A" w:rsidR="002A171C" w:rsidP="00100D5A" w:rsidRDefault="002A171C" w14:paraId="2C51B430" w14:textId="77777777">
            <w:pPr>
              <w:tabs>
                <w:tab w:val="left" w:pos="6634"/>
              </w:tabs>
              <w:jc w:val="both"/>
              <w:rPr>
                <w:sz w:val="22"/>
                <w:szCs w:val="22"/>
              </w:rPr>
            </w:pPr>
            <w:r w:rsidRPr="00100D5A">
              <w:rPr>
                <w:sz w:val="22"/>
                <w:szCs w:val="22"/>
              </w:rPr>
              <w:fldChar w:fldCharType="begin">
                <w:ffData>
                  <w:name w:val="Check4"/>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Eastern European (eg Polish)</w:t>
            </w:r>
          </w:p>
          <w:p w:rsidRPr="00100D5A" w:rsidR="00177BE5" w:rsidP="002A171C" w:rsidRDefault="00177BE5" w14:paraId="557A6DA1" w14:textId="77777777">
            <w:pPr>
              <w:tabs>
                <w:tab w:val="left" w:pos="6634"/>
              </w:tabs>
              <w:rPr>
                <w:sz w:val="22"/>
                <w:szCs w:val="22"/>
              </w:rPr>
            </w:pPr>
            <w:r w:rsidRPr="00100D5A">
              <w:rPr>
                <w:sz w:val="22"/>
                <w:szCs w:val="22"/>
              </w:rPr>
              <w:fldChar w:fldCharType="begin">
                <w:ffData>
                  <w:name w:val="Check6"/>
                  <w:enabled/>
                  <w:calcOnExit w:val="0"/>
                  <w:checkBox>
                    <w:sizeAuto/>
                    <w:default w:val="0"/>
                  </w:checkBox>
                </w:ffData>
              </w:fldChar>
            </w:r>
            <w:bookmarkStart w:name="Check6" w:id="3"/>
            <w:r w:rsidRPr="00100D5A">
              <w:rPr>
                <w:sz w:val="22"/>
                <w:szCs w:val="22"/>
              </w:rPr>
              <w:instrText xml:space="preserve"> FORMCHECKBOX </w:instrText>
            </w:r>
            <w:r w:rsidRPr="00100D5A">
              <w:rPr>
                <w:sz w:val="22"/>
                <w:szCs w:val="22"/>
              </w:rPr>
            </w:r>
            <w:r w:rsidRPr="00100D5A">
              <w:rPr>
                <w:sz w:val="22"/>
                <w:szCs w:val="22"/>
              </w:rPr>
              <w:fldChar w:fldCharType="end"/>
            </w:r>
            <w:bookmarkEnd w:id="3"/>
            <w:r w:rsidR="002A171C">
              <w:rPr>
                <w:sz w:val="22"/>
                <w:szCs w:val="22"/>
              </w:rPr>
              <w:t xml:space="preserve"> </w:t>
            </w:r>
            <w:r w:rsidRPr="00100D5A">
              <w:rPr>
                <w:sz w:val="22"/>
                <w:szCs w:val="22"/>
              </w:rPr>
              <w:t>Other</w:t>
            </w:r>
            <w:r w:rsidR="002A171C">
              <w:rPr>
                <w:sz w:val="22"/>
                <w:szCs w:val="22"/>
              </w:rPr>
              <w:t xml:space="preserve"> (please specify)</w:t>
            </w:r>
            <w:r w:rsidRPr="00100D5A">
              <w:rPr>
                <w:sz w:val="22"/>
                <w:szCs w:val="22"/>
              </w:rPr>
              <w:t>……………………………</w:t>
            </w:r>
          </w:p>
          <w:p w:rsidRPr="00100D5A" w:rsidR="00177BE5" w:rsidP="00100D5A" w:rsidRDefault="00177BE5" w14:paraId="54CC8B4F" w14:textId="77777777">
            <w:pPr>
              <w:tabs>
                <w:tab w:val="left" w:pos="6634"/>
              </w:tabs>
              <w:jc w:val="both"/>
              <w:rPr>
                <w:sz w:val="22"/>
                <w:szCs w:val="22"/>
              </w:rPr>
            </w:pPr>
          </w:p>
          <w:p w:rsidRPr="00100D5A" w:rsidR="00177BE5" w:rsidP="00100D5A" w:rsidRDefault="00177BE5" w14:paraId="46093D06" w14:textId="77777777">
            <w:pPr>
              <w:tabs>
                <w:tab w:val="left" w:pos="6634"/>
              </w:tabs>
              <w:jc w:val="both"/>
              <w:rPr>
                <w:b/>
                <w:sz w:val="22"/>
                <w:szCs w:val="22"/>
              </w:rPr>
            </w:pPr>
            <w:r w:rsidRPr="00100D5A">
              <w:rPr>
                <w:b/>
                <w:sz w:val="22"/>
                <w:szCs w:val="22"/>
              </w:rPr>
              <w:t xml:space="preserve">B. </w:t>
            </w:r>
            <w:r w:rsidRPr="00100D5A" w:rsidR="002A171C">
              <w:rPr>
                <w:b/>
                <w:sz w:val="22"/>
                <w:szCs w:val="22"/>
              </w:rPr>
              <w:t>Mixed</w:t>
            </w:r>
            <w:r w:rsidR="002A171C">
              <w:rPr>
                <w:b/>
                <w:sz w:val="22"/>
                <w:szCs w:val="22"/>
              </w:rPr>
              <w:t xml:space="preserve"> or Multiple Ethnic Group</w:t>
            </w:r>
          </w:p>
          <w:p w:rsidRPr="00100D5A" w:rsidR="00177BE5" w:rsidP="00100D5A" w:rsidRDefault="00177BE5" w14:paraId="6B76FB86" w14:textId="77777777">
            <w:pPr>
              <w:tabs>
                <w:tab w:val="left" w:pos="6634"/>
              </w:tabs>
              <w:jc w:val="both"/>
              <w:rPr>
                <w:sz w:val="22"/>
                <w:szCs w:val="22"/>
              </w:rPr>
            </w:pPr>
            <w:r w:rsidRPr="00100D5A">
              <w:rPr>
                <w:sz w:val="22"/>
                <w:szCs w:val="22"/>
              </w:rPr>
              <w:fldChar w:fldCharType="begin">
                <w:ffData>
                  <w:name w:val="Check8"/>
                  <w:enabled/>
                  <w:calcOnExit w:val="0"/>
                  <w:checkBox>
                    <w:sizeAuto/>
                    <w:default w:val="0"/>
                  </w:checkBox>
                </w:ffData>
              </w:fldChar>
            </w:r>
            <w:bookmarkStart w:name="Check8" w:id="4"/>
            <w:r w:rsidRPr="00100D5A">
              <w:rPr>
                <w:sz w:val="22"/>
                <w:szCs w:val="22"/>
              </w:rPr>
              <w:instrText xml:space="preserve"> FORMCHECKBOX </w:instrText>
            </w:r>
            <w:r w:rsidRPr="00100D5A">
              <w:rPr>
                <w:sz w:val="22"/>
                <w:szCs w:val="22"/>
              </w:rPr>
            </w:r>
            <w:r w:rsidRPr="00100D5A">
              <w:rPr>
                <w:sz w:val="22"/>
                <w:szCs w:val="22"/>
              </w:rPr>
              <w:fldChar w:fldCharType="end"/>
            </w:r>
            <w:bookmarkEnd w:id="4"/>
            <w:r w:rsidRPr="00100D5A">
              <w:rPr>
                <w:sz w:val="22"/>
                <w:szCs w:val="22"/>
              </w:rPr>
              <w:t xml:space="preserve"> Any </w:t>
            </w:r>
            <w:r w:rsidR="002A171C">
              <w:rPr>
                <w:sz w:val="22"/>
                <w:szCs w:val="22"/>
              </w:rPr>
              <w:t>m</w:t>
            </w:r>
            <w:r w:rsidRPr="00100D5A">
              <w:rPr>
                <w:sz w:val="22"/>
                <w:szCs w:val="22"/>
              </w:rPr>
              <w:t xml:space="preserve">ixed </w:t>
            </w:r>
            <w:r w:rsidR="002A171C">
              <w:rPr>
                <w:sz w:val="22"/>
                <w:szCs w:val="22"/>
              </w:rPr>
              <w:t xml:space="preserve"> or multiple ethnic group</w:t>
            </w:r>
          </w:p>
          <w:p w:rsidRPr="00100D5A" w:rsidR="00177BE5" w:rsidP="00100D5A" w:rsidRDefault="00177BE5" w14:paraId="4E9C368B" w14:textId="77777777">
            <w:pPr>
              <w:tabs>
                <w:tab w:val="left" w:pos="6634"/>
              </w:tabs>
              <w:jc w:val="both"/>
              <w:rPr>
                <w:sz w:val="22"/>
                <w:szCs w:val="22"/>
              </w:rPr>
            </w:pPr>
          </w:p>
          <w:p w:rsidRPr="00100D5A" w:rsidR="002A171C" w:rsidP="002A171C" w:rsidRDefault="002A171C" w14:paraId="59E55DDE" w14:textId="77777777">
            <w:pPr>
              <w:tabs>
                <w:tab w:val="left" w:pos="6634"/>
              </w:tabs>
              <w:jc w:val="both"/>
              <w:rPr>
                <w:b/>
                <w:sz w:val="22"/>
                <w:szCs w:val="22"/>
              </w:rPr>
            </w:pPr>
            <w:r w:rsidRPr="00100D5A">
              <w:rPr>
                <w:b/>
                <w:sz w:val="22"/>
                <w:szCs w:val="22"/>
              </w:rPr>
              <w:t>C. Asian, Asian</w:t>
            </w:r>
            <w:r>
              <w:rPr>
                <w:b/>
                <w:sz w:val="22"/>
                <w:szCs w:val="22"/>
              </w:rPr>
              <w:t xml:space="preserve"> Scottish, o</w:t>
            </w:r>
            <w:r w:rsidRPr="00100D5A">
              <w:rPr>
                <w:b/>
                <w:sz w:val="22"/>
                <w:szCs w:val="22"/>
              </w:rPr>
              <w:t>r Other Asian British</w:t>
            </w:r>
          </w:p>
          <w:p w:rsidRPr="007F5D6C" w:rsidR="002A171C" w:rsidP="002A171C" w:rsidRDefault="002A171C" w14:paraId="4F4EF2A7" w14:textId="77777777">
            <w:pPr>
              <w:tabs>
                <w:tab w:val="left" w:pos="6634"/>
              </w:tabs>
              <w:jc w:val="both"/>
              <w:rPr>
                <w:sz w:val="22"/>
                <w:szCs w:val="22"/>
                <w:lang w:val="it-IT"/>
              </w:rPr>
            </w:pPr>
            <w:r w:rsidRPr="00100D5A">
              <w:rPr>
                <w:sz w:val="22"/>
                <w:szCs w:val="22"/>
              </w:rPr>
              <w:fldChar w:fldCharType="begin">
                <w:ffData>
                  <w:name w:val="Check10"/>
                  <w:enabled/>
                  <w:calcOnExit w:val="0"/>
                  <w:checkBox>
                    <w:sizeAuto/>
                    <w:default w:val="0"/>
                  </w:checkBox>
                </w:ffData>
              </w:fldChar>
            </w:r>
            <w:r w:rsidRPr="007F5D6C">
              <w:rPr>
                <w:sz w:val="22"/>
                <w:szCs w:val="22"/>
                <w:lang w:val="it-IT"/>
              </w:rPr>
              <w:instrText xml:space="preserve"> FORMCHECKBOX </w:instrText>
            </w:r>
            <w:r w:rsidRPr="00100D5A">
              <w:rPr>
                <w:sz w:val="22"/>
                <w:szCs w:val="22"/>
              </w:rPr>
            </w:r>
            <w:r w:rsidRPr="00100D5A">
              <w:rPr>
                <w:sz w:val="22"/>
                <w:szCs w:val="22"/>
              </w:rPr>
              <w:fldChar w:fldCharType="end"/>
            </w:r>
            <w:r w:rsidRPr="007F5D6C">
              <w:rPr>
                <w:sz w:val="22"/>
                <w:szCs w:val="22"/>
                <w:lang w:val="it-IT"/>
              </w:rPr>
              <w:t xml:space="preserve"> Pakistani, Pakistani Scottish or Pakistani British</w:t>
            </w:r>
          </w:p>
          <w:p w:rsidRPr="00100D5A" w:rsidR="002A171C" w:rsidP="002A171C" w:rsidRDefault="002A171C" w14:paraId="22BFC4D1" w14:textId="77777777">
            <w:pPr>
              <w:tabs>
                <w:tab w:val="left" w:pos="6634"/>
              </w:tabs>
              <w:jc w:val="both"/>
              <w:rPr>
                <w:sz w:val="22"/>
                <w:szCs w:val="22"/>
              </w:rPr>
            </w:pPr>
            <w:r w:rsidRPr="00100D5A">
              <w:rPr>
                <w:sz w:val="22"/>
                <w:szCs w:val="22"/>
              </w:rPr>
              <w:fldChar w:fldCharType="begin">
                <w:ffData>
                  <w:name w:val="Check9"/>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Indian</w:t>
            </w:r>
            <w:r>
              <w:rPr>
                <w:sz w:val="22"/>
                <w:szCs w:val="22"/>
              </w:rPr>
              <w:t>, Indian Scottish or Indian British</w:t>
            </w:r>
          </w:p>
          <w:p w:rsidRPr="00100D5A" w:rsidR="002A171C" w:rsidP="002A171C" w:rsidRDefault="002A171C" w14:paraId="31EE38BA" w14:textId="77777777">
            <w:pPr>
              <w:tabs>
                <w:tab w:val="left" w:pos="6634"/>
              </w:tabs>
              <w:jc w:val="both"/>
              <w:rPr>
                <w:sz w:val="22"/>
                <w:szCs w:val="22"/>
              </w:rPr>
            </w:pPr>
            <w:r w:rsidRPr="00100D5A">
              <w:rPr>
                <w:sz w:val="22"/>
                <w:szCs w:val="22"/>
              </w:rPr>
              <w:fldChar w:fldCharType="begin">
                <w:ffData>
                  <w:name w:val="Check1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Bangladeshi</w:t>
            </w:r>
            <w:r w:rsidR="00521B80">
              <w:rPr>
                <w:sz w:val="22"/>
                <w:szCs w:val="22"/>
              </w:rPr>
              <w:t>, Bangla</w:t>
            </w:r>
            <w:r>
              <w:rPr>
                <w:sz w:val="22"/>
                <w:szCs w:val="22"/>
              </w:rPr>
              <w:t>deshi Scottish, or Bangladeshi       British</w:t>
            </w:r>
          </w:p>
          <w:p w:rsidRPr="00100D5A" w:rsidR="002A171C" w:rsidP="002A171C" w:rsidRDefault="002A171C" w14:paraId="1B031742" w14:textId="77777777">
            <w:pPr>
              <w:tabs>
                <w:tab w:val="left" w:pos="6634"/>
              </w:tabs>
              <w:jc w:val="both"/>
              <w:rPr>
                <w:sz w:val="22"/>
                <w:szCs w:val="22"/>
              </w:rPr>
            </w:pPr>
            <w:r w:rsidRPr="00100D5A">
              <w:rPr>
                <w:sz w:val="22"/>
                <w:szCs w:val="22"/>
              </w:rPr>
              <w:fldChar w:fldCharType="begin">
                <w:ffData>
                  <w:name w:val="Check12"/>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Chinese</w:t>
            </w:r>
            <w:r>
              <w:rPr>
                <w:sz w:val="22"/>
                <w:szCs w:val="22"/>
              </w:rPr>
              <w:t>, Chinese Scottish or Chinese British</w:t>
            </w:r>
          </w:p>
          <w:p w:rsidRPr="00100D5A" w:rsidR="002A171C" w:rsidP="002A171C" w:rsidRDefault="002A171C" w14:paraId="609FF0BA" w14:textId="77777777">
            <w:pPr>
              <w:rPr>
                <w:sz w:val="22"/>
                <w:szCs w:val="22"/>
              </w:rPr>
            </w:pPr>
            <w:r w:rsidRPr="00100D5A">
              <w:rPr>
                <w:sz w:val="22"/>
                <w:szCs w:val="22"/>
              </w:rPr>
              <w:fldChar w:fldCharType="begin">
                <w:ffData>
                  <w:name w:val="Check13"/>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Other (please specify)</w:t>
            </w:r>
            <w:r w:rsidR="00521B80">
              <w:rPr>
                <w:sz w:val="22"/>
                <w:szCs w:val="22"/>
              </w:rPr>
              <w:t>…………………………</w:t>
            </w:r>
          </w:p>
          <w:p w:rsidRPr="00100D5A" w:rsidR="00177BE5" w:rsidP="00100D5A" w:rsidRDefault="00177BE5" w14:paraId="72E300C9" w14:textId="77777777">
            <w:pPr>
              <w:tabs>
                <w:tab w:val="left" w:pos="6634"/>
              </w:tabs>
              <w:jc w:val="both"/>
              <w:rPr>
                <w:sz w:val="22"/>
                <w:szCs w:val="22"/>
              </w:rPr>
            </w:pPr>
          </w:p>
          <w:p w:rsidR="002A171C" w:rsidP="002A171C" w:rsidRDefault="002A171C" w14:paraId="09A20A78" w14:textId="77777777">
            <w:pPr>
              <w:rPr>
                <w:sz w:val="22"/>
                <w:szCs w:val="22"/>
              </w:rPr>
            </w:pPr>
            <w:r w:rsidRPr="00100D5A">
              <w:rPr>
                <w:b/>
                <w:sz w:val="22"/>
                <w:szCs w:val="22"/>
              </w:rPr>
              <w:t xml:space="preserve">D. </w:t>
            </w:r>
            <w:r>
              <w:rPr>
                <w:b/>
                <w:sz w:val="22"/>
                <w:szCs w:val="22"/>
              </w:rPr>
              <w:t>African</w:t>
            </w:r>
          </w:p>
          <w:p w:rsidRPr="00100D5A" w:rsidR="002A171C" w:rsidP="002A171C" w:rsidRDefault="002A171C" w14:paraId="2878635B" w14:textId="77777777">
            <w:pPr>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African</w:t>
            </w:r>
            <w:r>
              <w:rPr>
                <w:sz w:val="22"/>
                <w:szCs w:val="22"/>
              </w:rPr>
              <w:t>, African Scottish or African British</w:t>
            </w:r>
          </w:p>
          <w:p w:rsidRPr="00100D5A" w:rsidR="002A171C" w:rsidP="002A171C" w:rsidRDefault="002A171C" w14:paraId="2D8851A8" w14:textId="77777777">
            <w:pPr>
              <w:rPr>
                <w:sz w:val="22"/>
                <w:szCs w:val="22"/>
              </w:rPr>
            </w:pPr>
            <w:r w:rsidRPr="00100D5A">
              <w:rPr>
                <w:sz w:val="22"/>
                <w:szCs w:val="22"/>
              </w:rPr>
              <w:fldChar w:fldCharType="begin">
                <w:ffData>
                  <w:name w:val="Check16"/>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Pr>
                <w:sz w:val="22"/>
                <w:szCs w:val="22"/>
              </w:rPr>
              <w:t>Other (please specify)</w:t>
            </w:r>
            <w:r w:rsidR="00521B80">
              <w:rPr>
                <w:sz w:val="22"/>
                <w:szCs w:val="22"/>
              </w:rPr>
              <w:t>………………………….</w:t>
            </w:r>
          </w:p>
          <w:p w:rsidR="00177BE5" w:rsidP="00100D5A" w:rsidRDefault="00177BE5" w14:paraId="61B16B54" w14:textId="77777777">
            <w:pPr>
              <w:tabs>
                <w:tab w:val="left" w:pos="6634"/>
              </w:tabs>
              <w:jc w:val="both"/>
              <w:rPr>
                <w:sz w:val="22"/>
                <w:szCs w:val="22"/>
              </w:rPr>
            </w:pPr>
          </w:p>
          <w:p w:rsidR="00521B80" w:rsidP="00100D5A" w:rsidRDefault="00521B80" w14:paraId="6E6F526D" w14:textId="77777777">
            <w:pPr>
              <w:tabs>
                <w:tab w:val="left" w:pos="6634"/>
              </w:tabs>
              <w:jc w:val="both"/>
              <w:rPr>
                <w:b/>
                <w:sz w:val="22"/>
                <w:szCs w:val="22"/>
              </w:rPr>
            </w:pPr>
            <w:smartTag w:uri="urn:schemas-microsoft-com:office:smarttags" w:element="place">
              <w:r>
                <w:rPr>
                  <w:b/>
                  <w:sz w:val="22"/>
                  <w:szCs w:val="22"/>
                </w:rPr>
                <w:t>E. Caribbean</w:t>
              </w:r>
            </w:smartTag>
            <w:r>
              <w:rPr>
                <w:b/>
                <w:sz w:val="22"/>
                <w:szCs w:val="22"/>
              </w:rPr>
              <w:t xml:space="preserve"> or Black</w:t>
            </w:r>
          </w:p>
          <w:p w:rsidR="00521B80" w:rsidP="00100D5A" w:rsidRDefault="00521B80" w14:paraId="3FBA026E"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Caribbean, Caribbean Scottish or </w:t>
            </w:r>
            <w:smartTag w:uri="urn:schemas-microsoft-com:office:smarttags" w:element="place">
              <w:r>
                <w:rPr>
                  <w:sz w:val="22"/>
                  <w:szCs w:val="22"/>
                </w:rPr>
                <w:t>Caribbean</w:t>
              </w:r>
            </w:smartTag>
            <w:r>
              <w:rPr>
                <w:sz w:val="22"/>
                <w:szCs w:val="22"/>
              </w:rPr>
              <w:t xml:space="preserve"> British</w:t>
            </w:r>
          </w:p>
          <w:p w:rsidR="00521B80" w:rsidP="00100D5A" w:rsidRDefault="00521B80" w14:paraId="5DFBFFEA"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Black, Black Scottish or Black British</w:t>
            </w:r>
          </w:p>
          <w:p w:rsidR="00521B80" w:rsidP="00100D5A" w:rsidRDefault="00521B80" w14:paraId="27959890" w14:textId="77777777">
            <w:pPr>
              <w:tabs>
                <w:tab w:val="left" w:pos="6634"/>
              </w:tabs>
              <w:jc w:val="both"/>
              <w:rPr>
                <w:b/>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Other (please specify)………………………</w:t>
            </w:r>
            <w:proofErr w:type="gramStart"/>
            <w:r>
              <w:rPr>
                <w:sz w:val="22"/>
                <w:szCs w:val="22"/>
              </w:rPr>
              <w:t>…..</w:t>
            </w:r>
            <w:proofErr w:type="gramEnd"/>
          </w:p>
          <w:p w:rsidRPr="00521B80" w:rsidR="00521B80" w:rsidP="00100D5A" w:rsidRDefault="00521B80" w14:paraId="310A9D03" w14:textId="77777777">
            <w:pPr>
              <w:tabs>
                <w:tab w:val="left" w:pos="6634"/>
              </w:tabs>
              <w:jc w:val="both"/>
              <w:rPr>
                <w:b/>
                <w:sz w:val="22"/>
                <w:szCs w:val="22"/>
              </w:rPr>
            </w:pPr>
          </w:p>
          <w:p w:rsidR="00177BE5" w:rsidP="00100D5A" w:rsidRDefault="00521B80" w14:paraId="7F36479D" w14:textId="77777777">
            <w:pPr>
              <w:tabs>
                <w:tab w:val="left" w:pos="6634"/>
              </w:tabs>
              <w:jc w:val="both"/>
              <w:rPr>
                <w:b/>
                <w:sz w:val="22"/>
                <w:szCs w:val="22"/>
              </w:rPr>
            </w:pPr>
            <w:r>
              <w:rPr>
                <w:b/>
                <w:sz w:val="22"/>
                <w:szCs w:val="22"/>
              </w:rPr>
              <w:t>F. Other Ethnic Group</w:t>
            </w:r>
          </w:p>
          <w:p w:rsidR="00521B80" w:rsidP="00100D5A" w:rsidRDefault="00521B80" w14:paraId="606655D5"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Arab, Arab Scottish or Arab British</w:t>
            </w:r>
          </w:p>
          <w:p w:rsidR="00521B80" w:rsidP="00100D5A" w:rsidRDefault="00521B80" w14:paraId="50F7B9B3"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Other (please specify)……………………………</w:t>
            </w:r>
          </w:p>
          <w:p w:rsidRPr="00BC7C3C" w:rsidR="00AF0C0F" w:rsidP="00100D5A" w:rsidRDefault="00AF0C0F" w14:paraId="4A9BE264" w14:textId="77777777">
            <w:pPr>
              <w:tabs>
                <w:tab w:val="left" w:pos="6634"/>
              </w:tabs>
              <w:jc w:val="both"/>
              <w:rPr>
                <w:sz w:val="22"/>
                <w:szCs w:val="22"/>
              </w:rPr>
            </w:pPr>
          </w:p>
          <w:p w:rsidR="00177BE5" w:rsidP="00100D5A" w:rsidRDefault="00177BE5" w14:paraId="5948F26A" w14:textId="77777777">
            <w:pPr>
              <w:tabs>
                <w:tab w:val="left" w:pos="6634"/>
              </w:tabs>
              <w:jc w:val="both"/>
              <w:rPr>
                <w:sz w:val="22"/>
                <w:szCs w:val="22"/>
              </w:rPr>
            </w:pPr>
          </w:p>
          <w:p w:rsidR="00234C4A" w:rsidP="00100D5A" w:rsidRDefault="00234C4A" w14:paraId="5E88AF69" w14:textId="77777777">
            <w:pPr>
              <w:tabs>
                <w:tab w:val="left" w:pos="6634"/>
              </w:tabs>
              <w:jc w:val="both"/>
              <w:rPr>
                <w:sz w:val="22"/>
                <w:szCs w:val="22"/>
              </w:rPr>
            </w:pPr>
          </w:p>
          <w:p w:rsidRPr="00100D5A" w:rsidR="00234C4A" w:rsidP="00100D5A" w:rsidRDefault="00234C4A" w14:paraId="3CBE465B" w14:textId="77777777">
            <w:pPr>
              <w:tabs>
                <w:tab w:val="left" w:pos="6634"/>
              </w:tabs>
              <w:jc w:val="both"/>
              <w:rPr>
                <w:sz w:val="22"/>
                <w:szCs w:val="22"/>
              </w:rPr>
            </w:pPr>
          </w:p>
        </w:tc>
        <w:tc>
          <w:tcPr>
            <w:tcW w:w="4677" w:type="dxa"/>
          </w:tcPr>
          <w:p w:rsidR="001603BF" w:rsidP="00262EDF" w:rsidRDefault="001603BF" w14:paraId="6A9DEA85" w14:textId="77777777">
            <w:pPr>
              <w:tabs>
                <w:tab w:val="left" w:pos="6634"/>
              </w:tabs>
              <w:jc w:val="both"/>
              <w:rPr>
                <w:b/>
                <w:sz w:val="22"/>
                <w:szCs w:val="22"/>
              </w:rPr>
            </w:pPr>
            <w:r>
              <w:rPr>
                <w:b/>
                <w:sz w:val="22"/>
                <w:szCs w:val="22"/>
              </w:rPr>
              <w:t>WHAT IS YOUR RELIGION/ BELIEF?</w:t>
            </w:r>
          </w:p>
          <w:p w:rsidR="001603BF" w:rsidP="00262EDF" w:rsidRDefault="001603BF" w14:paraId="473AEBDF" w14:textId="77777777">
            <w:pPr>
              <w:tabs>
                <w:tab w:val="left" w:pos="6634"/>
              </w:tabs>
              <w:jc w:val="both"/>
              <w:rPr>
                <w:b/>
                <w:sz w:val="22"/>
                <w:szCs w:val="22"/>
              </w:rPr>
            </w:pPr>
          </w:p>
          <w:p w:rsidR="001603BF" w:rsidP="00262EDF" w:rsidRDefault="001603BF" w14:paraId="3A77B802"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Buddhist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Church of Scotland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Hindu</w:t>
            </w:r>
          </w:p>
          <w:p w:rsidR="001603BF" w:rsidP="00262EDF" w:rsidRDefault="001603BF" w14:paraId="1DDAF115"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Humanist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002224EA">
              <w:rPr>
                <w:sz w:val="22"/>
                <w:szCs w:val="22"/>
              </w:rPr>
              <w:t xml:space="preserve"> Jewish </w:t>
            </w:r>
            <w:r w:rsidR="00965C85">
              <w:rPr>
                <w:sz w:val="22"/>
                <w:szCs w:val="22"/>
              </w:rPr>
              <w:t xml:space="preserve">                     </w:t>
            </w:r>
            <w:r w:rsidRPr="00100D5A" w:rsidR="002224EA">
              <w:rPr>
                <w:sz w:val="22"/>
                <w:szCs w:val="22"/>
              </w:rPr>
              <w:fldChar w:fldCharType="begin">
                <w:ffData>
                  <w:name w:val="Check15"/>
                  <w:enabled/>
                  <w:calcOnExit w:val="0"/>
                  <w:checkBox>
                    <w:sizeAuto/>
                    <w:default w:val="0"/>
                  </w:checkBox>
                </w:ffData>
              </w:fldChar>
            </w:r>
            <w:r w:rsidRPr="00100D5A" w:rsidR="002224EA">
              <w:rPr>
                <w:sz w:val="22"/>
                <w:szCs w:val="22"/>
              </w:rPr>
              <w:instrText xml:space="preserve"> FORMCHECKBOX </w:instrText>
            </w:r>
            <w:r w:rsidRPr="00100D5A" w:rsidR="002224EA">
              <w:rPr>
                <w:sz w:val="22"/>
                <w:szCs w:val="22"/>
              </w:rPr>
            </w:r>
            <w:r w:rsidRPr="00100D5A" w:rsidR="002224EA">
              <w:rPr>
                <w:sz w:val="22"/>
                <w:szCs w:val="22"/>
              </w:rPr>
              <w:fldChar w:fldCharType="end"/>
            </w:r>
            <w:r w:rsidR="002224EA">
              <w:rPr>
                <w:sz w:val="22"/>
                <w:szCs w:val="22"/>
              </w:rPr>
              <w:t xml:space="preserve"> Muslim</w:t>
            </w:r>
          </w:p>
          <w:p w:rsidR="002224EA" w:rsidP="00262EDF" w:rsidRDefault="00965C85" w14:paraId="735F69A0"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None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Other Christian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Sikh</w:t>
            </w:r>
          </w:p>
          <w:p w:rsidR="00965C85" w:rsidP="00262EDF" w:rsidRDefault="00965C85" w14:paraId="2E640567"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Pagan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Roman Catholic</w:t>
            </w:r>
          </w:p>
          <w:p w:rsidR="00965C85" w:rsidP="00262EDF" w:rsidRDefault="00965C85" w14:paraId="4E301802" w14:textId="77777777">
            <w:pPr>
              <w:tabs>
                <w:tab w:val="left" w:pos="6634"/>
              </w:tabs>
              <w:jc w:val="both"/>
              <w:rPr>
                <w:sz w:val="22"/>
                <w:szCs w:val="22"/>
              </w:rPr>
            </w:pPr>
          </w:p>
          <w:p w:rsidR="00965C85" w:rsidP="00262EDF" w:rsidRDefault="00965C85" w14:paraId="2615EB88" w14:textId="77777777">
            <w:pPr>
              <w:tabs>
                <w:tab w:val="left" w:pos="6634"/>
              </w:tabs>
              <w:jc w:val="both"/>
              <w:rPr>
                <w:b/>
                <w:sz w:val="22"/>
                <w:szCs w:val="22"/>
              </w:rPr>
            </w:pPr>
            <w:r w:rsidRPr="00965C85">
              <w:rPr>
                <w:b/>
                <w:sz w:val="22"/>
                <w:szCs w:val="22"/>
              </w:rPr>
              <w:t xml:space="preserve">DO YOU CONSIDER YOURSELF TO HAVE A DISABILITY? </w:t>
            </w:r>
          </w:p>
          <w:p w:rsidRPr="00965C85" w:rsidR="00965C85" w:rsidP="00262EDF" w:rsidRDefault="00965C85" w14:paraId="31F97BFA" w14:textId="77777777">
            <w:pPr>
              <w:tabs>
                <w:tab w:val="left" w:pos="6634"/>
              </w:tabs>
              <w:jc w:val="both"/>
              <w:rPr>
                <w:b/>
                <w:sz w:val="22"/>
                <w:szCs w:val="22"/>
              </w:rPr>
            </w:pPr>
          </w:p>
          <w:p w:rsidR="001603BF" w:rsidP="00262EDF" w:rsidRDefault="00965C85" w14:paraId="4B15E8CE"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Yes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No</w:t>
            </w:r>
          </w:p>
          <w:p w:rsidR="00965C85" w:rsidP="00262EDF" w:rsidRDefault="00965C85" w14:paraId="22910F83" w14:textId="77777777">
            <w:pPr>
              <w:tabs>
                <w:tab w:val="left" w:pos="6634"/>
              </w:tabs>
              <w:jc w:val="both"/>
              <w:rPr>
                <w:sz w:val="22"/>
                <w:szCs w:val="22"/>
              </w:rPr>
            </w:pPr>
          </w:p>
          <w:p w:rsidR="00965C85" w:rsidP="00234C4A" w:rsidRDefault="00965C85" w14:paraId="320CE4EA" w14:textId="77777777">
            <w:pPr>
              <w:tabs>
                <w:tab w:val="left" w:pos="6634"/>
              </w:tabs>
              <w:rPr>
                <w:b/>
                <w:sz w:val="22"/>
                <w:szCs w:val="22"/>
              </w:rPr>
            </w:pPr>
            <w:r w:rsidRPr="00965C85">
              <w:rPr>
                <w:b/>
                <w:sz w:val="22"/>
                <w:szCs w:val="22"/>
              </w:rPr>
              <w:t>WHAT IS YOUR SEXUAL ORIENTATION?</w:t>
            </w:r>
          </w:p>
          <w:p w:rsidR="00965C85" w:rsidP="00262EDF" w:rsidRDefault="00965C85" w14:paraId="33B6B40F" w14:textId="77777777">
            <w:pPr>
              <w:tabs>
                <w:tab w:val="left" w:pos="6634"/>
              </w:tabs>
              <w:jc w:val="both"/>
              <w:rPr>
                <w:b/>
                <w:sz w:val="22"/>
                <w:szCs w:val="22"/>
              </w:rPr>
            </w:pPr>
          </w:p>
          <w:p w:rsidR="00965C85" w:rsidP="00262EDF" w:rsidRDefault="00965C85" w14:paraId="03266F21"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Bisexual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Gay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Heterosexual/ Straight</w:t>
            </w:r>
          </w:p>
          <w:p w:rsidR="00965C85" w:rsidP="00262EDF" w:rsidRDefault="00965C85" w14:paraId="748209FF" w14:textId="77777777">
            <w:pPr>
              <w:tabs>
                <w:tab w:val="left" w:pos="6634"/>
              </w:tabs>
              <w:jc w:val="both"/>
              <w:rPr>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Lesbian</w:t>
            </w:r>
          </w:p>
          <w:p w:rsidR="00BC7C3C" w:rsidP="00262EDF" w:rsidRDefault="00BC7C3C" w14:paraId="3BC660A5" w14:textId="77777777">
            <w:pPr>
              <w:tabs>
                <w:tab w:val="left" w:pos="6634"/>
              </w:tabs>
              <w:jc w:val="both"/>
              <w:rPr>
                <w:sz w:val="22"/>
                <w:szCs w:val="22"/>
              </w:rPr>
            </w:pPr>
          </w:p>
          <w:p w:rsidR="00BC7C3C" w:rsidP="00262EDF" w:rsidRDefault="00BC7C3C" w14:paraId="44765ECD" w14:textId="77777777">
            <w:pPr>
              <w:tabs>
                <w:tab w:val="left" w:pos="6634"/>
              </w:tabs>
              <w:jc w:val="both"/>
              <w:rPr>
                <w:b/>
                <w:sz w:val="22"/>
                <w:szCs w:val="22"/>
              </w:rPr>
            </w:pPr>
            <w:r w:rsidRPr="00BC7C3C">
              <w:rPr>
                <w:b/>
                <w:sz w:val="22"/>
                <w:szCs w:val="22"/>
              </w:rPr>
              <w:t>HAVE YOU EVE</w:t>
            </w:r>
            <w:r w:rsidR="003F31DA">
              <w:rPr>
                <w:b/>
                <w:sz w:val="22"/>
                <w:szCs w:val="22"/>
              </w:rPr>
              <w:t xml:space="preserve">R </w:t>
            </w:r>
            <w:r w:rsidRPr="00BC7C3C">
              <w:rPr>
                <w:b/>
                <w:sz w:val="22"/>
                <w:szCs w:val="22"/>
              </w:rPr>
              <w:t>IDENTIFIED AS A TRANSGENDER OR TRANS PERSON?</w:t>
            </w:r>
          </w:p>
          <w:p w:rsidR="00BC7C3C" w:rsidP="00262EDF" w:rsidRDefault="00BC7C3C" w14:paraId="0C1FB58B" w14:textId="77777777">
            <w:pPr>
              <w:tabs>
                <w:tab w:val="left" w:pos="6634"/>
              </w:tabs>
              <w:jc w:val="both"/>
              <w:rPr>
                <w:b/>
                <w:sz w:val="22"/>
                <w:szCs w:val="22"/>
              </w:rPr>
            </w:pPr>
          </w:p>
          <w:p w:rsidRPr="00BC7C3C" w:rsidR="00BC7C3C" w:rsidP="00262EDF" w:rsidRDefault="00BC7C3C" w14:paraId="37844B85" w14:textId="77777777">
            <w:pPr>
              <w:tabs>
                <w:tab w:val="left" w:pos="6634"/>
              </w:tabs>
              <w:jc w:val="both"/>
              <w:rPr>
                <w:b/>
                <w:sz w:val="22"/>
                <w:szCs w:val="22"/>
              </w:rPr>
            </w:pP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Yes       </w:t>
            </w:r>
            <w:r w:rsidRPr="00100D5A">
              <w:rPr>
                <w:sz w:val="22"/>
                <w:szCs w:val="22"/>
              </w:rPr>
              <w:fldChar w:fldCharType="begin">
                <w:ffData>
                  <w:name w:val="Check15"/>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Pr>
                <w:sz w:val="22"/>
                <w:szCs w:val="22"/>
              </w:rPr>
              <w:t xml:space="preserve">  No</w:t>
            </w:r>
          </w:p>
          <w:p w:rsidR="00965C85" w:rsidP="00262EDF" w:rsidRDefault="00965C85" w14:paraId="695205BB" w14:textId="77777777">
            <w:pPr>
              <w:tabs>
                <w:tab w:val="left" w:pos="6634"/>
              </w:tabs>
              <w:jc w:val="both"/>
              <w:rPr>
                <w:b/>
                <w:sz w:val="22"/>
                <w:szCs w:val="22"/>
              </w:rPr>
            </w:pPr>
          </w:p>
          <w:p w:rsidRPr="00100D5A" w:rsidR="00177BE5" w:rsidP="00262EDF" w:rsidRDefault="00177BE5" w14:paraId="0AB2BDAA" w14:textId="77777777">
            <w:pPr>
              <w:tabs>
                <w:tab w:val="left" w:pos="6634"/>
              </w:tabs>
              <w:jc w:val="both"/>
              <w:rPr>
                <w:sz w:val="22"/>
                <w:szCs w:val="22"/>
              </w:rPr>
            </w:pPr>
            <w:r w:rsidRPr="00100D5A">
              <w:rPr>
                <w:sz w:val="22"/>
                <w:szCs w:val="22"/>
              </w:rPr>
              <w:t xml:space="preserve">     </w:t>
            </w:r>
          </w:p>
          <w:p w:rsidRPr="00100D5A" w:rsidR="00177BE5" w:rsidP="003A5EE0" w:rsidRDefault="00177BE5" w14:paraId="0622D75D" w14:textId="77777777">
            <w:pPr>
              <w:rPr>
                <w:sz w:val="22"/>
                <w:szCs w:val="22"/>
              </w:rPr>
            </w:pPr>
          </w:p>
          <w:p w:rsidRPr="00100D5A" w:rsidR="00177BE5" w:rsidP="00100D5A" w:rsidRDefault="00177BE5" w14:paraId="01ACAB88" w14:textId="77777777">
            <w:pPr>
              <w:tabs>
                <w:tab w:val="left" w:pos="6634"/>
              </w:tabs>
              <w:jc w:val="both"/>
              <w:rPr>
                <w:sz w:val="22"/>
                <w:szCs w:val="22"/>
              </w:rPr>
            </w:pPr>
            <w:r w:rsidRPr="00100D5A">
              <w:rPr>
                <w:sz w:val="22"/>
                <w:szCs w:val="22"/>
              </w:rPr>
              <w:t xml:space="preserve">     </w:t>
            </w:r>
          </w:p>
          <w:p w:rsidRPr="00100D5A" w:rsidR="00177BE5" w:rsidP="003A5EE0" w:rsidRDefault="00177BE5" w14:paraId="583D4258" w14:textId="77777777">
            <w:pPr>
              <w:rPr>
                <w:sz w:val="22"/>
                <w:szCs w:val="22"/>
              </w:rPr>
            </w:pPr>
          </w:p>
          <w:p w:rsidR="001603BF" w:rsidP="00521B80" w:rsidRDefault="001603BF" w14:paraId="4126FDD1" w14:textId="77777777">
            <w:pPr>
              <w:tabs>
                <w:tab w:val="left" w:pos="6634"/>
              </w:tabs>
              <w:jc w:val="both"/>
              <w:rPr>
                <w:sz w:val="22"/>
                <w:szCs w:val="22"/>
              </w:rPr>
            </w:pPr>
          </w:p>
          <w:p w:rsidR="001603BF" w:rsidP="00521B80" w:rsidRDefault="001603BF" w14:paraId="0FE40F39" w14:textId="77777777">
            <w:pPr>
              <w:tabs>
                <w:tab w:val="left" w:pos="6634"/>
              </w:tabs>
              <w:jc w:val="both"/>
              <w:rPr>
                <w:sz w:val="22"/>
                <w:szCs w:val="22"/>
              </w:rPr>
            </w:pPr>
          </w:p>
          <w:p w:rsidRPr="00100D5A" w:rsidR="00BC7C3C" w:rsidP="00BC7C3C" w:rsidRDefault="00BC7C3C" w14:paraId="3B28BE72" w14:textId="77777777">
            <w:pPr>
              <w:tabs>
                <w:tab w:val="left" w:pos="6634"/>
              </w:tabs>
              <w:jc w:val="both"/>
              <w:rPr>
                <w:b/>
                <w:sz w:val="22"/>
                <w:szCs w:val="22"/>
              </w:rPr>
            </w:pPr>
            <w:r w:rsidRPr="00100D5A">
              <w:rPr>
                <w:b/>
                <w:sz w:val="22"/>
                <w:szCs w:val="22"/>
              </w:rPr>
              <w:t xml:space="preserve">EMPLOYEE </w:t>
            </w:r>
            <w:proofErr w:type="gramStart"/>
            <w:r w:rsidRPr="00100D5A">
              <w:rPr>
                <w:b/>
                <w:sz w:val="22"/>
                <w:szCs w:val="22"/>
              </w:rPr>
              <w:t>SIGNATURE:</w:t>
            </w:r>
            <w:r>
              <w:rPr>
                <w:b/>
                <w:sz w:val="22"/>
                <w:szCs w:val="22"/>
              </w:rPr>
              <w:t>…</w:t>
            </w:r>
            <w:proofErr w:type="gramEnd"/>
            <w:r>
              <w:rPr>
                <w:b/>
                <w:sz w:val="22"/>
                <w:szCs w:val="22"/>
              </w:rPr>
              <w:t>………………………………</w:t>
            </w:r>
            <w:r w:rsidR="00234C4A">
              <w:rPr>
                <w:b/>
                <w:sz w:val="22"/>
                <w:szCs w:val="22"/>
              </w:rPr>
              <w:t>...</w:t>
            </w:r>
          </w:p>
          <w:p w:rsidR="00354433" w:rsidP="00BC7C3C" w:rsidRDefault="00354433" w14:paraId="251EF2DB" w14:textId="77777777">
            <w:pPr>
              <w:tabs>
                <w:tab w:val="left" w:pos="6634"/>
              </w:tabs>
              <w:jc w:val="both"/>
              <w:rPr>
                <w:sz w:val="22"/>
                <w:szCs w:val="22"/>
              </w:rPr>
            </w:pPr>
          </w:p>
          <w:p w:rsidRPr="00100D5A" w:rsidR="00177BE5" w:rsidP="00BC7C3C" w:rsidRDefault="00177BE5" w14:paraId="2F57946D" w14:textId="77777777">
            <w:pPr>
              <w:tabs>
                <w:tab w:val="left" w:pos="6634"/>
              </w:tabs>
              <w:jc w:val="both"/>
              <w:rPr>
                <w:sz w:val="22"/>
                <w:szCs w:val="22"/>
              </w:rPr>
            </w:pPr>
          </w:p>
        </w:tc>
      </w:tr>
      <w:tr w:rsidRPr="00100D5A" w:rsidR="00354433" w:rsidTr="00234C4A" w14:paraId="1D86612D" w14:textId="77777777">
        <w:tc>
          <w:tcPr>
            <w:tcW w:w="9639" w:type="dxa"/>
            <w:gridSpan w:val="3"/>
            <w:shd w:val="clear" w:color="auto" w:fill="E0E0E0"/>
          </w:tcPr>
          <w:p w:rsidRPr="00100D5A" w:rsidR="00354433" w:rsidP="004B1C64" w:rsidRDefault="00354433" w14:paraId="066BC763" w14:textId="77777777">
            <w:pPr>
              <w:jc w:val="center"/>
              <w:rPr>
                <w:b/>
                <w:sz w:val="22"/>
                <w:szCs w:val="22"/>
              </w:rPr>
            </w:pPr>
            <w:r w:rsidRPr="00100D5A">
              <w:rPr>
                <w:b/>
                <w:sz w:val="22"/>
                <w:szCs w:val="22"/>
              </w:rPr>
              <w:t>DISCIPLINARY SUMMARY SHEET AND CHECKLIST</w:t>
            </w:r>
          </w:p>
          <w:p w:rsidRPr="00100D5A" w:rsidR="00354433" w:rsidP="00100D5A" w:rsidRDefault="00354433" w14:paraId="6FCCC3F4" w14:textId="77777777">
            <w:pPr>
              <w:tabs>
                <w:tab w:val="left" w:pos="6634"/>
              </w:tabs>
              <w:jc w:val="both"/>
              <w:rPr>
                <w:b/>
                <w:sz w:val="22"/>
                <w:szCs w:val="22"/>
              </w:rPr>
            </w:pPr>
          </w:p>
        </w:tc>
      </w:tr>
      <w:tr w:rsidRPr="00100D5A" w:rsidR="008E0A5D" w:rsidTr="00234C4A" w14:paraId="1AB97CF1" w14:textId="77777777">
        <w:tc>
          <w:tcPr>
            <w:tcW w:w="9639" w:type="dxa"/>
            <w:gridSpan w:val="3"/>
            <w:shd w:val="clear" w:color="auto" w:fill="E0E0E0"/>
          </w:tcPr>
          <w:p w:rsidRPr="00100D5A" w:rsidR="008E0A5D" w:rsidP="00100D5A" w:rsidRDefault="008E0A5D" w14:paraId="474AC6CD" w14:textId="77777777">
            <w:pPr>
              <w:tabs>
                <w:tab w:val="left" w:pos="6634"/>
              </w:tabs>
              <w:jc w:val="both"/>
              <w:rPr>
                <w:b/>
                <w:sz w:val="22"/>
                <w:szCs w:val="22"/>
              </w:rPr>
            </w:pPr>
            <w:r>
              <w:rPr>
                <w:b/>
                <w:sz w:val="22"/>
                <w:szCs w:val="22"/>
              </w:rPr>
              <w:t>Part 1 (to be completed by employee at investigation meeting)</w:t>
            </w:r>
          </w:p>
        </w:tc>
      </w:tr>
      <w:tr w:rsidRPr="00100D5A" w:rsidR="00354433" w:rsidTr="00234C4A" w14:paraId="2E84BE9C" w14:textId="77777777">
        <w:tc>
          <w:tcPr>
            <w:tcW w:w="9639" w:type="dxa"/>
            <w:gridSpan w:val="3"/>
            <w:shd w:val="clear" w:color="auto" w:fill="E0E0E0"/>
          </w:tcPr>
          <w:p w:rsidRPr="00100D5A" w:rsidR="00354433" w:rsidP="00100D5A" w:rsidRDefault="00354433" w14:paraId="58FAF48E" w14:textId="77777777">
            <w:pPr>
              <w:tabs>
                <w:tab w:val="left" w:pos="6634"/>
              </w:tabs>
              <w:jc w:val="both"/>
              <w:rPr>
                <w:b/>
                <w:sz w:val="22"/>
                <w:szCs w:val="22"/>
              </w:rPr>
            </w:pPr>
            <w:r w:rsidRPr="00100D5A">
              <w:rPr>
                <w:b/>
                <w:sz w:val="22"/>
                <w:szCs w:val="22"/>
              </w:rPr>
              <w:t>TRADE UNION DETAILS</w:t>
            </w:r>
          </w:p>
        </w:tc>
      </w:tr>
      <w:tr w:rsidRPr="00100D5A" w:rsidR="00354433" w:rsidTr="00234C4A" w14:paraId="471BC91B" w14:textId="77777777">
        <w:tc>
          <w:tcPr>
            <w:tcW w:w="9639" w:type="dxa"/>
            <w:gridSpan w:val="3"/>
          </w:tcPr>
          <w:p w:rsidRPr="00100D5A" w:rsidR="00354433" w:rsidP="00100D5A" w:rsidRDefault="00354433" w14:paraId="3591240A" w14:textId="77777777">
            <w:pPr>
              <w:tabs>
                <w:tab w:val="left" w:pos="6634"/>
              </w:tabs>
              <w:jc w:val="both"/>
              <w:rPr>
                <w:sz w:val="22"/>
                <w:szCs w:val="22"/>
              </w:rPr>
            </w:pPr>
            <w:r w:rsidRPr="00100D5A">
              <w:rPr>
                <w:sz w:val="22"/>
                <w:szCs w:val="22"/>
              </w:rPr>
              <w:t>Including name of Trade Union and representative</w:t>
            </w:r>
          </w:p>
          <w:p w:rsidRPr="00100D5A" w:rsidR="00354433" w:rsidP="00100D5A" w:rsidRDefault="00354433" w14:paraId="1C206468" w14:textId="77777777">
            <w:pPr>
              <w:tabs>
                <w:tab w:val="left" w:pos="6634"/>
              </w:tabs>
              <w:jc w:val="both"/>
              <w:rPr>
                <w:sz w:val="22"/>
                <w:szCs w:val="22"/>
              </w:rPr>
            </w:pPr>
          </w:p>
          <w:p w:rsidRPr="00100D5A" w:rsidR="00354433" w:rsidP="00100D5A" w:rsidRDefault="00354433" w14:paraId="21B8BC48" w14:textId="77777777">
            <w:pPr>
              <w:tabs>
                <w:tab w:val="left" w:pos="6634"/>
              </w:tabs>
              <w:jc w:val="both"/>
              <w:rPr>
                <w:sz w:val="22"/>
                <w:szCs w:val="22"/>
              </w:rPr>
            </w:pPr>
          </w:p>
        </w:tc>
      </w:tr>
      <w:tr w:rsidRPr="00100D5A" w:rsidR="00354433" w:rsidTr="00234C4A" w14:paraId="447391D6" w14:textId="77777777">
        <w:tc>
          <w:tcPr>
            <w:tcW w:w="9639" w:type="dxa"/>
            <w:gridSpan w:val="3"/>
            <w:shd w:val="clear" w:color="auto" w:fill="E0E0E0"/>
          </w:tcPr>
          <w:p w:rsidRPr="00100D5A" w:rsidR="00354433" w:rsidP="00100D5A" w:rsidRDefault="00354433" w14:paraId="0FFEFE6F" w14:textId="77777777">
            <w:pPr>
              <w:tabs>
                <w:tab w:val="left" w:pos="6634"/>
              </w:tabs>
              <w:jc w:val="both"/>
              <w:rPr>
                <w:b/>
                <w:sz w:val="22"/>
                <w:szCs w:val="22"/>
              </w:rPr>
            </w:pPr>
            <w:r w:rsidRPr="00100D5A">
              <w:rPr>
                <w:b/>
                <w:sz w:val="22"/>
                <w:szCs w:val="22"/>
              </w:rPr>
              <w:t>PROFESSIONAL BODY REGISTRATION/MEMBERSHIP</w:t>
            </w:r>
          </w:p>
        </w:tc>
      </w:tr>
      <w:tr w:rsidRPr="00100D5A" w:rsidR="00354433" w:rsidTr="00234C4A" w14:paraId="256CFAB9" w14:textId="77777777">
        <w:tc>
          <w:tcPr>
            <w:tcW w:w="9639" w:type="dxa"/>
            <w:gridSpan w:val="3"/>
          </w:tcPr>
          <w:p w:rsidRPr="00100D5A" w:rsidR="00354433" w:rsidP="00100D5A" w:rsidRDefault="00354433" w14:paraId="20AE8A59" w14:textId="77777777">
            <w:pPr>
              <w:tabs>
                <w:tab w:val="left" w:pos="6634"/>
              </w:tabs>
              <w:jc w:val="both"/>
              <w:rPr>
                <w:sz w:val="22"/>
                <w:szCs w:val="22"/>
              </w:rPr>
            </w:pPr>
            <w:r w:rsidRPr="00100D5A">
              <w:rPr>
                <w:sz w:val="22"/>
                <w:szCs w:val="22"/>
              </w:rPr>
              <w:t>Where your job requires professional registration/membership, please indicate.</w:t>
            </w:r>
          </w:p>
          <w:p w:rsidRPr="00100D5A" w:rsidR="00354433" w:rsidP="00100D5A" w:rsidRDefault="00354433" w14:paraId="62FE365F" w14:textId="77777777">
            <w:pPr>
              <w:tabs>
                <w:tab w:val="left" w:pos="6634"/>
              </w:tabs>
              <w:jc w:val="both"/>
              <w:rPr>
                <w:sz w:val="22"/>
                <w:szCs w:val="22"/>
              </w:rPr>
            </w:pPr>
          </w:p>
          <w:p w:rsidRPr="00100D5A" w:rsidR="00354433" w:rsidP="00562D92" w:rsidRDefault="00354433" w14:paraId="4D78C3A3" w14:textId="77777777">
            <w:pPr>
              <w:tabs>
                <w:tab w:val="left" w:pos="6555"/>
              </w:tabs>
              <w:rPr>
                <w:sz w:val="22"/>
                <w:szCs w:val="22"/>
              </w:rPr>
            </w:pPr>
            <w:r w:rsidRPr="00100D5A">
              <w:rPr>
                <w:sz w:val="22"/>
                <w:szCs w:val="22"/>
              </w:rPr>
              <w:fldChar w:fldCharType="begin">
                <w:ffData>
                  <w:name w:val="Check17"/>
                  <w:enabled/>
                  <w:calcOnExit w:val="0"/>
                  <w:checkBox>
                    <w:sizeAuto/>
                    <w:default w:val="0"/>
                  </w:checkBox>
                </w:ffData>
              </w:fldChar>
            </w:r>
            <w:bookmarkStart w:name="Check17" w:id="5"/>
            <w:r w:rsidRPr="00100D5A">
              <w:rPr>
                <w:sz w:val="22"/>
                <w:szCs w:val="22"/>
              </w:rPr>
              <w:instrText xml:space="preserve"> FORMCHECKBOX </w:instrText>
            </w:r>
            <w:r w:rsidRPr="00100D5A">
              <w:rPr>
                <w:sz w:val="22"/>
                <w:szCs w:val="22"/>
              </w:rPr>
            </w:r>
            <w:r w:rsidRPr="00100D5A">
              <w:rPr>
                <w:sz w:val="22"/>
                <w:szCs w:val="22"/>
              </w:rPr>
              <w:fldChar w:fldCharType="end"/>
            </w:r>
            <w:bookmarkEnd w:id="5"/>
            <w:r w:rsidR="00AF0C0F">
              <w:rPr>
                <w:sz w:val="22"/>
                <w:szCs w:val="22"/>
              </w:rPr>
              <w:t xml:space="preserve"> </w:t>
            </w:r>
            <w:r w:rsidRPr="00100D5A">
              <w:rPr>
                <w:sz w:val="22"/>
                <w:szCs w:val="22"/>
              </w:rPr>
              <w:t xml:space="preserve">General Teaching Council  </w:t>
            </w:r>
            <w:r w:rsidRPr="00100D5A">
              <w:rPr>
                <w:sz w:val="22"/>
                <w:szCs w:val="22"/>
              </w:rPr>
              <w:fldChar w:fldCharType="begin">
                <w:ffData>
                  <w:name w:val="Check22"/>
                  <w:enabled/>
                  <w:calcOnExit w:val="0"/>
                  <w:checkBox>
                    <w:sizeAuto/>
                    <w:default w:val="0"/>
                  </w:checkBox>
                </w:ffData>
              </w:fldChar>
            </w:r>
            <w:bookmarkStart w:name="Check22" w:id="6"/>
            <w:r w:rsidRPr="00100D5A">
              <w:rPr>
                <w:sz w:val="22"/>
                <w:szCs w:val="22"/>
              </w:rPr>
              <w:instrText xml:space="preserve"> FORMCHECKBOX </w:instrText>
            </w:r>
            <w:r w:rsidRPr="00100D5A">
              <w:rPr>
                <w:sz w:val="22"/>
                <w:szCs w:val="22"/>
              </w:rPr>
            </w:r>
            <w:r w:rsidRPr="00100D5A">
              <w:rPr>
                <w:sz w:val="22"/>
                <w:szCs w:val="22"/>
              </w:rPr>
              <w:fldChar w:fldCharType="end"/>
            </w:r>
            <w:bookmarkEnd w:id="6"/>
            <w:r w:rsidRPr="00100D5A">
              <w:rPr>
                <w:sz w:val="22"/>
                <w:szCs w:val="22"/>
              </w:rPr>
              <w:t xml:space="preserve"> Scottish Social Service Council </w:t>
            </w:r>
            <w:r w:rsidRPr="00100D5A">
              <w:rPr>
                <w:sz w:val="22"/>
                <w:szCs w:val="22"/>
              </w:rPr>
              <w:fldChar w:fldCharType="begin">
                <w:ffData>
                  <w:name w:val="Check18"/>
                  <w:enabled/>
                  <w:calcOnExit w:val="0"/>
                  <w:checkBox>
                    <w:sizeAuto/>
                    <w:default w:val="0"/>
                  </w:checkBox>
                </w:ffData>
              </w:fldChar>
            </w:r>
            <w:bookmarkStart w:name="Check18" w:id="7"/>
            <w:r w:rsidRPr="00100D5A">
              <w:rPr>
                <w:sz w:val="22"/>
                <w:szCs w:val="22"/>
              </w:rPr>
              <w:instrText xml:space="preserve"> FORMCHECKBOX </w:instrText>
            </w:r>
            <w:r w:rsidRPr="00100D5A">
              <w:rPr>
                <w:sz w:val="22"/>
                <w:szCs w:val="22"/>
              </w:rPr>
            </w:r>
            <w:r w:rsidRPr="00100D5A">
              <w:rPr>
                <w:sz w:val="22"/>
                <w:szCs w:val="22"/>
              </w:rPr>
              <w:fldChar w:fldCharType="end"/>
            </w:r>
            <w:bookmarkEnd w:id="7"/>
            <w:r w:rsidRPr="00100D5A">
              <w:rPr>
                <w:sz w:val="22"/>
                <w:szCs w:val="22"/>
              </w:rPr>
              <w:t xml:space="preserve"> Health Professions Council                                            </w:t>
            </w:r>
            <w:r w:rsidRPr="00100D5A">
              <w:rPr>
                <w:sz w:val="22"/>
                <w:szCs w:val="22"/>
              </w:rPr>
              <w:fldChar w:fldCharType="begin">
                <w:ffData>
                  <w:name w:val="Check21"/>
                  <w:enabled/>
                  <w:calcOnExit w:val="0"/>
                  <w:checkBox>
                    <w:sizeAuto/>
                    <w:default w:val="0"/>
                  </w:checkBox>
                </w:ffData>
              </w:fldChar>
            </w:r>
            <w:bookmarkStart w:name="Check21" w:id="8"/>
            <w:r w:rsidRPr="00100D5A">
              <w:rPr>
                <w:sz w:val="22"/>
                <w:szCs w:val="22"/>
              </w:rPr>
              <w:instrText xml:space="preserve"> FORMCHECKBOX </w:instrText>
            </w:r>
            <w:r w:rsidRPr="00100D5A">
              <w:rPr>
                <w:sz w:val="22"/>
                <w:szCs w:val="22"/>
              </w:rPr>
            </w:r>
            <w:r w:rsidRPr="00100D5A">
              <w:rPr>
                <w:sz w:val="22"/>
                <w:szCs w:val="22"/>
              </w:rPr>
              <w:fldChar w:fldCharType="end"/>
            </w:r>
            <w:bookmarkEnd w:id="8"/>
            <w:r w:rsidRPr="00100D5A">
              <w:rPr>
                <w:sz w:val="22"/>
                <w:szCs w:val="22"/>
              </w:rPr>
              <w:t xml:space="preserve"> Nursing and Midwifery Council    </w:t>
            </w:r>
            <w:r w:rsidRPr="00100D5A">
              <w:rPr>
                <w:sz w:val="22"/>
                <w:szCs w:val="22"/>
              </w:rPr>
              <w:fldChar w:fldCharType="begin">
                <w:ffData>
                  <w:name w:val="Check19"/>
                  <w:enabled/>
                  <w:calcOnExit w:val="0"/>
                  <w:checkBox>
                    <w:sizeAuto/>
                    <w:default w:val="0"/>
                  </w:checkBox>
                </w:ffData>
              </w:fldChar>
            </w:r>
            <w:bookmarkStart w:name="Check19" w:id="9"/>
            <w:r w:rsidRPr="00100D5A">
              <w:rPr>
                <w:sz w:val="22"/>
                <w:szCs w:val="22"/>
              </w:rPr>
              <w:instrText xml:space="preserve"> FORMCHECKBOX </w:instrText>
            </w:r>
            <w:r w:rsidRPr="00100D5A">
              <w:rPr>
                <w:sz w:val="22"/>
                <w:szCs w:val="22"/>
              </w:rPr>
            </w:r>
            <w:r w:rsidRPr="00100D5A">
              <w:rPr>
                <w:sz w:val="22"/>
                <w:szCs w:val="22"/>
              </w:rPr>
              <w:fldChar w:fldCharType="end"/>
            </w:r>
            <w:bookmarkEnd w:id="9"/>
            <w:r w:rsidRPr="00100D5A">
              <w:rPr>
                <w:sz w:val="22"/>
                <w:szCs w:val="22"/>
              </w:rPr>
              <w:t xml:space="preserve"> The Law Society</w:t>
            </w:r>
            <w:r w:rsidR="00562D92">
              <w:rPr>
                <w:sz w:val="22"/>
                <w:szCs w:val="22"/>
              </w:rPr>
              <w:t xml:space="preserve">  </w:t>
            </w:r>
            <w:r w:rsidRPr="00100D5A">
              <w:rPr>
                <w:sz w:val="22"/>
                <w:szCs w:val="22"/>
              </w:rPr>
              <w:t xml:space="preserve"> </w:t>
            </w:r>
            <w:r w:rsidRPr="00100D5A">
              <w:rPr>
                <w:sz w:val="22"/>
                <w:szCs w:val="22"/>
              </w:rPr>
              <w:fldChar w:fldCharType="begin">
                <w:ffData>
                  <w:name w:val="Check20"/>
                  <w:enabled/>
                  <w:calcOnExit w:val="0"/>
                  <w:checkBox>
                    <w:sizeAuto/>
                    <w:default w:val="0"/>
                  </w:checkBox>
                </w:ffData>
              </w:fldChar>
            </w:r>
            <w:bookmarkStart w:name="Check20" w:id="10"/>
            <w:r w:rsidRPr="00100D5A">
              <w:rPr>
                <w:sz w:val="22"/>
                <w:szCs w:val="22"/>
              </w:rPr>
              <w:instrText xml:space="preserve"> FORMCHECKBOX </w:instrText>
            </w:r>
            <w:r w:rsidRPr="00100D5A">
              <w:rPr>
                <w:sz w:val="22"/>
                <w:szCs w:val="22"/>
              </w:rPr>
            </w:r>
            <w:r w:rsidRPr="00100D5A">
              <w:rPr>
                <w:sz w:val="22"/>
                <w:szCs w:val="22"/>
              </w:rPr>
              <w:fldChar w:fldCharType="end"/>
            </w:r>
            <w:bookmarkEnd w:id="10"/>
            <w:r w:rsidRPr="00100D5A">
              <w:rPr>
                <w:sz w:val="22"/>
                <w:szCs w:val="22"/>
              </w:rPr>
              <w:t xml:space="preserve"> Other, please detail below:</w:t>
            </w:r>
          </w:p>
          <w:p w:rsidRPr="00100D5A" w:rsidR="00354433" w:rsidP="00100D5A" w:rsidRDefault="00354433" w14:paraId="2CF617FC" w14:textId="77777777">
            <w:pPr>
              <w:tabs>
                <w:tab w:val="left" w:pos="6634"/>
              </w:tabs>
              <w:jc w:val="both"/>
              <w:rPr>
                <w:sz w:val="22"/>
                <w:szCs w:val="22"/>
              </w:rPr>
            </w:pPr>
          </w:p>
          <w:p w:rsidRPr="00100D5A" w:rsidR="00354433" w:rsidP="00234C4A" w:rsidRDefault="00354433" w14:paraId="7802FB3B" w14:textId="77777777">
            <w:pPr>
              <w:tabs>
                <w:tab w:val="left" w:pos="6634"/>
              </w:tabs>
              <w:rPr>
                <w:sz w:val="22"/>
                <w:szCs w:val="22"/>
              </w:rPr>
            </w:pPr>
            <w:r w:rsidRPr="00100D5A">
              <w:rPr>
                <w:sz w:val="22"/>
                <w:szCs w:val="22"/>
              </w:rPr>
              <w:t xml:space="preserve">Registration </w:t>
            </w:r>
            <w:proofErr w:type="gramStart"/>
            <w:r w:rsidRPr="00100D5A">
              <w:rPr>
                <w:sz w:val="22"/>
                <w:szCs w:val="22"/>
              </w:rPr>
              <w:t>Number:…</w:t>
            </w:r>
            <w:proofErr w:type="gramEnd"/>
            <w:r w:rsidRPr="00100D5A">
              <w:rPr>
                <w:sz w:val="22"/>
                <w:szCs w:val="22"/>
              </w:rPr>
              <w:t>……………………</w:t>
            </w:r>
            <w:r w:rsidR="00234C4A">
              <w:rPr>
                <w:sz w:val="22"/>
                <w:szCs w:val="22"/>
              </w:rPr>
              <w:t>…</w:t>
            </w:r>
            <w:r w:rsidRPr="00100D5A">
              <w:rPr>
                <w:sz w:val="22"/>
                <w:szCs w:val="22"/>
              </w:rPr>
              <w:t xml:space="preserve">……          </w:t>
            </w:r>
            <w:r w:rsidR="00234C4A">
              <w:rPr>
                <w:sz w:val="22"/>
                <w:szCs w:val="22"/>
              </w:rPr>
              <w:t xml:space="preserve">        </w:t>
            </w:r>
            <w:r w:rsidRPr="00100D5A">
              <w:rPr>
                <w:sz w:val="22"/>
                <w:szCs w:val="22"/>
              </w:rPr>
              <w:t>Other: ……………</w:t>
            </w:r>
            <w:r w:rsidR="00234C4A">
              <w:rPr>
                <w:sz w:val="22"/>
                <w:szCs w:val="22"/>
              </w:rPr>
              <w:t>….</w:t>
            </w:r>
            <w:r w:rsidRPr="00100D5A">
              <w:rPr>
                <w:sz w:val="22"/>
                <w:szCs w:val="22"/>
              </w:rPr>
              <w:t>…………………….</w:t>
            </w:r>
          </w:p>
        </w:tc>
      </w:tr>
      <w:tr w:rsidRPr="00100D5A" w:rsidR="008E0A5D" w:rsidTr="00234C4A" w14:paraId="5B36553D" w14:textId="77777777">
        <w:tc>
          <w:tcPr>
            <w:tcW w:w="9639" w:type="dxa"/>
            <w:gridSpan w:val="3"/>
            <w:shd w:val="clear" w:color="auto" w:fill="E0E0E0"/>
          </w:tcPr>
          <w:p w:rsidRPr="00100D5A" w:rsidR="008E0A5D" w:rsidP="00100D5A" w:rsidRDefault="008E0A5D" w14:paraId="60DB6173" w14:textId="77777777">
            <w:pPr>
              <w:tabs>
                <w:tab w:val="left" w:pos="6634"/>
              </w:tabs>
              <w:jc w:val="both"/>
              <w:rPr>
                <w:b/>
                <w:sz w:val="22"/>
                <w:szCs w:val="22"/>
              </w:rPr>
            </w:pPr>
            <w:r>
              <w:rPr>
                <w:b/>
                <w:sz w:val="22"/>
                <w:szCs w:val="22"/>
              </w:rPr>
              <w:t>Part 2 (to be completed by Investigating Officer)</w:t>
            </w:r>
          </w:p>
        </w:tc>
      </w:tr>
      <w:tr w:rsidRPr="00100D5A" w:rsidR="00177BE5" w:rsidTr="00234C4A" w14:paraId="5BFC8B1A" w14:textId="77777777">
        <w:tc>
          <w:tcPr>
            <w:tcW w:w="9639" w:type="dxa"/>
            <w:gridSpan w:val="3"/>
            <w:shd w:val="clear" w:color="auto" w:fill="E0E0E0"/>
          </w:tcPr>
          <w:p w:rsidRPr="00100D5A" w:rsidR="00177BE5" w:rsidP="00100D5A" w:rsidRDefault="00177BE5" w14:paraId="4E70E48B" w14:textId="77777777">
            <w:pPr>
              <w:tabs>
                <w:tab w:val="left" w:pos="6634"/>
              </w:tabs>
              <w:jc w:val="both"/>
              <w:rPr>
                <w:b/>
                <w:sz w:val="22"/>
                <w:szCs w:val="22"/>
              </w:rPr>
            </w:pPr>
            <w:r w:rsidRPr="00100D5A">
              <w:rPr>
                <w:b/>
                <w:sz w:val="22"/>
                <w:szCs w:val="22"/>
              </w:rPr>
              <w:t>SUMMARY OF PREVIOUS UN-EXPIRED DISCIPLINARY ACTION</w:t>
            </w:r>
          </w:p>
        </w:tc>
      </w:tr>
      <w:tr w:rsidRPr="00100D5A" w:rsidR="00177BE5" w:rsidTr="00234C4A" w14:paraId="1C06FE9F" w14:textId="77777777">
        <w:tc>
          <w:tcPr>
            <w:tcW w:w="9639" w:type="dxa"/>
            <w:gridSpan w:val="3"/>
          </w:tcPr>
          <w:p w:rsidRPr="00100D5A" w:rsidR="00177BE5" w:rsidP="00100D5A" w:rsidRDefault="00177BE5" w14:paraId="02713FC9" w14:textId="77777777">
            <w:pPr>
              <w:tabs>
                <w:tab w:val="left" w:pos="6634"/>
              </w:tabs>
              <w:jc w:val="both"/>
              <w:rPr>
                <w:sz w:val="22"/>
                <w:szCs w:val="22"/>
              </w:rPr>
            </w:pPr>
          </w:p>
          <w:p w:rsidRPr="00100D5A" w:rsidR="00177BE5" w:rsidP="00100D5A" w:rsidRDefault="00177BE5" w14:paraId="4DA8C59B" w14:textId="77777777">
            <w:pPr>
              <w:tabs>
                <w:tab w:val="left" w:pos="6634"/>
              </w:tabs>
              <w:jc w:val="both"/>
              <w:rPr>
                <w:b/>
                <w:sz w:val="22"/>
                <w:szCs w:val="22"/>
              </w:rPr>
            </w:pPr>
            <w:r w:rsidRPr="00100D5A">
              <w:rPr>
                <w:b/>
                <w:sz w:val="22"/>
                <w:szCs w:val="22"/>
              </w:rPr>
              <w:t>Disciplinary Action</w:t>
            </w:r>
            <w:r w:rsidRPr="00100D5A">
              <w:rPr>
                <w:sz w:val="22"/>
                <w:szCs w:val="22"/>
              </w:rPr>
              <w:t xml:space="preserve">       (Tick Box)     </w:t>
            </w:r>
            <w:r w:rsidRPr="00100D5A">
              <w:rPr>
                <w:b/>
                <w:sz w:val="22"/>
                <w:szCs w:val="22"/>
              </w:rPr>
              <w:t>Date Issued               Details</w:t>
            </w:r>
          </w:p>
          <w:p w:rsidRPr="00100D5A" w:rsidR="00177BE5" w:rsidP="00100D5A" w:rsidRDefault="00177BE5" w14:paraId="5EB19F01" w14:textId="77777777">
            <w:pPr>
              <w:tabs>
                <w:tab w:val="left" w:pos="6634"/>
              </w:tabs>
              <w:jc w:val="both"/>
              <w:rPr>
                <w:sz w:val="22"/>
                <w:szCs w:val="22"/>
              </w:rPr>
            </w:pPr>
          </w:p>
          <w:p w:rsidRPr="00100D5A" w:rsidR="00177BE5" w:rsidP="00100D5A" w:rsidRDefault="00177BE5" w14:paraId="5F2DD615" w14:textId="77777777">
            <w:pPr>
              <w:tabs>
                <w:tab w:val="left" w:pos="6634"/>
              </w:tabs>
              <w:jc w:val="both"/>
              <w:rPr>
                <w:sz w:val="22"/>
                <w:szCs w:val="22"/>
              </w:rPr>
            </w:pPr>
            <w:r w:rsidRPr="00100D5A">
              <w:rPr>
                <w:sz w:val="22"/>
                <w:szCs w:val="22"/>
              </w:rPr>
              <w:t xml:space="preserve">Oral Warning                         </w:t>
            </w:r>
            <w:r w:rsidRPr="00100D5A">
              <w:rPr>
                <w:sz w:val="22"/>
                <w:szCs w:val="22"/>
              </w:rPr>
              <w:fldChar w:fldCharType="begin">
                <w:ffData>
                  <w:name w:val="Check24"/>
                  <w:enabled/>
                  <w:calcOnExit w:val="0"/>
                  <w:checkBox>
                    <w:sizeAuto/>
                    <w:default w:val="0"/>
                  </w:checkBox>
                </w:ffData>
              </w:fldChar>
            </w:r>
            <w:bookmarkStart w:name="Check24" w:id="11"/>
            <w:r w:rsidRPr="00100D5A">
              <w:rPr>
                <w:sz w:val="22"/>
                <w:szCs w:val="22"/>
              </w:rPr>
              <w:instrText xml:space="preserve"> FORMCHECKBOX </w:instrText>
            </w:r>
            <w:r w:rsidRPr="00100D5A">
              <w:rPr>
                <w:sz w:val="22"/>
                <w:szCs w:val="22"/>
              </w:rPr>
            </w:r>
            <w:r w:rsidRPr="00100D5A">
              <w:rPr>
                <w:sz w:val="22"/>
                <w:szCs w:val="22"/>
              </w:rPr>
              <w:fldChar w:fldCharType="end"/>
            </w:r>
            <w:bookmarkEnd w:id="11"/>
          </w:p>
          <w:p w:rsidRPr="00100D5A" w:rsidR="00177BE5" w:rsidP="00100D5A" w:rsidRDefault="00177BE5" w14:paraId="7C7AD2F8" w14:textId="77777777">
            <w:pPr>
              <w:tabs>
                <w:tab w:val="left" w:pos="6634"/>
              </w:tabs>
              <w:jc w:val="both"/>
              <w:rPr>
                <w:sz w:val="22"/>
                <w:szCs w:val="22"/>
              </w:rPr>
            </w:pPr>
          </w:p>
          <w:p w:rsidRPr="00100D5A" w:rsidR="00177BE5" w:rsidP="00100D5A" w:rsidRDefault="00177BE5" w14:paraId="0EFC7127" w14:textId="77777777">
            <w:pPr>
              <w:tabs>
                <w:tab w:val="left" w:pos="6634"/>
              </w:tabs>
              <w:jc w:val="both"/>
              <w:rPr>
                <w:sz w:val="22"/>
                <w:szCs w:val="22"/>
              </w:rPr>
            </w:pPr>
            <w:r w:rsidRPr="00100D5A">
              <w:rPr>
                <w:sz w:val="22"/>
                <w:szCs w:val="22"/>
              </w:rPr>
              <w:t xml:space="preserve">Written Warning                    </w:t>
            </w:r>
            <w:r w:rsidRPr="00100D5A">
              <w:rPr>
                <w:sz w:val="22"/>
                <w:szCs w:val="22"/>
              </w:rPr>
              <w:fldChar w:fldCharType="begin">
                <w:ffData>
                  <w:name w:val="Check25"/>
                  <w:enabled/>
                  <w:calcOnExit w:val="0"/>
                  <w:checkBox>
                    <w:sizeAuto/>
                    <w:default w:val="0"/>
                  </w:checkBox>
                </w:ffData>
              </w:fldChar>
            </w:r>
            <w:bookmarkStart w:name="Check25" w:id="12"/>
            <w:r w:rsidRPr="00100D5A">
              <w:rPr>
                <w:sz w:val="22"/>
                <w:szCs w:val="22"/>
              </w:rPr>
              <w:instrText xml:space="preserve"> FORMCHECKBOX </w:instrText>
            </w:r>
            <w:r w:rsidRPr="00100D5A">
              <w:rPr>
                <w:sz w:val="22"/>
                <w:szCs w:val="22"/>
              </w:rPr>
            </w:r>
            <w:r w:rsidRPr="00100D5A">
              <w:rPr>
                <w:sz w:val="22"/>
                <w:szCs w:val="22"/>
              </w:rPr>
              <w:fldChar w:fldCharType="end"/>
            </w:r>
            <w:bookmarkEnd w:id="12"/>
          </w:p>
          <w:p w:rsidRPr="00100D5A" w:rsidR="00177BE5" w:rsidP="00100D5A" w:rsidRDefault="00177BE5" w14:paraId="058D9ECB" w14:textId="77777777">
            <w:pPr>
              <w:tabs>
                <w:tab w:val="left" w:pos="6634"/>
              </w:tabs>
              <w:jc w:val="both"/>
              <w:rPr>
                <w:sz w:val="22"/>
                <w:szCs w:val="22"/>
              </w:rPr>
            </w:pPr>
          </w:p>
          <w:p w:rsidRPr="00100D5A" w:rsidR="00177BE5" w:rsidP="00100D5A" w:rsidRDefault="00177BE5" w14:paraId="25117903" w14:textId="77777777">
            <w:pPr>
              <w:tabs>
                <w:tab w:val="left" w:pos="6634"/>
              </w:tabs>
              <w:jc w:val="both"/>
              <w:rPr>
                <w:sz w:val="22"/>
                <w:szCs w:val="22"/>
              </w:rPr>
            </w:pPr>
            <w:r w:rsidRPr="00100D5A">
              <w:rPr>
                <w:sz w:val="22"/>
                <w:szCs w:val="22"/>
              </w:rPr>
              <w:t xml:space="preserve">Final Warning                        </w:t>
            </w:r>
            <w:r w:rsidRPr="00100D5A">
              <w:rPr>
                <w:sz w:val="22"/>
                <w:szCs w:val="22"/>
              </w:rPr>
              <w:fldChar w:fldCharType="begin">
                <w:ffData>
                  <w:name w:val="Check26"/>
                  <w:enabled/>
                  <w:calcOnExit w:val="0"/>
                  <w:checkBox>
                    <w:sizeAuto/>
                    <w:default w:val="0"/>
                  </w:checkBox>
                </w:ffData>
              </w:fldChar>
            </w:r>
            <w:bookmarkStart w:name="Check26" w:id="13"/>
            <w:r w:rsidRPr="00100D5A">
              <w:rPr>
                <w:sz w:val="22"/>
                <w:szCs w:val="22"/>
              </w:rPr>
              <w:instrText xml:space="preserve"> FORMCHECKBOX </w:instrText>
            </w:r>
            <w:r w:rsidRPr="00100D5A">
              <w:rPr>
                <w:sz w:val="22"/>
                <w:szCs w:val="22"/>
              </w:rPr>
            </w:r>
            <w:r w:rsidRPr="00100D5A">
              <w:rPr>
                <w:sz w:val="22"/>
                <w:szCs w:val="22"/>
              </w:rPr>
              <w:fldChar w:fldCharType="end"/>
            </w:r>
            <w:bookmarkEnd w:id="13"/>
          </w:p>
          <w:p w:rsidRPr="00100D5A" w:rsidR="00177BE5" w:rsidP="00100D5A" w:rsidRDefault="00177BE5" w14:paraId="2A5C2276" w14:textId="77777777">
            <w:pPr>
              <w:tabs>
                <w:tab w:val="left" w:pos="6634"/>
              </w:tabs>
              <w:jc w:val="both"/>
              <w:rPr>
                <w:sz w:val="22"/>
                <w:szCs w:val="22"/>
              </w:rPr>
            </w:pPr>
          </w:p>
          <w:p w:rsidRPr="00100D5A" w:rsidR="00177BE5" w:rsidP="00100D5A" w:rsidRDefault="00177BE5" w14:paraId="2BA2CF74" w14:textId="77777777">
            <w:pPr>
              <w:tabs>
                <w:tab w:val="left" w:pos="6634"/>
              </w:tabs>
              <w:jc w:val="both"/>
              <w:rPr>
                <w:sz w:val="22"/>
                <w:szCs w:val="22"/>
              </w:rPr>
            </w:pPr>
            <w:r w:rsidRPr="00100D5A">
              <w:rPr>
                <w:sz w:val="22"/>
                <w:szCs w:val="22"/>
              </w:rPr>
              <w:t xml:space="preserve">Suspended without Pay          </w:t>
            </w:r>
            <w:r w:rsidRPr="00100D5A">
              <w:rPr>
                <w:sz w:val="22"/>
                <w:szCs w:val="22"/>
              </w:rPr>
              <w:fldChar w:fldCharType="begin">
                <w:ffData>
                  <w:name w:val="Check27"/>
                  <w:enabled/>
                  <w:calcOnExit w:val="0"/>
                  <w:checkBox>
                    <w:sizeAuto/>
                    <w:default w:val="0"/>
                  </w:checkBox>
                </w:ffData>
              </w:fldChar>
            </w:r>
            <w:bookmarkStart w:name="Check27" w:id="14"/>
            <w:r w:rsidRPr="00100D5A">
              <w:rPr>
                <w:sz w:val="22"/>
                <w:szCs w:val="22"/>
              </w:rPr>
              <w:instrText xml:space="preserve"> FORMCHECKBOX </w:instrText>
            </w:r>
            <w:r w:rsidRPr="00100D5A">
              <w:rPr>
                <w:sz w:val="22"/>
                <w:szCs w:val="22"/>
              </w:rPr>
            </w:r>
            <w:r w:rsidRPr="00100D5A">
              <w:rPr>
                <w:sz w:val="22"/>
                <w:szCs w:val="22"/>
              </w:rPr>
              <w:fldChar w:fldCharType="end"/>
            </w:r>
            <w:bookmarkEnd w:id="14"/>
          </w:p>
          <w:p w:rsidRPr="00100D5A" w:rsidR="00177BE5" w:rsidP="00100D5A" w:rsidRDefault="00177BE5" w14:paraId="1FFD4CAA" w14:textId="77777777">
            <w:pPr>
              <w:tabs>
                <w:tab w:val="left" w:pos="6634"/>
              </w:tabs>
              <w:jc w:val="both"/>
              <w:rPr>
                <w:sz w:val="22"/>
                <w:szCs w:val="22"/>
              </w:rPr>
            </w:pPr>
          </w:p>
          <w:p w:rsidRPr="00100D5A" w:rsidR="00177BE5" w:rsidP="00100D5A" w:rsidRDefault="00177BE5" w14:paraId="5372E016" w14:textId="77777777">
            <w:pPr>
              <w:tabs>
                <w:tab w:val="left" w:pos="6634"/>
              </w:tabs>
              <w:jc w:val="both"/>
              <w:rPr>
                <w:sz w:val="22"/>
                <w:szCs w:val="22"/>
              </w:rPr>
            </w:pPr>
            <w:r w:rsidRPr="00100D5A">
              <w:rPr>
                <w:sz w:val="22"/>
                <w:szCs w:val="22"/>
              </w:rPr>
              <w:t xml:space="preserve">Demotion                               </w:t>
            </w:r>
            <w:r w:rsidRPr="00100D5A">
              <w:rPr>
                <w:sz w:val="22"/>
                <w:szCs w:val="22"/>
              </w:rPr>
              <w:fldChar w:fldCharType="begin">
                <w:ffData>
                  <w:name w:val="Check28"/>
                  <w:enabled/>
                  <w:calcOnExit w:val="0"/>
                  <w:checkBox>
                    <w:sizeAuto/>
                    <w:default w:val="0"/>
                  </w:checkBox>
                </w:ffData>
              </w:fldChar>
            </w:r>
            <w:bookmarkStart w:name="Check28" w:id="15"/>
            <w:r w:rsidRPr="00100D5A">
              <w:rPr>
                <w:sz w:val="22"/>
                <w:szCs w:val="22"/>
              </w:rPr>
              <w:instrText xml:space="preserve"> FORMCHECKBOX </w:instrText>
            </w:r>
            <w:r w:rsidRPr="00100D5A">
              <w:rPr>
                <w:sz w:val="22"/>
                <w:szCs w:val="22"/>
              </w:rPr>
            </w:r>
            <w:r w:rsidRPr="00100D5A">
              <w:rPr>
                <w:sz w:val="22"/>
                <w:szCs w:val="22"/>
              </w:rPr>
              <w:fldChar w:fldCharType="end"/>
            </w:r>
            <w:bookmarkEnd w:id="15"/>
          </w:p>
          <w:p w:rsidRPr="00100D5A" w:rsidR="00177BE5" w:rsidP="00100D5A" w:rsidRDefault="00177BE5" w14:paraId="790B8D05" w14:textId="77777777">
            <w:pPr>
              <w:tabs>
                <w:tab w:val="left" w:pos="6634"/>
              </w:tabs>
              <w:jc w:val="both"/>
              <w:rPr>
                <w:sz w:val="22"/>
                <w:szCs w:val="22"/>
              </w:rPr>
            </w:pPr>
          </w:p>
          <w:p w:rsidRPr="00100D5A" w:rsidR="00177BE5" w:rsidP="00100D5A" w:rsidRDefault="00177BE5" w14:paraId="4B2E01A3" w14:textId="77777777">
            <w:pPr>
              <w:tabs>
                <w:tab w:val="left" w:pos="6634"/>
              </w:tabs>
              <w:jc w:val="both"/>
              <w:rPr>
                <w:sz w:val="22"/>
                <w:szCs w:val="22"/>
              </w:rPr>
            </w:pPr>
            <w:r w:rsidRPr="00100D5A">
              <w:rPr>
                <w:sz w:val="22"/>
                <w:szCs w:val="22"/>
              </w:rPr>
              <w:t xml:space="preserve">Disciplinary Redeployment   </w:t>
            </w:r>
            <w:r w:rsidRPr="00100D5A">
              <w:rPr>
                <w:sz w:val="22"/>
                <w:szCs w:val="22"/>
              </w:rPr>
              <w:fldChar w:fldCharType="begin">
                <w:ffData>
                  <w:name w:val="Check23"/>
                  <w:enabled/>
                  <w:calcOnExit w:val="0"/>
                  <w:checkBox>
                    <w:sizeAuto/>
                    <w:default w:val="0"/>
                  </w:checkBox>
                </w:ffData>
              </w:fldChar>
            </w:r>
            <w:bookmarkStart w:name="Check23" w:id="16"/>
            <w:r w:rsidRPr="00100D5A">
              <w:rPr>
                <w:sz w:val="22"/>
                <w:szCs w:val="22"/>
              </w:rPr>
              <w:instrText xml:space="preserve"> FORMCHECKBOX </w:instrText>
            </w:r>
            <w:r w:rsidRPr="00100D5A">
              <w:rPr>
                <w:sz w:val="22"/>
                <w:szCs w:val="22"/>
              </w:rPr>
            </w:r>
            <w:r w:rsidRPr="00100D5A">
              <w:rPr>
                <w:sz w:val="22"/>
                <w:szCs w:val="22"/>
              </w:rPr>
              <w:fldChar w:fldCharType="end"/>
            </w:r>
            <w:bookmarkEnd w:id="16"/>
          </w:p>
          <w:p w:rsidRPr="00100D5A" w:rsidR="00177BE5" w:rsidP="00100D5A" w:rsidRDefault="00177BE5" w14:paraId="3F0197C4" w14:textId="77777777">
            <w:pPr>
              <w:tabs>
                <w:tab w:val="left" w:pos="6634"/>
              </w:tabs>
              <w:jc w:val="both"/>
              <w:rPr>
                <w:sz w:val="22"/>
                <w:szCs w:val="22"/>
              </w:rPr>
            </w:pPr>
          </w:p>
          <w:p w:rsidR="00354433" w:rsidP="00100D5A" w:rsidRDefault="00177BE5" w14:paraId="3B2813F8" w14:textId="77777777">
            <w:pPr>
              <w:tabs>
                <w:tab w:val="left" w:pos="6634"/>
              </w:tabs>
              <w:jc w:val="both"/>
              <w:rPr>
                <w:sz w:val="22"/>
                <w:szCs w:val="22"/>
              </w:rPr>
            </w:pPr>
            <w:r w:rsidRPr="00100D5A">
              <w:rPr>
                <w:sz w:val="22"/>
                <w:szCs w:val="22"/>
              </w:rPr>
              <w:t xml:space="preserve">Loss of Increment                  </w:t>
            </w:r>
            <w:r w:rsidRPr="00100D5A">
              <w:rPr>
                <w:sz w:val="22"/>
                <w:szCs w:val="22"/>
              </w:rPr>
              <w:fldChar w:fldCharType="begin">
                <w:ffData>
                  <w:name w:val="Check29"/>
                  <w:enabled/>
                  <w:calcOnExit w:val="0"/>
                  <w:checkBox>
                    <w:sizeAuto/>
                    <w:default w:val="0"/>
                  </w:checkBox>
                </w:ffData>
              </w:fldChar>
            </w:r>
            <w:bookmarkStart w:name="Check29" w:id="17"/>
            <w:r w:rsidRPr="00100D5A">
              <w:rPr>
                <w:sz w:val="22"/>
                <w:szCs w:val="22"/>
              </w:rPr>
              <w:instrText xml:space="preserve"> FORMCHECKBOX </w:instrText>
            </w:r>
            <w:r w:rsidRPr="00100D5A">
              <w:rPr>
                <w:sz w:val="22"/>
                <w:szCs w:val="22"/>
              </w:rPr>
            </w:r>
            <w:r w:rsidRPr="00100D5A">
              <w:rPr>
                <w:sz w:val="22"/>
                <w:szCs w:val="22"/>
              </w:rPr>
              <w:fldChar w:fldCharType="end"/>
            </w:r>
            <w:bookmarkEnd w:id="17"/>
          </w:p>
          <w:p w:rsidRPr="00100D5A" w:rsidR="00354433" w:rsidP="00100D5A" w:rsidRDefault="00354433" w14:paraId="0B92DBCD" w14:textId="77777777">
            <w:pPr>
              <w:tabs>
                <w:tab w:val="left" w:pos="6634"/>
              </w:tabs>
              <w:jc w:val="both"/>
              <w:rPr>
                <w:sz w:val="22"/>
                <w:szCs w:val="22"/>
              </w:rPr>
            </w:pPr>
          </w:p>
        </w:tc>
      </w:tr>
      <w:tr w:rsidRPr="00100D5A" w:rsidR="00177BE5" w:rsidTr="00234C4A" w14:paraId="145C4150" w14:textId="77777777">
        <w:tc>
          <w:tcPr>
            <w:tcW w:w="9639" w:type="dxa"/>
            <w:gridSpan w:val="3"/>
            <w:shd w:val="clear" w:color="auto" w:fill="E0E0E0"/>
          </w:tcPr>
          <w:p w:rsidRPr="00100D5A" w:rsidR="00177BE5" w:rsidP="00100D5A" w:rsidRDefault="00177BE5" w14:paraId="5362E79D" w14:textId="77777777">
            <w:pPr>
              <w:tabs>
                <w:tab w:val="left" w:pos="6634"/>
              </w:tabs>
              <w:jc w:val="both"/>
              <w:rPr>
                <w:b/>
                <w:sz w:val="22"/>
                <w:szCs w:val="22"/>
              </w:rPr>
            </w:pPr>
            <w:r w:rsidRPr="00100D5A">
              <w:rPr>
                <w:b/>
                <w:sz w:val="22"/>
                <w:szCs w:val="22"/>
              </w:rPr>
              <w:t>PERSON REPORTING ALLEGED OFFENCE/INCIDENT</w:t>
            </w:r>
          </w:p>
        </w:tc>
      </w:tr>
      <w:tr w:rsidRPr="00100D5A" w:rsidR="00177BE5" w:rsidTr="00234C4A" w14:paraId="0FD98A63" w14:textId="77777777">
        <w:tc>
          <w:tcPr>
            <w:tcW w:w="9639" w:type="dxa"/>
            <w:gridSpan w:val="3"/>
          </w:tcPr>
          <w:p w:rsidRPr="00100D5A" w:rsidR="00354433" w:rsidP="00100D5A" w:rsidRDefault="00177BE5" w14:paraId="32425448" w14:textId="77777777">
            <w:pPr>
              <w:tabs>
                <w:tab w:val="left" w:pos="6634"/>
              </w:tabs>
              <w:jc w:val="both"/>
              <w:rPr>
                <w:sz w:val="22"/>
                <w:szCs w:val="22"/>
              </w:rPr>
            </w:pPr>
            <w:r w:rsidRPr="00100D5A">
              <w:rPr>
                <w:sz w:val="22"/>
                <w:szCs w:val="22"/>
              </w:rPr>
              <w:t>Name                                                                                  Designation</w:t>
            </w:r>
          </w:p>
          <w:p w:rsidRPr="00100D5A" w:rsidR="00177BE5" w:rsidP="00100D5A" w:rsidRDefault="00177BE5" w14:paraId="35A82D2B" w14:textId="77777777">
            <w:pPr>
              <w:tabs>
                <w:tab w:val="left" w:pos="6634"/>
              </w:tabs>
              <w:jc w:val="both"/>
              <w:rPr>
                <w:sz w:val="22"/>
                <w:szCs w:val="22"/>
              </w:rPr>
            </w:pPr>
          </w:p>
        </w:tc>
      </w:tr>
      <w:tr w:rsidRPr="00100D5A" w:rsidR="00177BE5" w:rsidTr="00234C4A" w14:paraId="1073D993" w14:textId="77777777">
        <w:tc>
          <w:tcPr>
            <w:tcW w:w="9639" w:type="dxa"/>
            <w:gridSpan w:val="3"/>
            <w:shd w:val="clear" w:color="auto" w:fill="E0E0E0"/>
          </w:tcPr>
          <w:p w:rsidRPr="00100D5A" w:rsidR="00177BE5" w:rsidP="00100D5A" w:rsidRDefault="00177BE5" w14:paraId="279EC18C" w14:textId="77777777">
            <w:pPr>
              <w:tabs>
                <w:tab w:val="left" w:pos="6634"/>
              </w:tabs>
              <w:jc w:val="both"/>
              <w:rPr>
                <w:b/>
                <w:sz w:val="22"/>
                <w:szCs w:val="22"/>
              </w:rPr>
            </w:pPr>
            <w:r w:rsidRPr="00100D5A">
              <w:rPr>
                <w:b/>
                <w:sz w:val="22"/>
                <w:szCs w:val="22"/>
              </w:rPr>
              <w:t>INVESTIGATING OFFICER</w:t>
            </w:r>
          </w:p>
        </w:tc>
      </w:tr>
      <w:tr w:rsidRPr="00100D5A" w:rsidR="00177BE5" w:rsidTr="00234C4A" w14:paraId="31D0EACF" w14:textId="77777777">
        <w:tc>
          <w:tcPr>
            <w:tcW w:w="9639" w:type="dxa"/>
            <w:gridSpan w:val="3"/>
          </w:tcPr>
          <w:p w:rsidR="00B7290C" w:rsidP="00100D5A" w:rsidRDefault="00177BE5" w14:paraId="476E9B58" w14:textId="77777777">
            <w:pPr>
              <w:tabs>
                <w:tab w:val="left" w:pos="6634"/>
              </w:tabs>
              <w:jc w:val="both"/>
              <w:rPr>
                <w:sz w:val="22"/>
                <w:szCs w:val="22"/>
              </w:rPr>
            </w:pPr>
            <w:r w:rsidRPr="00100D5A">
              <w:rPr>
                <w:sz w:val="22"/>
                <w:szCs w:val="22"/>
              </w:rPr>
              <w:t>Name                                                                                  Designatio</w:t>
            </w:r>
            <w:r w:rsidR="008E0A5D">
              <w:rPr>
                <w:sz w:val="22"/>
                <w:szCs w:val="22"/>
              </w:rPr>
              <w:t>n</w:t>
            </w:r>
          </w:p>
          <w:p w:rsidRPr="00100D5A" w:rsidR="00CE0668" w:rsidP="00100D5A" w:rsidRDefault="00CE0668" w14:paraId="794A489F" w14:textId="77777777">
            <w:pPr>
              <w:tabs>
                <w:tab w:val="left" w:pos="6634"/>
              </w:tabs>
              <w:jc w:val="both"/>
              <w:rPr>
                <w:sz w:val="22"/>
                <w:szCs w:val="22"/>
              </w:rPr>
            </w:pPr>
          </w:p>
        </w:tc>
      </w:tr>
    </w:tbl>
    <w:p w:rsidR="008E0A5D" w:rsidRDefault="008E0A5D" w14:paraId="36CCC22B" w14:textId="77777777"/>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100D5A" w:rsidR="00177BE5" w:rsidTr="00234C4A" w14:paraId="3DF934C6" w14:textId="77777777">
        <w:tc>
          <w:tcPr>
            <w:tcW w:w="9639" w:type="dxa"/>
            <w:shd w:val="clear" w:color="auto" w:fill="E0E0E0"/>
          </w:tcPr>
          <w:p w:rsidRPr="00100D5A" w:rsidR="00177BE5" w:rsidP="00100D5A" w:rsidRDefault="00177BE5" w14:paraId="6841C396" w14:textId="77777777">
            <w:pPr>
              <w:tabs>
                <w:tab w:val="left" w:pos="6634"/>
              </w:tabs>
              <w:jc w:val="both"/>
              <w:rPr>
                <w:b/>
                <w:sz w:val="22"/>
                <w:szCs w:val="22"/>
              </w:rPr>
            </w:pPr>
            <w:r w:rsidRPr="00100D5A">
              <w:rPr>
                <w:b/>
                <w:sz w:val="22"/>
                <w:szCs w:val="22"/>
              </w:rPr>
              <w:t>DISCIPLINARY INVESTIGATION PROCESS</w:t>
            </w:r>
          </w:p>
        </w:tc>
      </w:tr>
      <w:tr w:rsidRPr="00100D5A" w:rsidR="00177BE5" w:rsidTr="00234C4A" w14:paraId="5C01AFDE" w14:textId="77777777">
        <w:tc>
          <w:tcPr>
            <w:tcW w:w="9639" w:type="dxa"/>
          </w:tcPr>
          <w:p w:rsidR="00234C4A" w:rsidP="00100D5A" w:rsidRDefault="00B7290C" w14:paraId="1C6A5D42" w14:textId="77777777">
            <w:pPr>
              <w:tabs>
                <w:tab w:val="left" w:pos="6634"/>
              </w:tabs>
              <w:jc w:val="both"/>
              <w:rPr>
                <w:sz w:val="22"/>
                <w:szCs w:val="22"/>
              </w:rPr>
            </w:pPr>
            <w:r>
              <w:rPr>
                <w:sz w:val="22"/>
                <w:szCs w:val="22"/>
              </w:rPr>
              <w:t>H</w:t>
            </w:r>
            <w:r w:rsidRPr="00100D5A" w:rsidR="00177BE5">
              <w:rPr>
                <w:sz w:val="22"/>
                <w:szCs w:val="22"/>
              </w:rPr>
              <w:t xml:space="preserve">as the employee been advised of the formal disciplinary investigation and of their rights?         </w:t>
            </w:r>
          </w:p>
          <w:p w:rsidRPr="00100D5A" w:rsidR="00177BE5" w:rsidP="00100D5A" w:rsidRDefault="00177BE5" w14:paraId="378871D6" w14:textId="77777777">
            <w:pPr>
              <w:tabs>
                <w:tab w:val="left" w:pos="6634"/>
              </w:tabs>
              <w:jc w:val="both"/>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0883F5D0" w14:textId="77777777">
            <w:pPr>
              <w:tabs>
                <w:tab w:val="left" w:pos="6634"/>
              </w:tabs>
              <w:jc w:val="both"/>
              <w:rPr>
                <w:sz w:val="22"/>
                <w:szCs w:val="22"/>
              </w:rPr>
            </w:pPr>
          </w:p>
          <w:p w:rsidRPr="00100D5A" w:rsidR="00177BE5" w:rsidP="00234C4A" w:rsidRDefault="00177BE5" w14:paraId="4979E296" w14:textId="77777777">
            <w:pPr>
              <w:tabs>
                <w:tab w:val="left" w:pos="6634"/>
              </w:tabs>
              <w:rPr>
                <w:sz w:val="22"/>
                <w:szCs w:val="22"/>
              </w:rPr>
            </w:pPr>
            <w:r w:rsidRPr="00100D5A">
              <w:rPr>
                <w:sz w:val="22"/>
                <w:szCs w:val="22"/>
              </w:rPr>
              <w:t>If the employee is a Trade Union representative, has the full time official been notified (with the employee’s consent)?</w:t>
            </w:r>
            <w:r w:rsidRPr="00100D5A">
              <w:rPr>
                <w:b/>
                <w:sz w:val="22"/>
                <w:szCs w:val="22"/>
              </w:rPr>
              <w:t xml:space="preserve">                                                                                                                                           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63F66CE8" w14:textId="77777777">
            <w:pPr>
              <w:tabs>
                <w:tab w:val="left" w:pos="6634"/>
              </w:tabs>
              <w:jc w:val="both"/>
              <w:rPr>
                <w:sz w:val="22"/>
                <w:szCs w:val="22"/>
              </w:rPr>
            </w:pPr>
          </w:p>
          <w:p w:rsidR="00234C4A" w:rsidP="00100D5A" w:rsidRDefault="00177BE5" w14:paraId="7FBCE701" w14:textId="77777777">
            <w:pPr>
              <w:tabs>
                <w:tab w:val="left" w:pos="6634"/>
              </w:tabs>
              <w:jc w:val="both"/>
              <w:rPr>
                <w:b/>
                <w:sz w:val="22"/>
                <w:szCs w:val="22"/>
              </w:rPr>
            </w:pPr>
            <w:r w:rsidRPr="00100D5A">
              <w:rPr>
                <w:sz w:val="22"/>
                <w:szCs w:val="22"/>
              </w:rPr>
              <w:t>Have investigation statement(s) been signed by individuals and returned?</w:t>
            </w:r>
            <w:r w:rsidRPr="00100D5A">
              <w:rPr>
                <w:b/>
                <w:sz w:val="22"/>
                <w:szCs w:val="22"/>
              </w:rPr>
              <w:t xml:space="preserve">                                     </w:t>
            </w:r>
          </w:p>
          <w:p w:rsidRPr="00100D5A" w:rsidR="00177BE5" w:rsidP="00100D5A" w:rsidRDefault="00177BE5" w14:paraId="0CF712B1" w14:textId="77777777">
            <w:pPr>
              <w:tabs>
                <w:tab w:val="left" w:pos="6634"/>
              </w:tabs>
              <w:jc w:val="both"/>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7D94D78E" w14:textId="77777777">
            <w:pPr>
              <w:tabs>
                <w:tab w:val="left" w:pos="6634"/>
              </w:tabs>
              <w:jc w:val="both"/>
              <w:rPr>
                <w:sz w:val="22"/>
                <w:szCs w:val="22"/>
              </w:rPr>
            </w:pPr>
          </w:p>
          <w:p w:rsidR="00234C4A" w:rsidP="00100D5A" w:rsidRDefault="00177BE5" w14:paraId="521E58D2" w14:textId="77777777">
            <w:pPr>
              <w:tabs>
                <w:tab w:val="left" w:pos="6634"/>
              </w:tabs>
              <w:jc w:val="both"/>
              <w:rPr>
                <w:sz w:val="22"/>
                <w:szCs w:val="22"/>
              </w:rPr>
            </w:pPr>
            <w:r w:rsidRPr="00100D5A">
              <w:rPr>
                <w:sz w:val="22"/>
                <w:szCs w:val="22"/>
              </w:rPr>
              <w:t xml:space="preserve">Has an investigation report been produced?                                                                                     </w:t>
            </w:r>
          </w:p>
          <w:p w:rsidRPr="00100D5A" w:rsidR="00177BE5" w:rsidP="00100D5A" w:rsidRDefault="00177BE5" w14:paraId="71426267" w14:textId="77777777">
            <w:pPr>
              <w:tabs>
                <w:tab w:val="left" w:pos="6634"/>
              </w:tabs>
              <w:jc w:val="both"/>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1AC5FBC3" w14:textId="77777777">
            <w:pPr>
              <w:tabs>
                <w:tab w:val="left" w:pos="6634"/>
              </w:tabs>
              <w:jc w:val="both"/>
              <w:rPr>
                <w:sz w:val="22"/>
                <w:szCs w:val="22"/>
              </w:rPr>
            </w:pPr>
          </w:p>
          <w:p w:rsidRPr="00100D5A" w:rsidR="00177BE5" w:rsidP="00100D5A" w:rsidRDefault="00177BE5" w14:paraId="38582282" w14:textId="77777777">
            <w:pPr>
              <w:tabs>
                <w:tab w:val="left" w:pos="6634"/>
              </w:tabs>
              <w:jc w:val="both"/>
              <w:rPr>
                <w:sz w:val="22"/>
                <w:szCs w:val="22"/>
              </w:rPr>
            </w:pPr>
            <w:r w:rsidRPr="00100D5A">
              <w:rPr>
                <w:sz w:val="22"/>
                <w:szCs w:val="22"/>
              </w:rPr>
              <w:t>Investigation report forwarded to:              Name: ……………………………………………………</w:t>
            </w:r>
          </w:p>
          <w:p w:rsidRPr="00100D5A" w:rsidR="00177BE5" w:rsidP="00100D5A" w:rsidRDefault="00177BE5" w14:paraId="2830B7AF" w14:textId="77777777">
            <w:pPr>
              <w:tabs>
                <w:tab w:val="left" w:pos="6634"/>
              </w:tabs>
              <w:jc w:val="both"/>
              <w:rPr>
                <w:sz w:val="22"/>
                <w:szCs w:val="22"/>
              </w:rPr>
            </w:pPr>
          </w:p>
          <w:p w:rsidR="00177BE5" w:rsidP="00100D5A" w:rsidRDefault="00177BE5" w14:paraId="700381F9" w14:textId="77777777">
            <w:pPr>
              <w:tabs>
                <w:tab w:val="left" w:pos="6634"/>
              </w:tabs>
              <w:jc w:val="both"/>
              <w:rPr>
                <w:sz w:val="22"/>
                <w:szCs w:val="22"/>
              </w:rPr>
            </w:pPr>
            <w:r w:rsidRPr="00100D5A">
              <w:rPr>
                <w:sz w:val="22"/>
                <w:szCs w:val="22"/>
              </w:rPr>
              <w:t xml:space="preserve">                                                                    Job Title: …………………………………………</w:t>
            </w:r>
            <w:proofErr w:type="gramStart"/>
            <w:r w:rsidRPr="00100D5A">
              <w:rPr>
                <w:sz w:val="22"/>
                <w:szCs w:val="22"/>
              </w:rPr>
              <w:t>…..</w:t>
            </w:r>
            <w:proofErr w:type="gramEnd"/>
            <w:r w:rsidRPr="00100D5A">
              <w:rPr>
                <w:sz w:val="22"/>
                <w:szCs w:val="22"/>
              </w:rPr>
              <w:t>….</w:t>
            </w:r>
          </w:p>
          <w:p w:rsidR="005A3A6F" w:rsidP="00100D5A" w:rsidRDefault="005A3A6F" w14:paraId="519E1FA6" w14:textId="77777777">
            <w:pPr>
              <w:tabs>
                <w:tab w:val="left" w:pos="6634"/>
              </w:tabs>
              <w:jc w:val="both"/>
              <w:rPr>
                <w:sz w:val="22"/>
                <w:szCs w:val="22"/>
              </w:rPr>
            </w:pPr>
          </w:p>
          <w:p w:rsidR="005A3A6F" w:rsidP="00100D5A" w:rsidRDefault="005A3A6F" w14:paraId="3A30F640" w14:textId="77777777">
            <w:pPr>
              <w:tabs>
                <w:tab w:val="left" w:pos="6634"/>
              </w:tabs>
              <w:jc w:val="both"/>
              <w:rPr>
                <w:sz w:val="22"/>
                <w:szCs w:val="22"/>
              </w:rPr>
            </w:pPr>
            <w:r>
              <w:rPr>
                <w:sz w:val="22"/>
                <w:szCs w:val="22"/>
              </w:rPr>
              <w:t xml:space="preserve">                                                                    Date forwarded………………………………………</w:t>
            </w:r>
            <w:proofErr w:type="gramStart"/>
            <w:r>
              <w:rPr>
                <w:sz w:val="22"/>
                <w:szCs w:val="22"/>
              </w:rPr>
              <w:t>…..</w:t>
            </w:r>
            <w:proofErr w:type="gramEnd"/>
          </w:p>
          <w:p w:rsidRPr="00100D5A" w:rsidR="005A3A6F" w:rsidP="00100D5A" w:rsidRDefault="005A3A6F" w14:paraId="0363D204" w14:textId="77777777">
            <w:pPr>
              <w:tabs>
                <w:tab w:val="left" w:pos="6634"/>
              </w:tabs>
              <w:jc w:val="both"/>
              <w:rPr>
                <w:sz w:val="22"/>
                <w:szCs w:val="22"/>
              </w:rPr>
            </w:pPr>
          </w:p>
          <w:p w:rsidRPr="00100D5A" w:rsidR="00177BE5" w:rsidP="00100D5A" w:rsidRDefault="00177BE5" w14:paraId="277C91FC" w14:textId="77777777">
            <w:pPr>
              <w:tabs>
                <w:tab w:val="left" w:pos="6634"/>
              </w:tabs>
              <w:jc w:val="both"/>
              <w:rPr>
                <w:sz w:val="22"/>
                <w:szCs w:val="22"/>
              </w:rPr>
            </w:pPr>
          </w:p>
          <w:p w:rsidRPr="00100D5A" w:rsidR="00177BE5" w:rsidP="00100D5A" w:rsidRDefault="00177BE5" w14:paraId="70F942AA" w14:textId="77777777">
            <w:pPr>
              <w:tabs>
                <w:tab w:val="left" w:pos="6634"/>
              </w:tabs>
              <w:jc w:val="both"/>
              <w:rPr>
                <w:sz w:val="22"/>
                <w:szCs w:val="22"/>
              </w:rPr>
            </w:pPr>
            <w:r w:rsidRPr="00100D5A">
              <w:rPr>
                <w:sz w:val="22"/>
                <w:szCs w:val="22"/>
              </w:rPr>
              <w:t>Recommendation made by investigating officer:</w:t>
            </w:r>
          </w:p>
          <w:p w:rsidRPr="00100D5A" w:rsidR="00177BE5" w:rsidP="00100D5A" w:rsidRDefault="00177BE5" w14:paraId="257F76F6" w14:textId="77777777">
            <w:pPr>
              <w:tabs>
                <w:tab w:val="left" w:pos="6634"/>
              </w:tabs>
              <w:jc w:val="both"/>
              <w:rPr>
                <w:sz w:val="22"/>
                <w:szCs w:val="22"/>
              </w:rPr>
            </w:pPr>
          </w:p>
          <w:p w:rsidRPr="00100D5A" w:rsidR="00177BE5" w:rsidP="00100D5A" w:rsidRDefault="00177BE5" w14:paraId="260370F1" w14:textId="77777777">
            <w:pPr>
              <w:tabs>
                <w:tab w:val="left" w:pos="6634"/>
              </w:tabs>
              <w:jc w:val="both"/>
              <w:rPr>
                <w:sz w:val="22"/>
                <w:szCs w:val="22"/>
              </w:rPr>
            </w:pPr>
            <w:r w:rsidRPr="00100D5A">
              <w:rPr>
                <w:sz w:val="22"/>
                <w:szCs w:val="22"/>
              </w:rPr>
              <w:t xml:space="preserve">Misconduct hearing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Gross misconduct hearing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Counselling only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No action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6D10A284" w14:textId="77777777">
            <w:pPr>
              <w:tabs>
                <w:tab w:val="left" w:pos="6634"/>
              </w:tabs>
              <w:jc w:val="both"/>
              <w:rPr>
                <w:sz w:val="22"/>
                <w:szCs w:val="22"/>
              </w:rPr>
            </w:pPr>
          </w:p>
          <w:p w:rsidRPr="00100D5A" w:rsidR="00177BE5" w:rsidP="00100D5A" w:rsidRDefault="00177BE5" w14:paraId="3237A168" w14:textId="77777777">
            <w:pPr>
              <w:tabs>
                <w:tab w:val="left" w:pos="6634"/>
              </w:tabs>
              <w:jc w:val="both"/>
              <w:rPr>
                <w:sz w:val="22"/>
                <w:szCs w:val="22"/>
              </w:rPr>
            </w:pPr>
            <w:r w:rsidRPr="00100D5A">
              <w:rPr>
                <w:sz w:val="22"/>
                <w:szCs w:val="22"/>
              </w:rPr>
              <w:t xml:space="preserve">Other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(please specify)…………………………………………………………………………………</w:t>
            </w:r>
          </w:p>
          <w:p w:rsidRPr="00100D5A" w:rsidR="00177BE5" w:rsidP="00100D5A" w:rsidRDefault="00177BE5" w14:paraId="1B37EB93" w14:textId="77777777">
            <w:pPr>
              <w:tabs>
                <w:tab w:val="left" w:pos="6634"/>
              </w:tabs>
              <w:jc w:val="both"/>
              <w:rPr>
                <w:sz w:val="22"/>
                <w:szCs w:val="22"/>
              </w:rPr>
            </w:pPr>
          </w:p>
          <w:p w:rsidRPr="00100D5A" w:rsidR="00CE0668" w:rsidP="00100D5A" w:rsidRDefault="00CE0668" w14:paraId="4B55233E" w14:textId="77777777">
            <w:pPr>
              <w:tabs>
                <w:tab w:val="left" w:pos="6634"/>
              </w:tabs>
              <w:jc w:val="both"/>
              <w:rPr>
                <w:sz w:val="22"/>
                <w:szCs w:val="22"/>
              </w:rPr>
            </w:pPr>
          </w:p>
          <w:p w:rsidRPr="00100D5A" w:rsidR="00177BE5" w:rsidP="00100D5A" w:rsidRDefault="00177BE5" w14:paraId="1C35EE3F" w14:textId="77777777">
            <w:pPr>
              <w:tabs>
                <w:tab w:val="left" w:pos="6634"/>
              </w:tabs>
              <w:jc w:val="both"/>
              <w:rPr>
                <w:sz w:val="22"/>
                <w:szCs w:val="22"/>
              </w:rPr>
            </w:pPr>
          </w:p>
        </w:tc>
      </w:tr>
    </w:tbl>
    <w:p w:rsidR="001677A5" w:rsidRDefault="00CE0668" w14:paraId="47C4AE57" w14:textId="77777777">
      <w:r w:rsidRPr="00DF06BC">
        <w:rPr>
          <w:b/>
          <w:sz w:val="22"/>
          <w:szCs w:val="22"/>
        </w:rPr>
        <w:t xml:space="preserve">Part 3 </w:t>
      </w:r>
      <w:r>
        <w:rPr>
          <w:b/>
          <w:sz w:val="22"/>
          <w:szCs w:val="22"/>
        </w:rPr>
        <w:t>(</w:t>
      </w:r>
      <w:r w:rsidRPr="00DF06BC">
        <w:rPr>
          <w:b/>
          <w:sz w:val="22"/>
          <w:szCs w:val="22"/>
        </w:rPr>
        <w:t>to be completed by person considering investigation report</w:t>
      </w:r>
      <w:r>
        <w:rPr>
          <w:b/>
          <w:sz w:val="22"/>
          <w:szCs w:val="22"/>
        </w:rPr>
        <w:t>/ hearing chairperson)</w:t>
      </w:r>
    </w:p>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100D5A" w:rsidR="00177BE5" w:rsidTr="00234C4A" w14:paraId="2C02D19D" w14:textId="77777777">
        <w:tc>
          <w:tcPr>
            <w:tcW w:w="9639" w:type="dxa"/>
            <w:shd w:val="clear" w:color="auto" w:fill="E0E0E0"/>
          </w:tcPr>
          <w:p w:rsidRPr="00100D5A" w:rsidR="00177BE5" w:rsidP="00100D5A" w:rsidRDefault="00177BE5" w14:paraId="5F611F83" w14:textId="77777777">
            <w:pPr>
              <w:tabs>
                <w:tab w:val="left" w:pos="6634"/>
              </w:tabs>
              <w:jc w:val="both"/>
              <w:rPr>
                <w:b/>
                <w:sz w:val="22"/>
                <w:szCs w:val="22"/>
              </w:rPr>
            </w:pPr>
            <w:r w:rsidRPr="00100D5A">
              <w:rPr>
                <w:b/>
                <w:sz w:val="22"/>
                <w:szCs w:val="22"/>
              </w:rPr>
              <w:t>DISCIPLINARY HEARING PROCESS</w:t>
            </w:r>
          </w:p>
        </w:tc>
      </w:tr>
      <w:tr w:rsidRPr="00100D5A" w:rsidR="00177BE5" w:rsidTr="00234C4A" w14:paraId="49BC6FE2" w14:textId="77777777">
        <w:tc>
          <w:tcPr>
            <w:tcW w:w="9639" w:type="dxa"/>
          </w:tcPr>
          <w:p w:rsidRPr="00100D5A" w:rsidR="00177BE5" w:rsidP="00100D5A" w:rsidRDefault="00177BE5" w14:paraId="03303288" w14:textId="77777777">
            <w:pPr>
              <w:tabs>
                <w:tab w:val="left" w:pos="6634"/>
              </w:tabs>
              <w:jc w:val="both"/>
              <w:rPr>
                <w:sz w:val="22"/>
                <w:szCs w:val="22"/>
              </w:rPr>
            </w:pPr>
          </w:p>
          <w:p w:rsidR="00234C4A" w:rsidP="00234C4A" w:rsidRDefault="00177BE5" w14:paraId="6B0F2B40" w14:textId="77777777">
            <w:pPr>
              <w:tabs>
                <w:tab w:val="left" w:pos="6634"/>
              </w:tabs>
              <w:rPr>
                <w:b/>
                <w:sz w:val="22"/>
                <w:szCs w:val="22"/>
              </w:rPr>
            </w:pPr>
            <w:r w:rsidRPr="00100D5A">
              <w:rPr>
                <w:sz w:val="22"/>
                <w:szCs w:val="22"/>
              </w:rPr>
              <w:t>Is a formal disciplinary hearing to be convened?</w:t>
            </w:r>
            <w:r w:rsidRPr="00100D5A">
              <w:rPr>
                <w:b/>
                <w:sz w:val="22"/>
                <w:szCs w:val="22"/>
              </w:rPr>
              <w:t xml:space="preserve">                                                                             </w:t>
            </w:r>
          </w:p>
          <w:p w:rsidRPr="00100D5A" w:rsidR="00177BE5" w:rsidP="00234C4A" w:rsidRDefault="00177BE5" w14:paraId="3FFB17A9" w14:textId="77777777">
            <w:pPr>
              <w:tabs>
                <w:tab w:val="left" w:pos="6634"/>
              </w:tabs>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00177BE5" w:rsidP="00234C4A" w:rsidRDefault="00177BE5" w14:paraId="1EC77E0C" w14:textId="77777777">
            <w:pPr>
              <w:tabs>
                <w:tab w:val="left" w:pos="6634"/>
              </w:tabs>
              <w:rPr>
                <w:sz w:val="22"/>
                <w:szCs w:val="22"/>
              </w:rPr>
            </w:pPr>
          </w:p>
          <w:p w:rsidR="00234C4A" w:rsidP="00234C4A" w:rsidRDefault="00177BE5" w14:paraId="663B490E" w14:textId="77777777">
            <w:pPr>
              <w:tabs>
                <w:tab w:val="left" w:pos="6634"/>
              </w:tabs>
              <w:rPr>
                <w:sz w:val="22"/>
                <w:szCs w:val="22"/>
              </w:rPr>
            </w:pPr>
            <w:r w:rsidRPr="00100D5A">
              <w:rPr>
                <w:sz w:val="22"/>
                <w:szCs w:val="22"/>
              </w:rPr>
              <w:t xml:space="preserve">Has the employee been advised in writing of the date of the hearing and their rights?                   </w:t>
            </w:r>
          </w:p>
          <w:p w:rsidRPr="00100D5A" w:rsidR="00177BE5" w:rsidP="00234C4A" w:rsidRDefault="00177BE5" w14:paraId="0B6E8EDB" w14:textId="77777777">
            <w:pPr>
              <w:tabs>
                <w:tab w:val="left" w:pos="6634"/>
              </w:tabs>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234C4A" w:rsidRDefault="00177BE5" w14:paraId="2B6B2933" w14:textId="77777777">
            <w:pPr>
              <w:tabs>
                <w:tab w:val="left" w:pos="6634"/>
              </w:tabs>
              <w:rPr>
                <w:sz w:val="22"/>
                <w:szCs w:val="22"/>
              </w:rPr>
            </w:pPr>
          </w:p>
          <w:p w:rsidRPr="00100D5A" w:rsidR="00177BE5" w:rsidP="00234C4A" w:rsidRDefault="00177BE5" w14:paraId="49184180" w14:textId="77777777">
            <w:pPr>
              <w:tabs>
                <w:tab w:val="left" w:pos="6634"/>
              </w:tabs>
              <w:rPr>
                <w:sz w:val="22"/>
                <w:szCs w:val="22"/>
              </w:rPr>
            </w:pPr>
            <w:r w:rsidRPr="00100D5A">
              <w:rPr>
                <w:sz w:val="22"/>
                <w:szCs w:val="22"/>
              </w:rPr>
              <w:t>Hearing date: ………………….…    Chair of hearing: …………….…………………………………</w:t>
            </w:r>
            <w:proofErr w:type="gramStart"/>
            <w:r w:rsidRPr="00100D5A">
              <w:rPr>
                <w:sz w:val="22"/>
                <w:szCs w:val="22"/>
              </w:rPr>
              <w:t>…..</w:t>
            </w:r>
            <w:proofErr w:type="gramEnd"/>
          </w:p>
          <w:p w:rsidRPr="00100D5A" w:rsidR="00177BE5" w:rsidP="00234C4A" w:rsidRDefault="00177BE5" w14:paraId="42959947" w14:textId="77777777">
            <w:pPr>
              <w:tabs>
                <w:tab w:val="left" w:pos="6634"/>
              </w:tabs>
              <w:rPr>
                <w:sz w:val="22"/>
                <w:szCs w:val="22"/>
              </w:rPr>
            </w:pPr>
          </w:p>
          <w:p w:rsidR="00234C4A" w:rsidP="00234C4A" w:rsidRDefault="00177BE5" w14:paraId="0026011A" w14:textId="77777777">
            <w:pPr>
              <w:tabs>
                <w:tab w:val="left" w:pos="6634"/>
              </w:tabs>
              <w:rPr>
                <w:b/>
                <w:sz w:val="22"/>
                <w:szCs w:val="22"/>
              </w:rPr>
            </w:pPr>
            <w:r w:rsidRPr="00100D5A">
              <w:rPr>
                <w:sz w:val="22"/>
                <w:szCs w:val="22"/>
              </w:rPr>
              <w:t>Has HR representation been advised of the hearing as appropriate?</w:t>
            </w:r>
            <w:r w:rsidRPr="00100D5A">
              <w:rPr>
                <w:b/>
                <w:sz w:val="22"/>
                <w:szCs w:val="22"/>
              </w:rPr>
              <w:t xml:space="preserve">                              </w:t>
            </w:r>
          </w:p>
          <w:p w:rsidRPr="00100D5A" w:rsidR="00177BE5" w:rsidP="00234C4A" w:rsidRDefault="00177BE5" w14:paraId="4D0500C9" w14:textId="77777777">
            <w:pPr>
              <w:tabs>
                <w:tab w:val="left" w:pos="6634"/>
              </w:tabs>
              <w:rPr>
                <w:b/>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234C4A" w:rsidRDefault="00177BE5" w14:paraId="53FBFDA8" w14:textId="77777777">
            <w:pPr>
              <w:tabs>
                <w:tab w:val="left" w:pos="6634"/>
              </w:tabs>
              <w:rPr>
                <w:sz w:val="22"/>
                <w:szCs w:val="22"/>
              </w:rPr>
            </w:pPr>
          </w:p>
          <w:p w:rsidRPr="00100D5A" w:rsidR="00177BE5" w:rsidP="00234C4A" w:rsidRDefault="00234C4A" w14:paraId="053EE7B5" w14:textId="77777777">
            <w:pPr>
              <w:tabs>
                <w:tab w:val="left" w:pos="6634"/>
              </w:tabs>
              <w:rPr>
                <w:sz w:val="22"/>
                <w:szCs w:val="22"/>
              </w:rPr>
            </w:pPr>
            <w:r>
              <w:rPr>
                <w:sz w:val="22"/>
                <w:szCs w:val="22"/>
              </w:rPr>
              <w:t>HR Adviser: ………………………………………</w:t>
            </w:r>
            <w:r w:rsidRPr="00100D5A" w:rsidR="00177BE5">
              <w:rPr>
                <w:sz w:val="22"/>
                <w:szCs w:val="22"/>
              </w:rPr>
              <w:t xml:space="preserve">.   </w:t>
            </w:r>
          </w:p>
          <w:p w:rsidRPr="00100D5A" w:rsidR="00177BE5" w:rsidP="00100D5A" w:rsidRDefault="00177BE5" w14:paraId="594BBDC7" w14:textId="77777777">
            <w:pPr>
              <w:tabs>
                <w:tab w:val="left" w:pos="6634"/>
              </w:tabs>
              <w:jc w:val="both"/>
              <w:rPr>
                <w:sz w:val="22"/>
                <w:szCs w:val="22"/>
              </w:rPr>
            </w:pPr>
          </w:p>
        </w:tc>
      </w:tr>
    </w:tbl>
    <w:p w:rsidR="008E0A5D" w:rsidRDefault="008E0A5D" w14:paraId="5D1CFCDA" w14:textId="77777777"/>
    <w:tbl>
      <w:tblPr>
        <w:tblW w:w="95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20"/>
        <w:gridCol w:w="4561"/>
      </w:tblGrid>
      <w:tr w:rsidRPr="00100D5A" w:rsidR="00177BE5" w:rsidTr="00234C4A" w14:paraId="307D4FF5" w14:textId="77777777">
        <w:tc>
          <w:tcPr>
            <w:tcW w:w="5020" w:type="dxa"/>
            <w:tcBorders>
              <w:bottom w:val="single" w:color="auto" w:sz="4" w:space="0"/>
            </w:tcBorders>
          </w:tcPr>
          <w:p w:rsidRPr="00100D5A" w:rsidR="00177BE5" w:rsidP="00100D5A" w:rsidRDefault="00177BE5" w14:paraId="3C1D2989" w14:textId="77777777">
            <w:pPr>
              <w:tabs>
                <w:tab w:val="left" w:pos="6634"/>
              </w:tabs>
              <w:jc w:val="both"/>
              <w:rPr>
                <w:b/>
                <w:sz w:val="22"/>
                <w:szCs w:val="22"/>
              </w:rPr>
            </w:pPr>
            <w:r w:rsidRPr="00100D5A">
              <w:rPr>
                <w:b/>
                <w:sz w:val="22"/>
                <w:szCs w:val="22"/>
              </w:rPr>
              <w:t>Management Representative</w:t>
            </w:r>
          </w:p>
          <w:p w:rsidRPr="00100D5A" w:rsidR="00177BE5" w:rsidP="00100D5A" w:rsidRDefault="00177BE5" w14:paraId="45CF4DA7" w14:textId="77777777">
            <w:pPr>
              <w:tabs>
                <w:tab w:val="left" w:pos="6634"/>
              </w:tabs>
              <w:jc w:val="both"/>
              <w:rPr>
                <w:sz w:val="22"/>
                <w:szCs w:val="22"/>
              </w:rPr>
            </w:pPr>
          </w:p>
          <w:p w:rsidRPr="00100D5A" w:rsidR="00177BE5" w:rsidP="00100D5A" w:rsidRDefault="00177BE5" w14:paraId="3CE2D430" w14:textId="77777777">
            <w:pPr>
              <w:tabs>
                <w:tab w:val="left" w:pos="6634"/>
              </w:tabs>
              <w:jc w:val="both"/>
              <w:rPr>
                <w:sz w:val="22"/>
                <w:szCs w:val="22"/>
              </w:rPr>
            </w:pPr>
            <w:r w:rsidRPr="00100D5A">
              <w:rPr>
                <w:sz w:val="22"/>
                <w:szCs w:val="22"/>
              </w:rPr>
              <w:t>Name: …………………………………………………...</w:t>
            </w:r>
          </w:p>
          <w:p w:rsidRPr="00100D5A" w:rsidR="00177BE5" w:rsidP="00100D5A" w:rsidRDefault="00177BE5" w14:paraId="64F30B14" w14:textId="77777777">
            <w:pPr>
              <w:tabs>
                <w:tab w:val="left" w:pos="6634"/>
              </w:tabs>
              <w:jc w:val="both"/>
              <w:rPr>
                <w:sz w:val="22"/>
                <w:szCs w:val="22"/>
              </w:rPr>
            </w:pPr>
          </w:p>
          <w:p w:rsidRPr="00100D5A" w:rsidR="00177BE5" w:rsidP="00BD229D" w:rsidRDefault="00177BE5" w14:paraId="5AFCEFB5" w14:textId="77777777">
            <w:pPr>
              <w:tabs>
                <w:tab w:val="left" w:pos="6634"/>
              </w:tabs>
              <w:rPr>
                <w:sz w:val="22"/>
                <w:szCs w:val="22"/>
              </w:rPr>
            </w:pPr>
            <w:r w:rsidRPr="00100D5A">
              <w:rPr>
                <w:sz w:val="22"/>
                <w:szCs w:val="22"/>
              </w:rPr>
              <w:t>Job Title: ……………………………………………</w:t>
            </w:r>
            <w:proofErr w:type="gramStart"/>
            <w:r w:rsidRPr="00100D5A">
              <w:rPr>
                <w:sz w:val="22"/>
                <w:szCs w:val="22"/>
              </w:rPr>
              <w:t>…..</w:t>
            </w:r>
            <w:proofErr w:type="gramEnd"/>
          </w:p>
        </w:tc>
        <w:tc>
          <w:tcPr>
            <w:tcW w:w="4561" w:type="dxa"/>
            <w:tcBorders>
              <w:bottom w:val="single" w:color="auto" w:sz="4" w:space="0"/>
            </w:tcBorders>
          </w:tcPr>
          <w:p w:rsidRPr="00100D5A" w:rsidR="00177BE5" w:rsidP="00100D5A" w:rsidRDefault="00177BE5" w14:paraId="3484CCBE" w14:textId="77777777">
            <w:pPr>
              <w:tabs>
                <w:tab w:val="left" w:pos="6634"/>
              </w:tabs>
              <w:jc w:val="both"/>
              <w:rPr>
                <w:b/>
                <w:sz w:val="22"/>
                <w:szCs w:val="22"/>
              </w:rPr>
            </w:pPr>
            <w:r w:rsidRPr="00100D5A">
              <w:rPr>
                <w:b/>
                <w:sz w:val="22"/>
                <w:szCs w:val="22"/>
              </w:rPr>
              <w:t>Accompanying Employee</w:t>
            </w:r>
          </w:p>
          <w:p w:rsidRPr="00100D5A" w:rsidR="00177BE5" w:rsidP="00100D5A" w:rsidRDefault="00177BE5" w14:paraId="65AF74A1" w14:textId="77777777">
            <w:pPr>
              <w:tabs>
                <w:tab w:val="left" w:pos="6634"/>
              </w:tabs>
              <w:jc w:val="both"/>
              <w:rPr>
                <w:sz w:val="22"/>
                <w:szCs w:val="22"/>
              </w:rPr>
            </w:pPr>
          </w:p>
          <w:p w:rsidRPr="00100D5A" w:rsidR="00177BE5" w:rsidP="00100D5A" w:rsidRDefault="00BD229D" w14:paraId="171A3C00" w14:textId="77777777">
            <w:pPr>
              <w:tabs>
                <w:tab w:val="left" w:pos="6634"/>
              </w:tabs>
              <w:jc w:val="both"/>
              <w:rPr>
                <w:sz w:val="22"/>
                <w:szCs w:val="22"/>
              </w:rPr>
            </w:pPr>
            <w:r>
              <w:rPr>
                <w:sz w:val="22"/>
                <w:szCs w:val="22"/>
              </w:rPr>
              <w:t>Name: ………………………………………………</w:t>
            </w:r>
            <w:proofErr w:type="gramStart"/>
            <w:r>
              <w:rPr>
                <w:sz w:val="22"/>
                <w:szCs w:val="22"/>
              </w:rPr>
              <w:t>…..</w:t>
            </w:r>
            <w:proofErr w:type="gramEnd"/>
          </w:p>
          <w:p w:rsidRPr="00100D5A" w:rsidR="00177BE5" w:rsidP="00100D5A" w:rsidRDefault="00177BE5" w14:paraId="647C9AF9" w14:textId="77777777">
            <w:pPr>
              <w:tabs>
                <w:tab w:val="left" w:pos="6634"/>
              </w:tabs>
              <w:jc w:val="both"/>
              <w:rPr>
                <w:sz w:val="22"/>
                <w:szCs w:val="22"/>
              </w:rPr>
            </w:pPr>
          </w:p>
          <w:p w:rsidRPr="00100D5A" w:rsidR="00177BE5" w:rsidP="00100D5A" w:rsidRDefault="00177BE5" w14:paraId="1B522D88" w14:textId="77777777">
            <w:pPr>
              <w:tabs>
                <w:tab w:val="left" w:pos="6634"/>
              </w:tabs>
              <w:jc w:val="both"/>
              <w:rPr>
                <w:sz w:val="22"/>
                <w:szCs w:val="22"/>
              </w:rPr>
            </w:pPr>
            <w:r w:rsidRPr="00100D5A">
              <w:rPr>
                <w:sz w:val="22"/>
                <w:szCs w:val="22"/>
              </w:rPr>
              <w:t>TU/Other: ……………………………………………….</w:t>
            </w:r>
          </w:p>
          <w:p w:rsidRPr="00100D5A" w:rsidR="00177BE5" w:rsidP="00100D5A" w:rsidRDefault="00177BE5" w14:paraId="3AA98389" w14:textId="77777777">
            <w:pPr>
              <w:tabs>
                <w:tab w:val="left" w:pos="6634"/>
              </w:tabs>
              <w:jc w:val="both"/>
              <w:rPr>
                <w:sz w:val="22"/>
                <w:szCs w:val="22"/>
              </w:rPr>
            </w:pPr>
          </w:p>
          <w:p w:rsidRPr="00100D5A" w:rsidR="00177BE5" w:rsidP="00100D5A" w:rsidRDefault="00177BE5" w14:paraId="14280367" w14:textId="77777777">
            <w:pPr>
              <w:tabs>
                <w:tab w:val="left" w:pos="6634"/>
              </w:tabs>
              <w:jc w:val="both"/>
              <w:rPr>
                <w:sz w:val="22"/>
                <w:szCs w:val="22"/>
              </w:rPr>
            </w:pPr>
            <w:r w:rsidRPr="00100D5A">
              <w:rPr>
                <w:sz w:val="22"/>
                <w:szCs w:val="22"/>
              </w:rPr>
              <w:t>Address: ………………………………………………...</w:t>
            </w:r>
          </w:p>
          <w:p w:rsidR="00177BE5" w:rsidP="00100D5A" w:rsidRDefault="00177BE5" w14:paraId="5E1737B8" w14:textId="77777777">
            <w:pPr>
              <w:tabs>
                <w:tab w:val="left" w:pos="6634"/>
              </w:tabs>
              <w:jc w:val="both"/>
              <w:rPr>
                <w:sz w:val="22"/>
                <w:szCs w:val="22"/>
              </w:rPr>
            </w:pPr>
          </w:p>
          <w:p w:rsidR="00B96DD7" w:rsidP="00100D5A" w:rsidRDefault="00B96DD7" w14:paraId="3BC17B9D" w14:textId="77777777">
            <w:pPr>
              <w:tabs>
                <w:tab w:val="left" w:pos="6634"/>
              </w:tabs>
              <w:jc w:val="both"/>
              <w:rPr>
                <w:sz w:val="22"/>
                <w:szCs w:val="22"/>
              </w:rPr>
            </w:pPr>
          </w:p>
          <w:p w:rsidR="00B96DD7" w:rsidP="00100D5A" w:rsidRDefault="00B96DD7" w14:paraId="08B013D9" w14:textId="77777777">
            <w:pPr>
              <w:tabs>
                <w:tab w:val="left" w:pos="6634"/>
              </w:tabs>
              <w:jc w:val="both"/>
              <w:rPr>
                <w:sz w:val="22"/>
                <w:szCs w:val="22"/>
              </w:rPr>
            </w:pPr>
          </w:p>
          <w:p w:rsidRPr="00100D5A" w:rsidR="00B96DD7" w:rsidP="00100D5A" w:rsidRDefault="00B96DD7" w14:paraId="65F62F31" w14:textId="77777777">
            <w:pPr>
              <w:tabs>
                <w:tab w:val="left" w:pos="6634"/>
              </w:tabs>
              <w:jc w:val="both"/>
              <w:rPr>
                <w:sz w:val="22"/>
                <w:szCs w:val="22"/>
              </w:rPr>
            </w:pPr>
          </w:p>
        </w:tc>
      </w:tr>
      <w:tr w:rsidRPr="00100D5A" w:rsidR="00177BE5" w:rsidTr="00234C4A" w14:paraId="59C0FB21" w14:textId="77777777">
        <w:tc>
          <w:tcPr>
            <w:tcW w:w="9581" w:type="dxa"/>
            <w:gridSpan w:val="2"/>
            <w:shd w:val="clear" w:color="auto" w:fill="E0E0E0"/>
          </w:tcPr>
          <w:p w:rsidRPr="00100D5A" w:rsidR="00177BE5" w:rsidP="00100D5A" w:rsidRDefault="00177BE5" w14:paraId="527125B9" w14:textId="77777777">
            <w:pPr>
              <w:tabs>
                <w:tab w:val="left" w:pos="6634"/>
              </w:tabs>
              <w:jc w:val="both"/>
              <w:rPr>
                <w:b/>
                <w:sz w:val="22"/>
                <w:szCs w:val="22"/>
              </w:rPr>
            </w:pPr>
            <w:r w:rsidRPr="00100D5A">
              <w:rPr>
                <w:b/>
                <w:sz w:val="22"/>
                <w:szCs w:val="22"/>
              </w:rPr>
              <w:t xml:space="preserve">DECISION OF DISCIPLINING OFFICER </w:t>
            </w:r>
            <w:r w:rsidRPr="00100D5A">
              <w:rPr>
                <w:b/>
                <w:sz w:val="20"/>
              </w:rPr>
              <w:t>(tick box)</w:t>
            </w:r>
          </w:p>
        </w:tc>
      </w:tr>
      <w:tr w:rsidRPr="00100D5A" w:rsidR="00177BE5" w:rsidTr="00234C4A" w14:paraId="236AD7C4" w14:textId="77777777">
        <w:tc>
          <w:tcPr>
            <w:tcW w:w="9581" w:type="dxa"/>
            <w:gridSpan w:val="2"/>
            <w:tcBorders>
              <w:bottom w:val="single" w:color="auto" w:sz="4" w:space="0"/>
            </w:tcBorders>
          </w:tcPr>
          <w:p w:rsidRPr="00100D5A" w:rsidR="00177BE5" w:rsidP="00100D5A" w:rsidRDefault="00177BE5" w14:paraId="5B6F016B" w14:textId="77777777">
            <w:pPr>
              <w:tabs>
                <w:tab w:val="left" w:pos="6634"/>
              </w:tabs>
              <w:jc w:val="both"/>
              <w:rPr>
                <w:sz w:val="22"/>
                <w:szCs w:val="22"/>
              </w:rPr>
            </w:pPr>
          </w:p>
          <w:p w:rsidRPr="00100D5A" w:rsidR="00177BE5" w:rsidP="00100D5A" w:rsidRDefault="00177BE5" w14:paraId="4C965D4E" w14:textId="77777777">
            <w:pPr>
              <w:tabs>
                <w:tab w:val="left" w:pos="6634"/>
              </w:tabs>
              <w:jc w:val="both"/>
              <w:rPr>
                <w:sz w:val="22"/>
                <w:szCs w:val="22"/>
              </w:rPr>
            </w:pPr>
            <w:r w:rsidRPr="00100D5A">
              <w:rPr>
                <w:sz w:val="22"/>
                <w:szCs w:val="22"/>
              </w:rPr>
              <w:t xml:space="preserve">No Action                            </w:t>
            </w:r>
            <w:r w:rsidRPr="00100D5A">
              <w:rPr>
                <w:sz w:val="22"/>
                <w:szCs w:val="22"/>
              </w:rPr>
              <w:fldChar w:fldCharType="begin">
                <w:ffData>
                  <w:name w:val="Check32"/>
                  <w:enabled/>
                  <w:calcOnExit w:val="0"/>
                  <w:checkBox>
                    <w:sizeAuto/>
                    <w:default w:val="0"/>
                  </w:checkBox>
                </w:ffData>
              </w:fldChar>
            </w:r>
            <w:bookmarkStart w:name="Check32" w:id="18"/>
            <w:r w:rsidRPr="00100D5A">
              <w:rPr>
                <w:sz w:val="22"/>
                <w:szCs w:val="22"/>
              </w:rPr>
              <w:instrText xml:space="preserve"> FORMCHECKBOX </w:instrText>
            </w:r>
            <w:r w:rsidRPr="00100D5A">
              <w:rPr>
                <w:sz w:val="22"/>
                <w:szCs w:val="22"/>
              </w:rPr>
            </w:r>
            <w:r w:rsidRPr="00100D5A">
              <w:rPr>
                <w:sz w:val="22"/>
                <w:szCs w:val="22"/>
              </w:rPr>
              <w:fldChar w:fldCharType="end"/>
            </w:r>
            <w:bookmarkEnd w:id="18"/>
            <w:r w:rsidRPr="00100D5A">
              <w:rPr>
                <w:sz w:val="22"/>
                <w:szCs w:val="22"/>
              </w:rPr>
              <w:t xml:space="preserve">                                        Suspension without Pay          </w:t>
            </w:r>
            <w:r w:rsidRPr="00100D5A">
              <w:rPr>
                <w:sz w:val="22"/>
                <w:szCs w:val="22"/>
              </w:rPr>
              <w:fldChar w:fldCharType="begin">
                <w:ffData>
                  <w:name w:val="Check43"/>
                  <w:enabled/>
                  <w:calcOnExit w:val="0"/>
                  <w:checkBox>
                    <w:sizeAuto/>
                    <w:default w:val="0"/>
                  </w:checkBox>
                </w:ffData>
              </w:fldChar>
            </w:r>
            <w:bookmarkStart w:name="Check43" w:id="19"/>
            <w:r w:rsidRPr="00100D5A">
              <w:rPr>
                <w:sz w:val="22"/>
                <w:szCs w:val="22"/>
              </w:rPr>
              <w:instrText xml:space="preserve"> FORMCHECKBOX </w:instrText>
            </w:r>
            <w:r w:rsidRPr="00100D5A">
              <w:rPr>
                <w:sz w:val="22"/>
                <w:szCs w:val="22"/>
              </w:rPr>
            </w:r>
            <w:r w:rsidRPr="00100D5A">
              <w:rPr>
                <w:sz w:val="22"/>
                <w:szCs w:val="22"/>
              </w:rPr>
              <w:fldChar w:fldCharType="end"/>
            </w:r>
            <w:bookmarkEnd w:id="19"/>
          </w:p>
          <w:p w:rsidRPr="00100D5A" w:rsidR="00177BE5" w:rsidP="00100D5A" w:rsidRDefault="00177BE5" w14:paraId="3F8667B5" w14:textId="77777777">
            <w:pPr>
              <w:tabs>
                <w:tab w:val="left" w:pos="6634"/>
              </w:tabs>
              <w:jc w:val="both"/>
              <w:rPr>
                <w:sz w:val="22"/>
                <w:szCs w:val="22"/>
              </w:rPr>
            </w:pPr>
          </w:p>
          <w:p w:rsidR="00AB54CB" w:rsidP="00100D5A" w:rsidRDefault="00177BE5" w14:paraId="22455396" w14:textId="77777777">
            <w:pPr>
              <w:tabs>
                <w:tab w:val="left" w:pos="6634"/>
              </w:tabs>
              <w:jc w:val="both"/>
              <w:rPr>
                <w:sz w:val="22"/>
                <w:szCs w:val="22"/>
              </w:rPr>
            </w:pPr>
            <w:r w:rsidRPr="00100D5A">
              <w:rPr>
                <w:sz w:val="22"/>
                <w:szCs w:val="22"/>
              </w:rPr>
              <w:t xml:space="preserve">Counselling                         </w:t>
            </w:r>
            <w:r w:rsidRPr="00100D5A">
              <w:rPr>
                <w:sz w:val="22"/>
                <w:szCs w:val="22"/>
              </w:rPr>
              <w:fldChar w:fldCharType="begin">
                <w:ffData>
                  <w:name w:val="Check33"/>
                  <w:enabled/>
                  <w:calcOnExit w:val="0"/>
                  <w:checkBox>
                    <w:sizeAuto/>
                    <w:default w:val="0"/>
                  </w:checkBox>
                </w:ffData>
              </w:fldChar>
            </w:r>
            <w:bookmarkStart w:name="Check33" w:id="20"/>
            <w:r w:rsidRPr="00100D5A">
              <w:rPr>
                <w:sz w:val="22"/>
                <w:szCs w:val="22"/>
              </w:rPr>
              <w:instrText xml:space="preserve"> FORMCHECKBOX </w:instrText>
            </w:r>
            <w:r w:rsidRPr="00100D5A">
              <w:rPr>
                <w:sz w:val="22"/>
                <w:szCs w:val="22"/>
              </w:rPr>
            </w:r>
            <w:r w:rsidRPr="00100D5A">
              <w:rPr>
                <w:sz w:val="22"/>
                <w:szCs w:val="22"/>
              </w:rPr>
              <w:fldChar w:fldCharType="end"/>
            </w:r>
            <w:bookmarkEnd w:id="20"/>
            <w:r w:rsidRPr="00100D5A">
              <w:rPr>
                <w:sz w:val="22"/>
                <w:szCs w:val="22"/>
              </w:rPr>
              <w:t xml:space="preserve"> </w:t>
            </w:r>
          </w:p>
          <w:p w:rsidRPr="00100D5A" w:rsidR="00177BE5" w:rsidP="00100D5A" w:rsidRDefault="00177BE5" w14:paraId="58A46A3F" w14:textId="77777777">
            <w:pPr>
              <w:tabs>
                <w:tab w:val="left" w:pos="6634"/>
              </w:tabs>
              <w:jc w:val="both"/>
              <w:rPr>
                <w:sz w:val="22"/>
                <w:szCs w:val="22"/>
              </w:rPr>
            </w:pPr>
            <w:r w:rsidRPr="00100D5A">
              <w:rPr>
                <w:sz w:val="22"/>
                <w:szCs w:val="22"/>
              </w:rPr>
              <w:t xml:space="preserve">                                 </w:t>
            </w:r>
          </w:p>
          <w:p w:rsidRPr="00100D5A" w:rsidR="00177BE5" w:rsidP="00100D5A" w:rsidRDefault="00177BE5" w14:paraId="368CDB0A" w14:textId="77777777">
            <w:pPr>
              <w:tabs>
                <w:tab w:val="left" w:pos="6634"/>
              </w:tabs>
              <w:jc w:val="both"/>
              <w:rPr>
                <w:sz w:val="22"/>
                <w:szCs w:val="22"/>
              </w:rPr>
            </w:pPr>
            <w:r w:rsidRPr="00100D5A">
              <w:rPr>
                <w:sz w:val="22"/>
                <w:szCs w:val="22"/>
              </w:rPr>
              <w:t xml:space="preserve">Addiction Counselling        </w:t>
            </w:r>
            <w:r w:rsidRPr="00100D5A">
              <w:rPr>
                <w:sz w:val="22"/>
                <w:szCs w:val="22"/>
              </w:rPr>
              <w:fldChar w:fldCharType="begin">
                <w:ffData>
                  <w:name w:val="Check34"/>
                  <w:enabled/>
                  <w:calcOnExit w:val="0"/>
                  <w:checkBox>
                    <w:sizeAuto/>
                    <w:default w:val="0"/>
                  </w:checkBox>
                </w:ffData>
              </w:fldChar>
            </w:r>
            <w:bookmarkStart w:name="Check34" w:id="21"/>
            <w:r w:rsidRPr="00100D5A">
              <w:rPr>
                <w:sz w:val="22"/>
                <w:szCs w:val="22"/>
              </w:rPr>
              <w:instrText xml:space="preserve"> FORMCHECKBOX </w:instrText>
            </w:r>
            <w:r w:rsidRPr="00100D5A">
              <w:rPr>
                <w:sz w:val="22"/>
                <w:szCs w:val="22"/>
              </w:rPr>
            </w:r>
            <w:r w:rsidRPr="00100D5A">
              <w:rPr>
                <w:sz w:val="22"/>
                <w:szCs w:val="22"/>
              </w:rPr>
              <w:fldChar w:fldCharType="end"/>
            </w:r>
            <w:bookmarkEnd w:id="21"/>
            <w:r w:rsidRPr="00100D5A">
              <w:rPr>
                <w:sz w:val="22"/>
                <w:szCs w:val="22"/>
              </w:rPr>
              <w:t xml:space="preserve">                                        Disciplinary Redeployment     </w:t>
            </w:r>
            <w:r w:rsidRPr="00100D5A">
              <w:rPr>
                <w:sz w:val="22"/>
                <w:szCs w:val="22"/>
              </w:rPr>
              <w:fldChar w:fldCharType="begin">
                <w:ffData>
                  <w:name w:val="Check41"/>
                  <w:enabled/>
                  <w:calcOnExit w:val="0"/>
                  <w:checkBox>
                    <w:sizeAuto/>
                    <w:default w:val="0"/>
                  </w:checkBox>
                </w:ffData>
              </w:fldChar>
            </w:r>
            <w:bookmarkStart w:name="Check41" w:id="22"/>
            <w:r w:rsidRPr="00100D5A">
              <w:rPr>
                <w:sz w:val="22"/>
                <w:szCs w:val="22"/>
              </w:rPr>
              <w:instrText xml:space="preserve"> FORMCHECKBOX </w:instrText>
            </w:r>
            <w:r w:rsidRPr="00100D5A">
              <w:rPr>
                <w:sz w:val="22"/>
                <w:szCs w:val="22"/>
              </w:rPr>
            </w:r>
            <w:r w:rsidRPr="00100D5A">
              <w:rPr>
                <w:sz w:val="22"/>
                <w:szCs w:val="22"/>
              </w:rPr>
              <w:fldChar w:fldCharType="end"/>
            </w:r>
            <w:bookmarkEnd w:id="22"/>
          </w:p>
          <w:p w:rsidRPr="00100D5A" w:rsidR="00177BE5" w:rsidP="00100D5A" w:rsidRDefault="00177BE5" w14:paraId="54BBD48A" w14:textId="77777777">
            <w:pPr>
              <w:tabs>
                <w:tab w:val="left" w:pos="6634"/>
              </w:tabs>
              <w:jc w:val="both"/>
              <w:rPr>
                <w:sz w:val="22"/>
                <w:szCs w:val="22"/>
              </w:rPr>
            </w:pPr>
          </w:p>
          <w:p w:rsidRPr="00100D5A" w:rsidR="00177BE5" w:rsidP="00100D5A" w:rsidRDefault="00177BE5" w14:paraId="44D59E08" w14:textId="77777777">
            <w:pPr>
              <w:tabs>
                <w:tab w:val="left" w:pos="6634"/>
              </w:tabs>
              <w:jc w:val="both"/>
              <w:rPr>
                <w:sz w:val="22"/>
                <w:szCs w:val="22"/>
              </w:rPr>
            </w:pPr>
            <w:r w:rsidRPr="00100D5A">
              <w:rPr>
                <w:sz w:val="22"/>
                <w:szCs w:val="22"/>
              </w:rPr>
              <w:t xml:space="preserve">Oral Warning                      </w:t>
            </w:r>
            <w:r w:rsidRPr="00100D5A">
              <w:rPr>
                <w:sz w:val="22"/>
                <w:szCs w:val="22"/>
              </w:rPr>
              <w:fldChar w:fldCharType="begin">
                <w:ffData>
                  <w:name w:val="Check37"/>
                  <w:enabled/>
                  <w:calcOnExit w:val="0"/>
                  <w:checkBox>
                    <w:sizeAuto/>
                    <w:default w:val="0"/>
                  </w:checkBox>
                </w:ffData>
              </w:fldChar>
            </w:r>
            <w:bookmarkStart w:name="Check37" w:id="23"/>
            <w:r w:rsidRPr="00100D5A">
              <w:rPr>
                <w:sz w:val="22"/>
                <w:szCs w:val="22"/>
              </w:rPr>
              <w:instrText xml:space="preserve"> FORMCHECKBOX </w:instrText>
            </w:r>
            <w:r w:rsidRPr="00100D5A">
              <w:rPr>
                <w:sz w:val="22"/>
                <w:szCs w:val="22"/>
              </w:rPr>
            </w:r>
            <w:r w:rsidRPr="00100D5A">
              <w:rPr>
                <w:sz w:val="22"/>
                <w:szCs w:val="22"/>
              </w:rPr>
              <w:fldChar w:fldCharType="end"/>
            </w:r>
            <w:bookmarkEnd w:id="23"/>
            <w:r w:rsidRPr="00100D5A">
              <w:rPr>
                <w:sz w:val="22"/>
                <w:szCs w:val="22"/>
              </w:rPr>
              <w:t xml:space="preserve">                                         Loss of Increment                   </w:t>
            </w:r>
            <w:r w:rsidRPr="00100D5A">
              <w:rPr>
                <w:sz w:val="22"/>
                <w:szCs w:val="22"/>
              </w:rPr>
              <w:fldChar w:fldCharType="begin">
                <w:ffData>
                  <w:name w:val="Check40"/>
                  <w:enabled/>
                  <w:calcOnExit w:val="0"/>
                  <w:checkBox>
                    <w:sizeAuto/>
                    <w:default w:val="0"/>
                  </w:checkBox>
                </w:ffData>
              </w:fldChar>
            </w:r>
            <w:bookmarkStart w:name="Check40" w:id="24"/>
            <w:r w:rsidRPr="00100D5A">
              <w:rPr>
                <w:sz w:val="22"/>
                <w:szCs w:val="22"/>
              </w:rPr>
              <w:instrText xml:space="preserve"> FORMCHECKBOX </w:instrText>
            </w:r>
            <w:r w:rsidRPr="00100D5A">
              <w:rPr>
                <w:sz w:val="22"/>
                <w:szCs w:val="22"/>
              </w:rPr>
            </w:r>
            <w:r w:rsidRPr="00100D5A">
              <w:rPr>
                <w:sz w:val="22"/>
                <w:szCs w:val="22"/>
              </w:rPr>
              <w:fldChar w:fldCharType="end"/>
            </w:r>
            <w:bookmarkEnd w:id="24"/>
          </w:p>
          <w:p w:rsidRPr="00100D5A" w:rsidR="00177BE5" w:rsidP="00100D5A" w:rsidRDefault="00177BE5" w14:paraId="521C61F6" w14:textId="77777777">
            <w:pPr>
              <w:tabs>
                <w:tab w:val="left" w:pos="6634"/>
              </w:tabs>
              <w:jc w:val="both"/>
              <w:rPr>
                <w:sz w:val="22"/>
                <w:szCs w:val="22"/>
              </w:rPr>
            </w:pPr>
          </w:p>
          <w:p w:rsidRPr="00100D5A" w:rsidR="00177BE5" w:rsidP="00100D5A" w:rsidRDefault="00177BE5" w14:paraId="25E6F808" w14:textId="77777777">
            <w:pPr>
              <w:tabs>
                <w:tab w:val="left" w:pos="6634"/>
              </w:tabs>
              <w:jc w:val="both"/>
              <w:rPr>
                <w:sz w:val="22"/>
                <w:szCs w:val="22"/>
              </w:rPr>
            </w:pPr>
            <w:r w:rsidRPr="00100D5A">
              <w:rPr>
                <w:sz w:val="22"/>
                <w:szCs w:val="22"/>
              </w:rPr>
              <w:t xml:space="preserve">Written Warning                 </w:t>
            </w:r>
            <w:r w:rsidRPr="00100D5A">
              <w:rPr>
                <w:sz w:val="22"/>
                <w:szCs w:val="22"/>
              </w:rPr>
              <w:fldChar w:fldCharType="begin">
                <w:ffData>
                  <w:name w:val="Check36"/>
                  <w:enabled/>
                  <w:calcOnExit w:val="0"/>
                  <w:checkBox>
                    <w:sizeAuto/>
                    <w:default w:val="0"/>
                  </w:checkBox>
                </w:ffData>
              </w:fldChar>
            </w:r>
            <w:bookmarkStart w:name="Check36" w:id="25"/>
            <w:r w:rsidRPr="00100D5A">
              <w:rPr>
                <w:sz w:val="22"/>
                <w:szCs w:val="22"/>
              </w:rPr>
              <w:instrText xml:space="preserve"> FORMCHECKBOX </w:instrText>
            </w:r>
            <w:r w:rsidRPr="00100D5A">
              <w:rPr>
                <w:sz w:val="22"/>
                <w:szCs w:val="22"/>
              </w:rPr>
            </w:r>
            <w:r w:rsidRPr="00100D5A">
              <w:rPr>
                <w:sz w:val="22"/>
                <w:szCs w:val="22"/>
              </w:rPr>
              <w:fldChar w:fldCharType="end"/>
            </w:r>
            <w:bookmarkEnd w:id="25"/>
            <w:r w:rsidRPr="00100D5A">
              <w:rPr>
                <w:sz w:val="22"/>
                <w:szCs w:val="22"/>
              </w:rPr>
              <w:t xml:space="preserve">                                         Dismissal with Notice            </w:t>
            </w:r>
            <w:r w:rsidRPr="00100D5A">
              <w:rPr>
                <w:sz w:val="22"/>
                <w:szCs w:val="22"/>
              </w:rPr>
              <w:fldChar w:fldCharType="begin">
                <w:ffData>
                  <w:name w:val="Check39"/>
                  <w:enabled/>
                  <w:calcOnExit w:val="0"/>
                  <w:checkBox>
                    <w:sizeAuto/>
                    <w:default w:val="0"/>
                  </w:checkBox>
                </w:ffData>
              </w:fldChar>
            </w:r>
            <w:bookmarkStart w:name="Check39" w:id="26"/>
            <w:r w:rsidRPr="00100D5A">
              <w:rPr>
                <w:sz w:val="22"/>
                <w:szCs w:val="22"/>
              </w:rPr>
              <w:instrText xml:space="preserve"> FORMCHECKBOX </w:instrText>
            </w:r>
            <w:r w:rsidRPr="00100D5A">
              <w:rPr>
                <w:sz w:val="22"/>
                <w:szCs w:val="22"/>
              </w:rPr>
            </w:r>
            <w:r w:rsidRPr="00100D5A">
              <w:rPr>
                <w:sz w:val="22"/>
                <w:szCs w:val="22"/>
              </w:rPr>
              <w:fldChar w:fldCharType="end"/>
            </w:r>
            <w:bookmarkEnd w:id="26"/>
          </w:p>
          <w:p w:rsidRPr="00100D5A" w:rsidR="00177BE5" w:rsidP="00100D5A" w:rsidRDefault="00177BE5" w14:paraId="28C60055" w14:textId="77777777">
            <w:pPr>
              <w:tabs>
                <w:tab w:val="left" w:pos="6634"/>
              </w:tabs>
              <w:jc w:val="both"/>
              <w:rPr>
                <w:sz w:val="22"/>
                <w:szCs w:val="22"/>
              </w:rPr>
            </w:pPr>
          </w:p>
          <w:p w:rsidRPr="00100D5A" w:rsidR="00177BE5" w:rsidP="00100D5A" w:rsidRDefault="00177BE5" w14:paraId="4F0783E9" w14:textId="77777777">
            <w:pPr>
              <w:tabs>
                <w:tab w:val="left" w:pos="6634"/>
              </w:tabs>
              <w:jc w:val="both"/>
              <w:rPr>
                <w:sz w:val="22"/>
                <w:szCs w:val="22"/>
              </w:rPr>
            </w:pPr>
            <w:r w:rsidRPr="00100D5A">
              <w:rPr>
                <w:sz w:val="22"/>
                <w:szCs w:val="22"/>
              </w:rPr>
              <w:t xml:space="preserve">Final Warning                     </w:t>
            </w:r>
            <w:r w:rsidRPr="00100D5A">
              <w:rPr>
                <w:sz w:val="22"/>
                <w:szCs w:val="22"/>
              </w:rPr>
              <w:fldChar w:fldCharType="begin">
                <w:ffData>
                  <w:name w:val="Check35"/>
                  <w:enabled/>
                  <w:calcOnExit w:val="0"/>
                  <w:checkBox>
                    <w:sizeAuto/>
                    <w:default w:val="0"/>
                  </w:checkBox>
                </w:ffData>
              </w:fldChar>
            </w:r>
            <w:bookmarkStart w:name="Check35" w:id="27"/>
            <w:r w:rsidRPr="00100D5A">
              <w:rPr>
                <w:sz w:val="22"/>
                <w:szCs w:val="22"/>
              </w:rPr>
              <w:instrText xml:space="preserve"> FORMCHECKBOX </w:instrText>
            </w:r>
            <w:r w:rsidRPr="00100D5A">
              <w:rPr>
                <w:sz w:val="22"/>
                <w:szCs w:val="22"/>
              </w:rPr>
            </w:r>
            <w:r w:rsidRPr="00100D5A">
              <w:rPr>
                <w:sz w:val="22"/>
                <w:szCs w:val="22"/>
              </w:rPr>
              <w:fldChar w:fldCharType="end"/>
            </w:r>
            <w:bookmarkEnd w:id="27"/>
            <w:r w:rsidRPr="00100D5A">
              <w:rPr>
                <w:sz w:val="22"/>
                <w:szCs w:val="22"/>
              </w:rPr>
              <w:t xml:space="preserve">                                         Dismissal without Notice       </w:t>
            </w:r>
            <w:r w:rsidRPr="00100D5A">
              <w:rPr>
                <w:sz w:val="22"/>
                <w:szCs w:val="22"/>
              </w:rPr>
              <w:fldChar w:fldCharType="begin">
                <w:ffData>
                  <w:name w:val="Check38"/>
                  <w:enabled/>
                  <w:calcOnExit w:val="0"/>
                  <w:checkBox>
                    <w:sizeAuto/>
                    <w:default w:val="0"/>
                  </w:checkBox>
                </w:ffData>
              </w:fldChar>
            </w:r>
            <w:bookmarkStart w:name="Check38" w:id="28"/>
            <w:r w:rsidRPr="00100D5A">
              <w:rPr>
                <w:sz w:val="22"/>
                <w:szCs w:val="22"/>
              </w:rPr>
              <w:instrText xml:space="preserve"> FORMCHECKBOX </w:instrText>
            </w:r>
            <w:r w:rsidRPr="00100D5A">
              <w:rPr>
                <w:sz w:val="22"/>
                <w:szCs w:val="22"/>
              </w:rPr>
            </w:r>
            <w:r w:rsidRPr="00100D5A">
              <w:rPr>
                <w:sz w:val="22"/>
                <w:szCs w:val="22"/>
              </w:rPr>
              <w:fldChar w:fldCharType="end"/>
            </w:r>
            <w:bookmarkEnd w:id="28"/>
          </w:p>
          <w:p w:rsidRPr="00100D5A" w:rsidR="00177BE5" w:rsidP="00100D5A" w:rsidRDefault="00177BE5" w14:paraId="6E5C62F9" w14:textId="77777777">
            <w:pPr>
              <w:tabs>
                <w:tab w:val="left" w:pos="6634"/>
              </w:tabs>
              <w:jc w:val="both"/>
              <w:rPr>
                <w:sz w:val="22"/>
                <w:szCs w:val="22"/>
              </w:rPr>
            </w:pPr>
          </w:p>
          <w:p w:rsidRPr="00100D5A" w:rsidR="00177BE5" w:rsidP="00100D5A" w:rsidRDefault="00177BE5" w14:paraId="694DE8C9" w14:textId="77777777">
            <w:pPr>
              <w:tabs>
                <w:tab w:val="left" w:pos="6634"/>
              </w:tabs>
              <w:jc w:val="both"/>
              <w:rPr>
                <w:b/>
                <w:sz w:val="22"/>
                <w:szCs w:val="22"/>
              </w:rPr>
            </w:pPr>
            <w:r w:rsidRPr="00100D5A">
              <w:rPr>
                <w:b/>
                <w:sz w:val="22"/>
                <w:szCs w:val="22"/>
              </w:rPr>
              <w:t>Comments:</w:t>
            </w:r>
          </w:p>
          <w:p w:rsidRPr="00100D5A" w:rsidR="00177BE5" w:rsidP="00100D5A" w:rsidRDefault="00177BE5" w14:paraId="6CE84A72" w14:textId="77777777">
            <w:pPr>
              <w:tabs>
                <w:tab w:val="left" w:pos="6634"/>
              </w:tabs>
              <w:jc w:val="both"/>
              <w:rPr>
                <w:b/>
                <w:sz w:val="22"/>
                <w:szCs w:val="22"/>
              </w:rPr>
            </w:pPr>
          </w:p>
          <w:p w:rsidRPr="00100D5A" w:rsidR="00177BE5" w:rsidP="00100D5A" w:rsidRDefault="00177BE5" w14:paraId="267CF90B" w14:textId="77777777">
            <w:pPr>
              <w:tabs>
                <w:tab w:val="left" w:pos="6634"/>
              </w:tabs>
              <w:jc w:val="both"/>
              <w:rPr>
                <w:sz w:val="22"/>
                <w:szCs w:val="22"/>
              </w:rPr>
            </w:pPr>
          </w:p>
        </w:tc>
      </w:tr>
    </w:tbl>
    <w:p w:rsidR="001677A5" w:rsidRDefault="001677A5" w14:paraId="54E43997" w14:textId="77777777"/>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100D5A" w:rsidR="00177BE5" w:rsidTr="00BD229D" w14:paraId="6B43A51B" w14:textId="77777777">
        <w:tc>
          <w:tcPr>
            <w:tcW w:w="9639" w:type="dxa"/>
            <w:shd w:val="clear" w:color="auto" w:fill="E0E0E0"/>
          </w:tcPr>
          <w:p w:rsidRPr="00100D5A" w:rsidR="00177BE5" w:rsidP="00100D5A" w:rsidRDefault="00177BE5" w14:paraId="52824952" w14:textId="77777777">
            <w:pPr>
              <w:tabs>
                <w:tab w:val="left" w:pos="6634"/>
              </w:tabs>
              <w:jc w:val="both"/>
              <w:rPr>
                <w:b/>
                <w:sz w:val="22"/>
                <w:szCs w:val="22"/>
              </w:rPr>
            </w:pPr>
            <w:r w:rsidRPr="00100D5A">
              <w:rPr>
                <w:b/>
                <w:sz w:val="22"/>
                <w:szCs w:val="22"/>
              </w:rPr>
              <w:t>NOTES</w:t>
            </w:r>
          </w:p>
        </w:tc>
      </w:tr>
      <w:tr w:rsidRPr="00100D5A" w:rsidR="00177BE5" w:rsidTr="00BD229D" w14:paraId="4EF4D497" w14:textId="77777777">
        <w:tc>
          <w:tcPr>
            <w:tcW w:w="9639" w:type="dxa"/>
            <w:tcBorders>
              <w:bottom w:val="single" w:color="auto" w:sz="4" w:space="0"/>
            </w:tcBorders>
          </w:tcPr>
          <w:p w:rsidRPr="00100D5A" w:rsidR="00177BE5" w:rsidP="00100D5A" w:rsidRDefault="00177BE5" w14:paraId="1D21E03E" w14:textId="77777777">
            <w:pPr>
              <w:numPr>
                <w:ilvl w:val="0"/>
                <w:numId w:val="86"/>
              </w:numPr>
              <w:tabs>
                <w:tab w:val="left" w:pos="6634"/>
              </w:tabs>
              <w:jc w:val="both"/>
              <w:rPr>
                <w:b/>
                <w:sz w:val="22"/>
                <w:szCs w:val="22"/>
              </w:rPr>
            </w:pPr>
            <w:r w:rsidRPr="00100D5A">
              <w:rPr>
                <w:b/>
                <w:sz w:val="22"/>
                <w:szCs w:val="22"/>
              </w:rPr>
              <w:t>If no disciplinary action is taken, advise the employee accordingly.</w:t>
            </w:r>
          </w:p>
          <w:p w:rsidRPr="00100D5A" w:rsidR="00177BE5" w:rsidP="00100D5A" w:rsidRDefault="00177BE5" w14:paraId="37A45F80" w14:textId="77777777">
            <w:pPr>
              <w:tabs>
                <w:tab w:val="left" w:pos="6634"/>
              </w:tabs>
              <w:jc w:val="both"/>
              <w:rPr>
                <w:b/>
                <w:sz w:val="22"/>
                <w:szCs w:val="22"/>
              </w:rPr>
            </w:pPr>
          </w:p>
          <w:p w:rsidRPr="00100D5A" w:rsidR="00177BE5" w:rsidP="00100D5A" w:rsidRDefault="00177BE5" w14:paraId="37F07516" w14:textId="77777777">
            <w:pPr>
              <w:numPr>
                <w:ilvl w:val="0"/>
                <w:numId w:val="86"/>
              </w:numPr>
              <w:tabs>
                <w:tab w:val="left" w:pos="6634"/>
              </w:tabs>
              <w:jc w:val="both"/>
              <w:rPr>
                <w:b/>
                <w:sz w:val="22"/>
                <w:szCs w:val="22"/>
              </w:rPr>
            </w:pPr>
            <w:r w:rsidRPr="00100D5A">
              <w:rPr>
                <w:b/>
                <w:sz w:val="22"/>
                <w:szCs w:val="22"/>
              </w:rPr>
              <w:t xml:space="preserve">If disciplinary action is taken, issue the employee with the appropriate standard letter via Recorded Delivery and </w:t>
            </w:r>
            <w:proofErr w:type="gramStart"/>
            <w:r w:rsidRPr="00100D5A">
              <w:rPr>
                <w:b/>
                <w:sz w:val="22"/>
                <w:szCs w:val="22"/>
              </w:rPr>
              <w:t>first class</w:t>
            </w:r>
            <w:proofErr w:type="gramEnd"/>
            <w:r w:rsidRPr="00100D5A">
              <w:rPr>
                <w:b/>
                <w:sz w:val="22"/>
                <w:szCs w:val="22"/>
              </w:rPr>
              <w:t xml:space="preserve"> post.</w:t>
            </w:r>
          </w:p>
          <w:p w:rsidRPr="00100D5A" w:rsidR="00177BE5" w:rsidP="00100D5A" w:rsidRDefault="00177BE5" w14:paraId="1EC8A0B0" w14:textId="77777777">
            <w:pPr>
              <w:tabs>
                <w:tab w:val="left" w:pos="6634"/>
              </w:tabs>
              <w:jc w:val="both"/>
              <w:rPr>
                <w:b/>
                <w:sz w:val="22"/>
                <w:szCs w:val="22"/>
              </w:rPr>
            </w:pPr>
          </w:p>
          <w:p w:rsidRPr="00100D5A" w:rsidR="00177BE5" w:rsidP="00100D5A" w:rsidRDefault="00177BE5" w14:paraId="11C955A9" w14:textId="77777777">
            <w:pPr>
              <w:numPr>
                <w:ilvl w:val="0"/>
                <w:numId w:val="86"/>
              </w:numPr>
              <w:tabs>
                <w:tab w:val="left" w:pos="6634"/>
              </w:tabs>
              <w:jc w:val="both"/>
              <w:rPr>
                <w:b/>
                <w:sz w:val="22"/>
                <w:szCs w:val="22"/>
              </w:rPr>
            </w:pPr>
            <w:r w:rsidRPr="00100D5A">
              <w:rPr>
                <w:b/>
                <w:sz w:val="22"/>
                <w:szCs w:val="22"/>
              </w:rPr>
              <w:t>If disciplinary action is taken, consider whether the Professional Body need to be advised</w:t>
            </w:r>
            <w:r w:rsidR="00AB54CB">
              <w:rPr>
                <w:b/>
                <w:sz w:val="22"/>
                <w:szCs w:val="22"/>
              </w:rPr>
              <w:t xml:space="preserve"> or Scottish Ministers in respect of Protection of Vulnerable Groups Act.</w:t>
            </w:r>
          </w:p>
          <w:p w:rsidRPr="00100D5A" w:rsidR="00177BE5" w:rsidP="00100D5A" w:rsidRDefault="00177BE5" w14:paraId="73E7E013" w14:textId="77777777">
            <w:pPr>
              <w:tabs>
                <w:tab w:val="left" w:pos="6634"/>
              </w:tabs>
              <w:jc w:val="both"/>
              <w:rPr>
                <w:b/>
                <w:sz w:val="22"/>
                <w:szCs w:val="22"/>
              </w:rPr>
            </w:pPr>
          </w:p>
          <w:p w:rsidRPr="00100D5A" w:rsidR="00177BE5" w:rsidP="00100D5A" w:rsidRDefault="00177BE5" w14:paraId="218C3523" w14:textId="77777777">
            <w:pPr>
              <w:numPr>
                <w:ilvl w:val="0"/>
                <w:numId w:val="86"/>
              </w:numPr>
              <w:tabs>
                <w:tab w:val="left" w:pos="6634"/>
              </w:tabs>
              <w:jc w:val="both"/>
              <w:rPr>
                <w:b/>
                <w:sz w:val="22"/>
                <w:szCs w:val="22"/>
              </w:rPr>
            </w:pPr>
            <w:r w:rsidRPr="00100D5A">
              <w:rPr>
                <w:b/>
                <w:sz w:val="22"/>
                <w:szCs w:val="22"/>
              </w:rPr>
              <w:t>A copy of this completed form, together with a copy of the letter to the employee and any other relevant papers must be sent to Human Resources.</w:t>
            </w:r>
          </w:p>
          <w:p w:rsidRPr="00100D5A" w:rsidR="00177BE5" w:rsidP="00100D5A" w:rsidRDefault="00177BE5" w14:paraId="1ADF397D" w14:textId="77777777">
            <w:pPr>
              <w:tabs>
                <w:tab w:val="left" w:pos="6634"/>
              </w:tabs>
              <w:jc w:val="both"/>
              <w:rPr>
                <w:b/>
                <w:sz w:val="22"/>
                <w:szCs w:val="22"/>
              </w:rPr>
            </w:pPr>
          </w:p>
          <w:p w:rsidRPr="00100D5A" w:rsidR="00177BE5" w:rsidP="00100D5A" w:rsidRDefault="00177BE5" w14:paraId="00AD259D" w14:textId="77777777">
            <w:pPr>
              <w:numPr>
                <w:ilvl w:val="0"/>
                <w:numId w:val="86"/>
              </w:numPr>
              <w:tabs>
                <w:tab w:val="left" w:pos="6634"/>
              </w:tabs>
              <w:jc w:val="both"/>
              <w:rPr>
                <w:b/>
                <w:sz w:val="22"/>
                <w:szCs w:val="22"/>
              </w:rPr>
            </w:pPr>
            <w:r w:rsidRPr="00100D5A">
              <w:rPr>
                <w:b/>
                <w:sz w:val="22"/>
                <w:szCs w:val="22"/>
              </w:rPr>
              <w:t>When completed this form should be stored in the employee’s personnel file together with relevant papers for the period of any disciplinary warning or, if no action is taken, this information should be confidentially destroyed.</w:t>
            </w:r>
          </w:p>
          <w:p w:rsidRPr="00100D5A" w:rsidR="00177BE5" w:rsidP="00100D5A" w:rsidRDefault="00177BE5" w14:paraId="0D88AA2A" w14:textId="77777777">
            <w:pPr>
              <w:tabs>
                <w:tab w:val="left" w:pos="6634"/>
              </w:tabs>
              <w:jc w:val="both"/>
              <w:rPr>
                <w:sz w:val="22"/>
                <w:szCs w:val="22"/>
              </w:rPr>
            </w:pPr>
          </w:p>
        </w:tc>
      </w:tr>
      <w:tr w:rsidRPr="00100D5A" w:rsidR="00177BE5" w:rsidTr="00BD229D" w14:paraId="272B85B2" w14:textId="77777777">
        <w:tc>
          <w:tcPr>
            <w:tcW w:w="9639" w:type="dxa"/>
            <w:shd w:val="clear" w:color="auto" w:fill="E0E0E0"/>
          </w:tcPr>
          <w:p w:rsidRPr="00100D5A" w:rsidR="00177BE5" w:rsidP="00100D5A" w:rsidRDefault="00177BE5" w14:paraId="218C8733" w14:textId="77777777">
            <w:pPr>
              <w:tabs>
                <w:tab w:val="left" w:pos="6634"/>
              </w:tabs>
              <w:jc w:val="both"/>
              <w:rPr>
                <w:b/>
                <w:sz w:val="22"/>
                <w:szCs w:val="22"/>
              </w:rPr>
            </w:pPr>
            <w:r w:rsidRPr="00100D5A">
              <w:rPr>
                <w:b/>
                <w:sz w:val="22"/>
                <w:szCs w:val="22"/>
              </w:rPr>
              <w:t>DATE EMPLOYEE ADVISED OF HEARING OUTCOME IN WRITING</w:t>
            </w:r>
          </w:p>
        </w:tc>
      </w:tr>
      <w:tr w:rsidRPr="00100D5A" w:rsidR="00177BE5" w:rsidTr="00BD229D" w14:paraId="6232AB29" w14:textId="77777777">
        <w:tc>
          <w:tcPr>
            <w:tcW w:w="9639" w:type="dxa"/>
            <w:tcBorders>
              <w:bottom w:val="single" w:color="auto" w:sz="4" w:space="0"/>
            </w:tcBorders>
          </w:tcPr>
          <w:p w:rsidRPr="00100D5A" w:rsidR="00177BE5" w:rsidP="00100D5A" w:rsidRDefault="00177BE5" w14:paraId="4BB4D328" w14:textId="77777777">
            <w:pPr>
              <w:tabs>
                <w:tab w:val="left" w:pos="6634"/>
              </w:tabs>
              <w:jc w:val="both"/>
              <w:rPr>
                <w:sz w:val="22"/>
                <w:szCs w:val="22"/>
              </w:rPr>
            </w:pPr>
          </w:p>
          <w:p w:rsidRPr="00100D5A" w:rsidR="00177BE5" w:rsidP="00BD229D" w:rsidRDefault="00177BE5" w14:paraId="73158909" w14:textId="77777777">
            <w:pPr>
              <w:tabs>
                <w:tab w:val="left" w:pos="6634"/>
              </w:tabs>
              <w:rPr>
                <w:sz w:val="22"/>
                <w:szCs w:val="22"/>
              </w:rPr>
            </w:pPr>
            <w:r w:rsidRPr="00100D5A">
              <w:rPr>
                <w:sz w:val="22"/>
                <w:szCs w:val="22"/>
              </w:rPr>
              <w:t>Date: ………………………………      Registered Post Reference: …………………………………….</w:t>
            </w:r>
          </w:p>
          <w:p w:rsidR="00177BE5" w:rsidP="00BD229D" w:rsidRDefault="00177BE5" w14:paraId="1C370081" w14:textId="77777777">
            <w:pPr>
              <w:tabs>
                <w:tab w:val="left" w:pos="6634"/>
              </w:tabs>
              <w:rPr>
                <w:sz w:val="22"/>
                <w:szCs w:val="22"/>
              </w:rPr>
            </w:pPr>
          </w:p>
          <w:p w:rsidR="00B96DD7" w:rsidP="00100D5A" w:rsidRDefault="00B96DD7" w14:paraId="051B0D70" w14:textId="77777777">
            <w:pPr>
              <w:tabs>
                <w:tab w:val="left" w:pos="6634"/>
              </w:tabs>
              <w:jc w:val="both"/>
              <w:rPr>
                <w:sz w:val="22"/>
                <w:szCs w:val="22"/>
              </w:rPr>
            </w:pPr>
          </w:p>
          <w:p w:rsidR="00B96DD7" w:rsidP="00100D5A" w:rsidRDefault="00B96DD7" w14:paraId="79DF3A7B" w14:textId="77777777">
            <w:pPr>
              <w:tabs>
                <w:tab w:val="left" w:pos="6634"/>
              </w:tabs>
              <w:jc w:val="both"/>
              <w:rPr>
                <w:sz w:val="22"/>
                <w:szCs w:val="22"/>
              </w:rPr>
            </w:pPr>
          </w:p>
          <w:p w:rsidRPr="00100D5A" w:rsidR="00B96DD7" w:rsidP="00100D5A" w:rsidRDefault="00B96DD7" w14:paraId="03D374C0" w14:textId="77777777">
            <w:pPr>
              <w:tabs>
                <w:tab w:val="left" w:pos="6634"/>
              </w:tabs>
              <w:jc w:val="both"/>
              <w:rPr>
                <w:sz w:val="22"/>
                <w:szCs w:val="22"/>
              </w:rPr>
            </w:pPr>
          </w:p>
        </w:tc>
      </w:tr>
      <w:tr w:rsidRPr="00100D5A" w:rsidR="00177BE5" w:rsidTr="00BD229D" w14:paraId="5D14C113" w14:textId="77777777">
        <w:tc>
          <w:tcPr>
            <w:tcW w:w="9639" w:type="dxa"/>
            <w:shd w:val="clear" w:color="auto" w:fill="E0E0E0"/>
          </w:tcPr>
          <w:p w:rsidRPr="00100D5A" w:rsidR="00177BE5" w:rsidP="00100D5A" w:rsidRDefault="00177BE5" w14:paraId="4CDD33B0" w14:textId="77777777">
            <w:pPr>
              <w:tabs>
                <w:tab w:val="left" w:pos="6634"/>
              </w:tabs>
              <w:jc w:val="both"/>
              <w:rPr>
                <w:b/>
                <w:sz w:val="22"/>
                <w:szCs w:val="22"/>
              </w:rPr>
            </w:pPr>
            <w:r w:rsidRPr="00100D5A">
              <w:rPr>
                <w:b/>
                <w:sz w:val="22"/>
                <w:szCs w:val="22"/>
              </w:rPr>
              <w:t>PROFESSIONAL BODY ADVISED IN WRITING</w:t>
            </w:r>
          </w:p>
        </w:tc>
      </w:tr>
      <w:tr w:rsidRPr="00100D5A" w:rsidR="00177BE5" w:rsidTr="00BD229D" w14:paraId="4C1C416E" w14:textId="77777777">
        <w:tc>
          <w:tcPr>
            <w:tcW w:w="9639" w:type="dxa"/>
          </w:tcPr>
          <w:p w:rsidRPr="00100D5A" w:rsidR="00177BE5" w:rsidP="00100D5A" w:rsidRDefault="00177BE5" w14:paraId="003FE374" w14:textId="77777777">
            <w:pPr>
              <w:tabs>
                <w:tab w:val="left" w:pos="6634"/>
              </w:tabs>
              <w:jc w:val="both"/>
              <w:rPr>
                <w:sz w:val="22"/>
                <w:szCs w:val="22"/>
              </w:rPr>
            </w:pPr>
          </w:p>
          <w:p w:rsidR="00BD229D" w:rsidP="00100D5A" w:rsidRDefault="00177BE5" w14:paraId="2E057BAF" w14:textId="77777777">
            <w:pPr>
              <w:tabs>
                <w:tab w:val="left" w:pos="6634"/>
              </w:tabs>
              <w:jc w:val="both"/>
              <w:rPr>
                <w:sz w:val="22"/>
                <w:szCs w:val="22"/>
              </w:rPr>
            </w:pPr>
            <w:r w:rsidRPr="00100D5A">
              <w:rPr>
                <w:sz w:val="22"/>
                <w:szCs w:val="22"/>
              </w:rPr>
              <w:t xml:space="preserve">Is there a requirement to advise the appropriate Professional Body?                                          </w:t>
            </w:r>
          </w:p>
          <w:p w:rsidRPr="00100D5A" w:rsidR="00177BE5" w:rsidP="00100D5A" w:rsidRDefault="00177BE5" w14:paraId="2366B84D" w14:textId="77777777">
            <w:pPr>
              <w:tabs>
                <w:tab w:val="left" w:pos="6634"/>
              </w:tabs>
              <w:jc w:val="both"/>
              <w:rPr>
                <w:sz w:val="22"/>
                <w:szCs w:val="22"/>
              </w:rPr>
            </w:pPr>
            <w:r w:rsidRPr="00100D5A">
              <w:rPr>
                <w:b/>
                <w:sz w:val="22"/>
                <w:szCs w:val="22"/>
              </w:rPr>
              <w:t>Yes</w:t>
            </w:r>
            <w:r w:rsidRPr="00100D5A">
              <w:rPr>
                <w:sz w:val="22"/>
                <w:szCs w:val="22"/>
              </w:rPr>
              <w:t xml:space="preserve"> </w:t>
            </w:r>
            <w:r w:rsidRPr="00100D5A">
              <w:rPr>
                <w:sz w:val="22"/>
                <w:szCs w:val="22"/>
              </w:rPr>
              <w:fldChar w:fldCharType="begin">
                <w:ffData>
                  <w:name w:val="Check30"/>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r w:rsidRPr="00100D5A">
              <w:rPr>
                <w:sz w:val="22"/>
                <w:szCs w:val="22"/>
              </w:rPr>
              <w:t xml:space="preserve">  </w:t>
            </w:r>
            <w:r w:rsidRPr="00100D5A">
              <w:rPr>
                <w:b/>
                <w:sz w:val="22"/>
                <w:szCs w:val="22"/>
              </w:rPr>
              <w:t>No</w:t>
            </w:r>
            <w:r w:rsidRPr="00100D5A">
              <w:rPr>
                <w:sz w:val="22"/>
                <w:szCs w:val="22"/>
              </w:rPr>
              <w:t xml:space="preserve"> </w:t>
            </w:r>
            <w:r w:rsidRPr="00100D5A">
              <w:rPr>
                <w:sz w:val="22"/>
                <w:szCs w:val="22"/>
              </w:rPr>
              <w:fldChar w:fldCharType="begin">
                <w:ffData>
                  <w:name w:val="Check31"/>
                  <w:enabled/>
                  <w:calcOnExit w:val="0"/>
                  <w:checkBox>
                    <w:sizeAuto/>
                    <w:default w:val="0"/>
                  </w:checkBox>
                </w:ffData>
              </w:fldChar>
            </w:r>
            <w:r w:rsidRPr="00100D5A">
              <w:rPr>
                <w:sz w:val="22"/>
                <w:szCs w:val="22"/>
              </w:rPr>
              <w:instrText xml:space="preserve"> FORMCHECKBOX </w:instrText>
            </w:r>
            <w:r w:rsidRPr="00100D5A">
              <w:rPr>
                <w:sz w:val="22"/>
                <w:szCs w:val="22"/>
              </w:rPr>
            </w:r>
            <w:r w:rsidRPr="00100D5A">
              <w:rPr>
                <w:sz w:val="22"/>
                <w:szCs w:val="22"/>
              </w:rPr>
              <w:fldChar w:fldCharType="end"/>
            </w:r>
          </w:p>
          <w:p w:rsidRPr="00100D5A" w:rsidR="00177BE5" w:rsidP="00100D5A" w:rsidRDefault="00177BE5" w14:paraId="36B92E07" w14:textId="77777777">
            <w:pPr>
              <w:tabs>
                <w:tab w:val="left" w:pos="6634"/>
              </w:tabs>
              <w:jc w:val="both"/>
              <w:rPr>
                <w:sz w:val="22"/>
                <w:szCs w:val="22"/>
              </w:rPr>
            </w:pPr>
          </w:p>
          <w:p w:rsidRPr="00100D5A" w:rsidR="00177BE5" w:rsidP="00100D5A" w:rsidRDefault="00177BE5" w14:paraId="79278407" w14:textId="77777777">
            <w:pPr>
              <w:tabs>
                <w:tab w:val="left" w:pos="6634"/>
              </w:tabs>
              <w:jc w:val="both"/>
              <w:rPr>
                <w:sz w:val="22"/>
                <w:szCs w:val="22"/>
              </w:rPr>
            </w:pPr>
            <w:r w:rsidRPr="00100D5A">
              <w:rPr>
                <w:sz w:val="22"/>
                <w:szCs w:val="22"/>
              </w:rPr>
              <w:t>Date notification sent: …………………………</w:t>
            </w:r>
            <w:r w:rsidR="00BD229D">
              <w:rPr>
                <w:sz w:val="22"/>
                <w:szCs w:val="22"/>
              </w:rPr>
              <w:t>…</w:t>
            </w:r>
            <w:proofErr w:type="gramStart"/>
            <w:r w:rsidR="00BD229D">
              <w:rPr>
                <w:sz w:val="22"/>
                <w:szCs w:val="22"/>
              </w:rPr>
              <w:t>…..</w:t>
            </w:r>
            <w:proofErr w:type="gramEnd"/>
            <w:r w:rsidRPr="00100D5A">
              <w:rPr>
                <w:sz w:val="22"/>
                <w:szCs w:val="22"/>
              </w:rPr>
              <w:t>……</w:t>
            </w:r>
          </w:p>
          <w:p w:rsidRPr="00100D5A" w:rsidR="00177BE5" w:rsidP="00100D5A" w:rsidRDefault="00177BE5" w14:paraId="7C00F74D" w14:textId="77777777">
            <w:pPr>
              <w:tabs>
                <w:tab w:val="left" w:pos="6634"/>
              </w:tabs>
              <w:jc w:val="both"/>
              <w:rPr>
                <w:sz w:val="22"/>
                <w:szCs w:val="22"/>
              </w:rPr>
            </w:pPr>
          </w:p>
        </w:tc>
      </w:tr>
    </w:tbl>
    <w:p w:rsidR="00C2739F" w:rsidRDefault="00C2739F" w14:paraId="7306E78F" w14:textId="77777777"/>
    <w:p w:rsidR="00562D92" w:rsidRDefault="00562D92" w14:paraId="6AEE478B" w14:textId="77777777"/>
    <w:p w:rsidR="00562D92" w:rsidRDefault="00562D92" w14:paraId="523B7D3B" w14:textId="77777777"/>
    <w:p w:rsidR="00562D92" w:rsidRDefault="00562D92" w14:paraId="4F402343" w14:textId="77777777"/>
    <w:p w:rsidR="00562D92" w:rsidRDefault="00562D92" w14:paraId="6A95B195" w14:textId="77777777"/>
    <w:p w:rsidR="00562D92" w:rsidRDefault="00562D92" w14:paraId="0BCA7EB8" w14:textId="77777777"/>
    <w:p w:rsidR="00562D92" w:rsidRDefault="00562D92" w14:paraId="726C074C" w14:textId="77777777"/>
    <w:p w:rsidR="00562D92" w:rsidRDefault="00562D92" w14:paraId="3560E020" w14:textId="77777777"/>
    <w:p w:rsidR="00562D92" w:rsidRDefault="00562D92" w14:paraId="60830CA8" w14:textId="77777777"/>
    <w:p w:rsidR="00562D92" w:rsidRDefault="00562D92" w14:paraId="1E896B7D" w14:textId="77777777"/>
    <w:p w:rsidR="00562D92" w:rsidRDefault="00562D92" w14:paraId="18ED67D0" w14:textId="77777777"/>
    <w:p w:rsidR="00562D92" w:rsidRDefault="00562D92" w14:paraId="66B46263" w14:textId="77777777"/>
    <w:p w:rsidR="00562D92" w:rsidRDefault="00562D92" w14:paraId="312F6946" w14:textId="77777777"/>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100D5A" w:rsidR="00177BE5" w:rsidTr="00BD229D" w14:paraId="23C031CA" w14:textId="77777777">
        <w:tc>
          <w:tcPr>
            <w:tcW w:w="9639" w:type="dxa"/>
            <w:shd w:val="clear" w:color="auto" w:fill="E0E0E0"/>
          </w:tcPr>
          <w:p w:rsidRPr="00100D5A" w:rsidR="00177BE5" w:rsidP="00100D5A" w:rsidRDefault="00177BE5" w14:paraId="02E67F32" w14:textId="77777777">
            <w:pPr>
              <w:jc w:val="center"/>
              <w:rPr>
                <w:b/>
                <w:sz w:val="22"/>
                <w:szCs w:val="22"/>
              </w:rPr>
            </w:pPr>
            <w:r w:rsidRPr="00100D5A">
              <w:rPr>
                <w:b/>
                <w:sz w:val="22"/>
                <w:szCs w:val="22"/>
              </w:rPr>
              <w:t>DISCIPLINARY INVESTIGATION REPORT</w:t>
            </w:r>
          </w:p>
          <w:p w:rsidRPr="00100D5A" w:rsidR="00177BE5" w:rsidP="00100D5A" w:rsidRDefault="00177BE5" w14:paraId="5FAA4FB1" w14:textId="77777777">
            <w:pPr>
              <w:jc w:val="center"/>
              <w:rPr>
                <w:b/>
                <w:sz w:val="22"/>
                <w:szCs w:val="22"/>
              </w:rPr>
            </w:pPr>
          </w:p>
        </w:tc>
      </w:tr>
    </w:tbl>
    <w:p w:rsidRPr="007F6FF5" w:rsidR="00177BE5" w:rsidP="00177BE5" w:rsidRDefault="00177BE5" w14:paraId="1F42DFDC" w14:textId="77777777">
      <w:pPr>
        <w:tabs>
          <w:tab w:val="left" w:pos="6634"/>
        </w:tabs>
        <w:jc w:val="both"/>
        <w:rPr>
          <w:b/>
          <w:sz w:val="22"/>
          <w:szCs w:val="22"/>
        </w:rPr>
      </w:pPr>
      <w:r w:rsidRPr="007F6FF5">
        <w:rPr>
          <w:b/>
          <w:sz w:val="22"/>
          <w:szCs w:val="22"/>
        </w:rPr>
        <w:t>Part 3 (this to be completed by the Investigating Officer and must be accompanied by Parts 1 &amp; 2</w:t>
      </w:r>
      <w:r>
        <w:rPr>
          <w:b/>
          <w:sz w:val="22"/>
          <w:szCs w:val="22"/>
        </w:rPr>
        <w:t xml:space="preserve"> -</w:t>
      </w:r>
      <w:r w:rsidRPr="007F6FF5">
        <w:rPr>
          <w:b/>
          <w:sz w:val="22"/>
          <w:szCs w:val="22"/>
        </w:rPr>
        <w:t xml:space="preserve"> </w:t>
      </w:r>
      <w:r>
        <w:rPr>
          <w:b/>
          <w:sz w:val="22"/>
          <w:szCs w:val="22"/>
        </w:rPr>
        <w:t xml:space="preserve">Disciplinary </w:t>
      </w:r>
      <w:r w:rsidRPr="007F6FF5">
        <w:rPr>
          <w:b/>
          <w:sz w:val="22"/>
          <w:szCs w:val="22"/>
        </w:rPr>
        <w:t>Summary and Checklist)</w:t>
      </w:r>
    </w:p>
    <w:p w:rsidR="00177BE5" w:rsidP="00177BE5" w:rsidRDefault="00177BE5" w14:paraId="6392CDB7" w14:textId="77777777">
      <w:pPr>
        <w:tabs>
          <w:tab w:val="left" w:pos="6634"/>
        </w:tabs>
        <w:jc w:val="both"/>
        <w:rPr>
          <w:sz w:val="22"/>
          <w:szCs w:val="22"/>
        </w:rPr>
      </w:pPr>
    </w:p>
    <w:tbl>
      <w:tblPr>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Change w:id="29">
          <w:tblGrid>
            <w:gridCol w:w="9639"/>
          </w:tblGrid>
        </w:tblGridChange>
      </w:tblGrid>
      <w:tr w:rsidRPr="00100D5A" w:rsidR="00177BE5" w:rsidTr="00BD229D" w14:paraId="48F74859" w14:textId="77777777">
        <w:tc>
          <w:tcPr>
            <w:tcW w:w="9639" w:type="dxa"/>
            <w:shd w:val="clear" w:color="auto" w:fill="E0E0E0"/>
          </w:tcPr>
          <w:p w:rsidRPr="00100D5A" w:rsidR="00177BE5" w:rsidP="00100D5A" w:rsidRDefault="00177BE5" w14:paraId="11EADAAC" w14:textId="77777777">
            <w:pPr>
              <w:tabs>
                <w:tab w:val="left" w:pos="6634"/>
              </w:tabs>
              <w:jc w:val="both"/>
              <w:rPr>
                <w:b/>
                <w:sz w:val="22"/>
                <w:szCs w:val="22"/>
              </w:rPr>
            </w:pPr>
            <w:r w:rsidRPr="00100D5A">
              <w:rPr>
                <w:b/>
                <w:sz w:val="22"/>
                <w:szCs w:val="22"/>
              </w:rPr>
              <w:t>BACKGROUND INFORMATION</w:t>
            </w:r>
          </w:p>
          <w:p w:rsidRPr="00100D5A" w:rsidR="00177BE5" w:rsidP="00100D5A" w:rsidRDefault="00177BE5" w14:paraId="79D3AF41" w14:textId="77777777">
            <w:pPr>
              <w:tabs>
                <w:tab w:val="left" w:pos="6634"/>
              </w:tabs>
              <w:jc w:val="both"/>
              <w:rPr>
                <w:b/>
                <w:sz w:val="22"/>
                <w:szCs w:val="22"/>
              </w:rPr>
            </w:pPr>
          </w:p>
        </w:tc>
      </w:tr>
      <w:tr w:rsidRPr="00100D5A" w:rsidR="00177BE5" w:rsidTr="00BD229D" w14:paraId="6A8D5011" w14:textId="77777777">
        <w:tc>
          <w:tcPr>
            <w:tcW w:w="9639" w:type="dxa"/>
          </w:tcPr>
          <w:p w:rsidRPr="00100D5A" w:rsidR="00177BE5" w:rsidP="00100D5A" w:rsidRDefault="00177BE5" w14:paraId="519F625C" w14:textId="77777777">
            <w:pPr>
              <w:tabs>
                <w:tab w:val="left" w:pos="6634"/>
              </w:tabs>
              <w:jc w:val="both"/>
              <w:rPr>
                <w:sz w:val="22"/>
                <w:szCs w:val="22"/>
              </w:rPr>
            </w:pPr>
            <w:proofErr w:type="gramStart"/>
            <w:r w:rsidRPr="00100D5A">
              <w:rPr>
                <w:sz w:val="22"/>
                <w:szCs w:val="22"/>
              </w:rPr>
              <w:t>A brief summary</w:t>
            </w:r>
            <w:proofErr w:type="gramEnd"/>
            <w:r w:rsidRPr="00100D5A">
              <w:rPr>
                <w:sz w:val="22"/>
                <w:szCs w:val="22"/>
              </w:rPr>
              <w:t xml:space="preserve"> of the circumstances surrounding the disciplinary matter e.g. who it was reported to, what happened, where did it happen, who was involved and outline of the investigation process.</w:t>
            </w:r>
          </w:p>
        </w:tc>
      </w:tr>
      <w:tr w:rsidRPr="00100D5A" w:rsidR="00177BE5" w:rsidTr="00BD229D" w14:paraId="524A3B59" w14:textId="77777777">
        <w:tc>
          <w:tcPr>
            <w:tcW w:w="9639" w:type="dxa"/>
            <w:tcBorders>
              <w:bottom w:val="single" w:color="auto" w:sz="4" w:space="0"/>
            </w:tcBorders>
          </w:tcPr>
          <w:p w:rsidRPr="00100D5A" w:rsidR="00177BE5" w:rsidP="00100D5A" w:rsidRDefault="00177BE5" w14:paraId="4A45848D" w14:textId="77777777">
            <w:pPr>
              <w:tabs>
                <w:tab w:val="left" w:pos="6634"/>
              </w:tabs>
              <w:jc w:val="both"/>
              <w:rPr>
                <w:sz w:val="22"/>
                <w:szCs w:val="22"/>
              </w:rPr>
            </w:pPr>
          </w:p>
          <w:p w:rsidRPr="00100D5A" w:rsidR="00177BE5" w:rsidP="00100D5A" w:rsidRDefault="00177BE5" w14:paraId="67FAF009" w14:textId="77777777">
            <w:pPr>
              <w:tabs>
                <w:tab w:val="left" w:pos="6634"/>
              </w:tabs>
              <w:jc w:val="both"/>
              <w:rPr>
                <w:sz w:val="22"/>
                <w:szCs w:val="22"/>
              </w:rPr>
            </w:pPr>
          </w:p>
          <w:p w:rsidRPr="00100D5A" w:rsidR="00177BE5" w:rsidP="00100D5A" w:rsidRDefault="00177BE5" w14:paraId="20D768CE" w14:textId="77777777">
            <w:pPr>
              <w:tabs>
                <w:tab w:val="left" w:pos="6634"/>
              </w:tabs>
              <w:jc w:val="both"/>
              <w:rPr>
                <w:sz w:val="22"/>
                <w:szCs w:val="22"/>
              </w:rPr>
            </w:pPr>
          </w:p>
          <w:p w:rsidRPr="00100D5A" w:rsidR="00177BE5" w:rsidP="00100D5A" w:rsidRDefault="00177BE5" w14:paraId="02DC7105" w14:textId="77777777">
            <w:pPr>
              <w:tabs>
                <w:tab w:val="left" w:pos="6634"/>
              </w:tabs>
              <w:jc w:val="both"/>
              <w:rPr>
                <w:sz w:val="22"/>
                <w:szCs w:val="22"/>
              </w:rPr>
            </w:pPr>
          </w:p>
          <w:p w:rsidRPr="00100D5A" w:rsidR="00177BE5" w:rsidP="00100D5A" w:rsidRDefault="00177BE5" w14:paraId="5DE8798C" w14:textId="77777777">
            <w:pPr>
              <w:tabs>
                <w:tab w:val="left" w:pos="6634"/>
              </w:tabs>
              <w:jc w:val="both"/>
              <w:rPr>
                <w:sz w:val="22"/>
                <w:szCs w:val="22"/>
              </w:rPr>
            </w:pPr>
          </w:p>
          <w:p w:rsidRPr="00100D5A" w:rsidR="00177BE5" w:rsidP="00100D5A" w:rsidRDefault="00177BE5" w14:paraId="3A8BDA8F" w14:textId="77777777">
            <w:pPr>
              <w:tabs>
                <w:tab w:val="left" w:pos="6634"/>
              </w:tabs>
              <w:jc w:val="both"/>
              <w:rPr>
                <w:sz w:val="22"/>
                <w:szCs w:val="22"/>
              </w:rPr>
            </w:pPr>
          </w:p>
          <w:p w:rsidRPr="00100D5A" w:rsidR="00177BE5" w:rsidP="00100D5A" w:rsidRDefault="00177BE5" w14:paraId="224C839B" w14:textId="77777777">
            <w:pPr>
              <w:tabs>
                <w:tab w:val="left" w:pos="6634"/>
              </w:tabs>
              <w:jc w:val="both"/>
              <w:rPr>
                <w:sz w:val="22"/>
                <w:szCs w:val="22"/>
              </w:rPr>
            </w:pPr>
          </w:p>
          <w:p w:rsidRPr="00100D5A" w:rsidR="00177BE5" w:rsidP="00100D5A" w:rsidRDefault="00177BE5" w14:paraId="6C619B1C" w14:textId="77777777">
            <w:pPr>
              <w:tabs>
                <w:tab w:val="left" w:pos="6634"/>
              </w:tabs>
              <w:jc w:val="both"/>
              <w:rPr>
                <w:sz w:val="22"/>
                <w:szCs w:val="22"/>
              </w:rPr>
            </w:pPr>
          </w:p>
          <w:p w:rsidRPr="00100D5A" w:rsidR="00177BE5" w:rsidP="00100D5A" w:rsidRDefault="00177BE5" w14:paraId="77887E26" w14:textId="77777777">
            <w:pPr>
              <w:tabs>
                <w:tab w:val="left" w:pos="6634"/>
              </w:tabs>
              <w:jc w:val="both"/>
              <w:rPr>
                <w:sz w:val="22"/>
                <w:szCs w:val="22"/>
              </w:rPr>
            </w:pPr>
          </w:p>
          <w:p w:rsidRPr="00100D5A" w:rsidR="00177BE5" w:rsidP="00100D5A" w:rsidRDefault="00177BE5" w14:paraId="4A5C771C" w14:textId="77777777">
            <w:pPr>
              <w:tabs>
                <w:tab w:val="left" w:pos="6634"/>
              </w:tabs>
              <w:jc w:val="both"/>
              <w:rPr>
                <w:sz w:val="22"/>
                <w:szCs w:val="22"/>
              </w:rPr>
            </w:pPr>
          </w:p>
          <w:p w:rsidRPr="00100D5A" w:rsidR="00177BE5" w:rsidP="00100D5A" w:rsidRDefault="00177BE5" w14:paraId="58523806" w14:textId="77777777">
            <w:pPr>
              <w:tabs>
                <w:tab w:val="left" w:pos="6634"/>
              </w:tabs>
              <w:jc w:val="both"/>
              <w:rPr>
                <w:sz w:val="22"/>
                <w:szCs w:val="22"/>
              </w:rPr>
            </w:pPr>
          </w:p>
          <w:p w:rsidRPr="00100D5A" w:rsidR="00177BE5" w:rsidP="00100D5A" w:rsidRDefault="00177BE5" w14:paraId="653C29A0" w14:textId="77777777">
            <w:pPr>
              <w:tabs>
                <w:tab w:val="left" w:pos="6634"/>
              </w:tabs>
              <w:jc w:val="both"/>
              <w:rPr>
                <w:sz w:val="22"/>
                <w:szCs w:val="22"/>
              </w:rPr>
            </w:pPr>
          </w:p>
          <w:p w:rsidRPr="00100D5A" w:rsidR="00177BE5" w:rsidP="00100D5A" w:rsidRDefault="00177BE5" w14:paraId="5015CB19" w14:textId="77777777">
            <w:pPr>
              <w:tabs>
                <w:tab w:val="left" w:pos="6634"/>
              </w:tabs>
              <w:jc w:val="both"/>
              <w:rPr>
                <w:sz w:val="22"/>
                <w:szCs w:val="22"/>
              </w:rPr>
            </w:pPr>
          </w:p>
          <w:p w:rsidRPr="00100D5A" w:rsidR="00177BE5" w:rsidP="00100D5A" w:rsidRDefault="00177BE5" w14:paraId="6F1D4E1A" w14:textId="77777777">
            <w:pPr>
              <w:tabs>
                <w:tab w:val="left" w:pos="6634"/>
              </w:tabs>
              <w:jc w:val="both"/>
              <w:rPr>
                <w:sz w:val="22"/>
                <w:szCs w:val="22"/>
              </w:rPr>
            </w:pPr>
          </w:p>
        </w:tc>
      </w:tr>
      <w:tr w:rsidRPr="00100D5A" w:rsidR="00177BE5" w:rsidTr="00BD229D" w14:paraId="43213EEC" w14:textId="77777777">
        <w:tc>
          <w:tcPr>
            <w:tcW w:w="9639" w:type="dxa"/>
            <w:shd w:val="clear" w:color="auto" w:fill="E0E0E0"/>
          </w:tcPr>
          <w:p w:rsidRPr="00100D5A" w:rsidR="00177BE5" w:rsidP="00100D5A" w:rsidRDefault="00177BE5" w14:paraId="04D3A193" w14:textId="77777777">
            <w:pPr>
              <w:tabs>
                <w:tab w:val="left" w:pos="6634"/>
              </w:tabs>
              <w:jc w:val="both"/>
              <w:rPr>
                <w:b/>
                <w:sz w:val="22"/>
                <w:szCs w:val="22"/>
              </w:rPr>
            </w:pPr>
            <w:r w:rsidRPr="00100D5A">
              <w:rPr>
                <w:b/>
                <w:sz w:val="22"/>
                <w:szCs w:val="22"/>
              </w:rPr>
              <w:t>DETAILS OF THE ALLEGATION</w:t>
            </w:r>
          </w:p>
          <w:p w:rsidRPr="00100D5A" w:rsidR="00177BE5" w:rsidP="00100D5A" w:rsidRDefault="00177BE5" w14:paraId="45EA2885" w14:textId="77777777">
            <w:pPr>
              <w:tabs>
                <w:tab w:val="left" w:pos="6634"/>
              </w:tabs>
              <w:jc w:val="both"/>
              <w:rPr>
                <w:b/>
                <w:sz w:val="22"/>
                <w:szCs w:val="22"/>
              </w:rPr>
            </w:pPr>
          </w:p>
        </w:tc>
      </w:tr>
      <w:tr w:rsidRPr="00100D5A" w:rsidR="00177BE5" w:rsidTr="00BD229D" w14:paraId="25BEE16E" w14:textId="77777777">
        <w:tc>
          <w:tcPr>
            <w:tcW w:w="9639" w:type="dxa"/>
          </w:tcPr>
          <w:p w:rsidRPr="00100D5A" w:rsidR="00177BE5" w:rsidP="00100D5A" w:rsidRDefault="00177BE5" w14:paraId="6D77BDF2" w14:textId="77777777">
            <w:pPr>
              <w:tabs>
                <w:tab w:val="left" w:pos="6634"/>
              </w:tabs>
              <w:jc w:val="both"/>
              <w:rPr>
                <w:sz w:val="22"/>
                <w:szCs w:val="22"/>
              </w:rPr>
            </w:pPr>
            <w:r w:rsidRPr="00100D5A">
              <w:rPr>
                <w:sz w:val="22"/>
                <w:szCs w:val="22"/>
              </w:rPr>
              <w:t xml:space="preserve">What standard is alleged to have been breached, why is it considered to be a disciplinary matter? Could this be considered as misconduct or </w:t>
            </w:r>
            <w:r w:rsidR="0089637A">
              <w:rPr>
                <w:sz w:val="22"/>
                <w:szCs w:val="22"/>
              </w:rPr>
              <w:t xml:space="preserve">gross </w:t>
            </w:r>
            <w:r w:rsidRPr="00100D5A">
              <w:rPr>
                <w:sz w:val="22"/>
                <w:szCs w:val="22"/>
              </w:rPr>
              <w:t>misconduct in accordance with the Disciplinary Policy?</w:t>
            </w:r>
          </w:p>
        </w:tc>
      </w:tr>
      <w:tr w:rsidRPr="00100D5A" w:rsidR="00177BE5" w:rsidTr="00BD229D" w14:paraId="5C95C0E2" w14:textId="77777777">
        <w:tc>
          <w:tcPr>
            <w:tcW w:w="9639" w:type="dxa"/>
            <w:tcBorders>
              <w:bottom w:val="single" w:color="auto" w:sz="4" w:space="0"/>
            </w:tcBorders>
          </w:tcPr>
          <w:p w:rsidRPr="00100D5A" w:rsidR="00177BE5" w:rsidP="00100D5A" w:rsidRDefault="00177BE5" w14:paraId="26DAFDD2" w14:textId="77777777">
            <w:pPr>
              <w:tabs>
                <w:tab w:val="left" w:pos="6634"/>
              </w:tabs>
              <w:jc w:val="both"/>
              <w:rPr>
                <w:sz w:val="22"/>
                <w:szCs w:val="22"/>
              </w:rPr>
            </w:pPr>
          </w:p>
          <w:p w:rsidRPr="00100D5A" w:rsidR="00177BE5" w:rsidP="00100D5A" w:rsidRDefault="00177BE5" w14:paraId="3A48385B" w14:textId="77777777">
            <w:pPr>
              <w:tabs>
                <w:tab w:val="left" w:pos="6634"/>
              </w:tabs>
              <w:jc w:val="both"/>
              <w:rPr>
                <w:sz w:val="22"/>
                <w:szCs w:val="22"/>
              </w:rPr>
            </w:pPr>
          </w:p>
          <w:p w:rsidRPr="00100D5A" w:rsidR="00177BE5" w:rsidP="00100D5A" w:rsidRDefault="00177BE5" w14:paraId="7FA6D771" w14:textId="77777777">
            <w:pPr>
              <w:tabs>
                <w:tab w:val="left" w:pos="6634"/>
              </w:tabs>
              <w:jc w:val="both"/>
              <w:rPr>
                <w:sz w:val="22"/>
                <w:szCs w:val="22"/>
              </w:rPr>
            </w:pPr>
          </w:p>
          <w:p w:rsidRPr="00100D5A" w:rsidR="00177BE5" w:rsidP="00100D5A" w:rsidRDefault="00177BE5" w14:paraId="3EA408D4" w14:textId="77777777">
            <w:pPr>
              <w:tabs>
                <w:tab w:val="left" w:pos="6634"/>
              </w:tabs>
              <w:jc w:val="both"/>
              <w:rPr>
                <w:sz w:val="22"/>
                <w:szCs w:val="22"/>
              </w:rPr>
            </w:pPr>
          </w:p>
          <w:p w:rsidRPr="00100D5A" w:rsidR="00177BE5" w:rsidP="00100D5A" w:rsidRDefault="00177BE5" w14:paraId="35F393BE" w14:textId="77777777">
            <w:pPr>
              <w:tabs>
                <w:tab w:val="left" w:pos="6634"/>
              </w:tabs>
              <w:jc w:val="both"/>
              <w:rPr>
                <w:sz w:val="22"/>
                <w:szCs w:val="22"/>
              </w:rPr>
            </w:pPr>
          </w:p>
          <w:p w:rsidRPr="00100D5A" w:rsidR="00177BE5" w:rsidP="00100D5A" w:rsidRDefault="00177BE5" w14:paraId="5C77BAFC" w14:textId="77777777">
            <w:pPr>
              <w:tabs>
                <w:tab w:val="left" w:pos="6634"/>
              </w:tabs>
              <w:jc w:val="both"/>
              <w:rPr>
                <w:sz w:val="22"/>
                <w:szCs w:val="22"/>
              </w:rPr>
            </w:pPr>
          </w:p>
          <w:p w:rsidRPr="00100D5A" w:rsidR="00177BE5" w:rsidP="00100D5A" w:rsidRDefault="00177BE5" w14:paraId="784D4304" w14:textId="77777777">
            <w:pPr>
              <w:tabs>
                <w:tab w:val="left" w:pos="6634"/>
              </w:tabs>
              <w:jc w:val="both"/>
              <w:rPr>
                <w:sz w:val="22"/>
                <w:szCs w:val="22"/>
              </w:rPr>
            </w:pPr>
          </w:p>
          <w:p w:rsidR="00177BE5" w:rsidP="00100D5A" w:rsidRDefault="00177BE5" w14:paraId="4710D8C1" w14:textId="77777777">
            <w:pPr>
              <w:tabs>
                <w:tab w:val="left" w:pos="6634"/>
              </w:tabs>
              <w:jc w:val="both"/>
              <w:rPr>
                <w:sz w:val="22"/>
                <w:szCs w:val="22"/>
              </w:rPr>
            </w:pPr>
          </w:p>
          <w:p w:rsidRPr="00100D5A" w:rsidR="00562D92" w:rsidP="00100D5A" w:rsidRDefault="00562D92" w14:paraId="6C5837F5" w14:textId="77777777">
            <w:pPr>
              <w:tabs>
                <w:tab w:val="left" w:pos="6634"/>
              </w:tabs>
              <w:jc w:val="both"/>
              <w:rPr>
                <w:sz w:val="22"/>
                <w:szCs w:val="22"/>
              </w:rPr>
            </w:pPr>
          </w:p>
          <w:p w:rsidRPr="00100D5A" w:rsidR="00177BE5" w:rsidP="00100D5A" w:rsidRDefault="00177BE5" w14:paraId="0F6795A9" w14:textId="77777777">
            <w:pPr>
              <w:tabs>
                <w:tab w:val="left" w:pos="6634"/>
              </w:tabs>
              <w:jc w:val="both"/>
              <w:rPr>
                <w:sz w:val="22"/>
                <w:szCs w:val="22"/>
              </w:rPr>
            </w:pPr>
          </w:p>
          <w:p w:rsidRPr="00100D5A" w:rsidR="00177BE5" w:rsidP="00100D5A" w:rsidRDefault="00177BE5" w14:paraId="13E53E5A" w14:textId="77777777">
            <w:pPr>
              <w:tabs>
                <w:tab w:val="left" w:pos="6634"/>
              </w:tabs>
              <w:jc w:val="both"/>
              <w:rPr>
                <w:sz w:val="22"/>
                <w:szCs w:val="22"/>
              </w:rPr>
            </w:pPr>
          </w:p>
        </w:tc>
      </w:tr>
      <w:tr w:rsidRPr="00100D5A" w:rsidR="00177BE5" w:rsidTr="00BD229D" w14:paraId="2950F775" w14:textId="77777777">
        <w:tc>
          <w:tcPr>
            <w:tcW w:w="9639" w:type="dxa"/>
            <w:shd w:val="clear" w:color="auto" w:fill="E0E0E0"/>
          </w:tcPr>
          <w:p w:rsidRPr="00100D5A" w:rsidR="00177BE5" w:rsidP="00100D5A" w:rsidRDefault="00177BE5" w14:paraId="78159529" w14:textId="77777777">
            <w:pPr>
              <w:tabs>
                <w:tab w:val="left" w:pos="6634"/>
              </w:tabs>
              <w:jc w:val="both"/>
              <w:rPr>
                <w:b/>
                <w:sz w:val="22"/>
                <w:szCs w:val="22"/>
              </w:rPr>
            </w:pPr>
            <w:r w:rsidRPr="00100D5A">
              <w:rPr>
                <w:b/>
                <w:sz w:val="22"/>
                <w:szCs w:val="22"/>
              </w:rPr>
              <w:t>CHRONOLOGY OF EVENTS</w:t>
            </w:r>
          </w:p>
          <w:p w:rsidRPr="00100D5A" w:rsidR="00177BE5" w:rsidP="00100D5A" w:rsidRDefault="00177BE5" w14:paraId="6F0837C8" w14:textId="77777777">
            <w:pPr>
              <w:tabs>
                <w:tab w:val="left" w:pos="6634"/>
              </w:tabs>
              <w:jc w:val="both"/>
              <w:rPr>
                <w:b/>
                <w:sz w:val="22"/>
                <w:szCs w:val="22"/>
              </w:rPr>
            </w:pPr>
          </w:p>
        </w:tc>
      </w:tr>
      <w:tr w:rsidRPr="00100D5A" w:rsidR="00177BE5" w:rsidTr="00BD229D" w14:paraId="74C82B3A" w14:textId="77777777">
        <w:tc>
          <w:tcPr>
            <w:tcW w:w="9639" w:type="dxa"/>
          </w:tcPr>
          <w:p w:rsidRPr="00100D5A" w:rsidR="00177BE5" w:rsidP="00100D5A" w:rsidRDefault="00177BE5" w14:paraId="22320A77" w14:textId="77777777">
            <w:pPr>
              <w:tabs>
                <w:tab w:val="left" w:pos="6634"/>
              </w:tabs>
              <w:jc w:val="both"/>
              <w:rPr>
                <w:sz w:val="22"/>
                <w:szCs w:val="22"/>
              </w:rPr>
            </w:pPr>
            <w:r w:rsidRPr="00100D5A">
              <w:rPr>
                <w:sz w:val="22"/>
                <w:szCs w:val="22"/>
              </w:rPr>
              <w:t>When did the incident and any other relevant events occur? Dates of meeting with employees/witnesses. List appendices e.g. timesheets, absence records and copies of investigation statements, which are attached.</w:t>
            </w:r>
          </w:p>
        </w:tc>
      </w:tr>
      <w:tr w:rsidRPr="00100D5A" w:rsidR="00177BE5" w:rsidTr="00BD229D" w14:paraId="1084A2A5" w14:textId="77777777">
        <w:tc>
          <w:tcPr>
            <w:tcW w:w="9639" w:type="dxa"/>
            <w:tcBorders>
              <w:bottom w:val="single" w:color="auto" w:sz="4" w:space="0"/>
            </w:tcBorders>
          </w:tcPr>
          <w:p w:rsidRPr="00100D5A" w:rsidR="00177BE5" w:rsidP="00100D5A" w:rsidRDefault="00177BE5" w14:paraId="3E2F5285" w14:textId="77777777">
            <w:pPr>
              <w:tabs>
                <w:tab w:val="left" w:pos="6634"/>
              </w:tabs>
              <w:jc w:val="both"/>
              <w:rPr>
                <w:sz w:val="22"/>
                <w:szCs w:val="22"/>
              </w:rPr>
            </w:pPr>
          </w:p>
          <w:p w:rsidRPr="00100D5A" w:rsidR="00177BE5" w:rsidP="00100D5A" w:rsidRDefault="00177BE5" w14:paraId="387D9B4C" w14:textId="77777777">
            <w:pPr>
              <w:tabs>
                <w:tab w:val="left" w:pos="6634"/>
              </w:tabs>
              <w:jc w:val="both"/>
              <w:rPr>
                <w:sz w:val="22"/>
                <w:szCs w:val="22"/>
              </w:rPr>
            </w:pPr>
          </w:p>
          <w:p w:rsidRPr="00100D5A" w:rsidR="00177BE5" w:rsidP="00100D5A" w:rsidRDefault="00177BE5" w14:paraId="45BB8A6D" w14:textId="77777777">
            <w:pPr>
              <w:tabs>
                <w:tab w:val="left" w:pos="6634"/>
              </w:tabs>
              <w:jc w:val="both"/>
              <w:rPr>
                <w:sz w:val="22"/>
                <w:szCs w:val="22"/>
              </w:rPr>
            </w:pPr>
          </w:p>
          <w:p w:rsidRPr="00100D5A" w:rsidR="00177BE5" w:rsidP="00100D5A" w:rsidRDefault="00177BE5" w14:paraId="46BA4CF1" w14:textId="77777777">
            <w:pPr>
              <w:tabs>
                <w:tab w:val="left" w:pos="6634"/>
              </w:tabs>
              <w:jc w:val="both"/>
              <w:rPr>
                <w:sz w:val="22"/>
                <w:szCs w:val="22"/>
              </w:rPr>
            </w:pPr>
          </w:p>
          <w:p w:rsidRPr="00100D5A" w:rsidR="00177BE5" w:rsidP="00100D5A" w:rsidRDefault="00177BE5" w14:paraId="74268F1E" w14:textId="77777777">
            <w:pPr>
              <w:tabs>
                <w:tab w:val="left" w:pos="6634"/>
              </w:tabs>
              <w:jc w:val="both"/>
              <w:rPr>
                <w:sz w:val="22"/>
                <w:szCs w:val="22"/>
              </w:rPr>
            </w:pPr>
          </w:p>
          <w:p w:rsidRPr="00100D5A" w:rsidR="00177BE5" w:rsidP="00100D5A" w:rsidRDefault="00177BE5" w14:paraId="064D5C60" w14:textId="77777777">
            <w:pPr>
              <w:tabs>
                <w:tab w:val="left" w:pos="6634"/>
              </w:tabs>
              <w:jc w:val="both"/>
              <w:rPr>
                <w:sz w:val="22"/>
                <w:szCs w:val="22"/>
              </w:rPr>
            </w:pPr>
          </w:p>
          <w:p w:rsidRPr="00100D5A" w:rsidR="00C2739F" w:rsidP="00100D5A" w:rsidRDefault="00C2739F" w14:paraId="60DD86B2" w14:textId="77777777">
            <w:pPr>
              <w:tabs>
                <w:tab w:val="left" w:pos="6634"/>
              </w:tabs>
              <w:jc w:val="both"/>
              <w:rPr>
                <w:sz w:val="22"/>
                <w:szCs w:val="22"/>
              </w:rPr>
            </w:pPr>
          </w:p>
          <w:p w:rsidRPr="00100D5A" w:rsidR="00C2739F" w:rsidP="00100D5A" w:rsidRDefault="00C2739F" w14:paraId="2D8540DE" w14:textId="77777777">
            <w:pPr>
              <w:tabs>
                <w:tab w:val="left" w:pos="6634"/>
              </w:tabs>
              <w:jc w:val="both"/>
              <w:rPr>
                <w:sz w:val="22"/>
                <w:szCs w:val="22"/>
              </w:rPr>
            </w:pPr>
          </w:p>
          <w:p w:rsidR="00C2739F" w:rsidP="00100D5A" w:rsidRDefault="00C2739F" w14:paraId="6C165532" w14:textId="77777777">
            <w:pPr>
              <w:tabs>
                <w:tab w:val="left" w:pos="6634"/>
              </w:tabs>
              <w:jc w:val="both"/>
              <w:rPr>
                <w:sz w:val="22"/>
                <w:szCs w:val="22"/>
              </w:rPr>
            </w:pPr>
          </w:p>
          <w:p w:rsidRPr="00100D5A" w:rsidR="00BD229D" w:rsidP="00100D5A" w:rsidRDefault="00BD229D" w14:paraId="2FCF431F" w14:textId="77777777">
            <w:pPr>
              <w:tabs>
                <w:tab w:val="left" w:pos="6634"/>
              </w:tabs>
              <w:jc w:val="both"/>
              <w:rPr>
                <w:sz w:val="22"/>
                <w:szCs w:val="22"/>
              </w:rPr>
            </w:pPr>
          </w:p>
          <w:p w:rsidRPr="00100D5A" w:rsidR="00177BE5" w:rsidP="00100D5A" w:rsidRDefault="00177BE5" w14:paraId="3D4EBBBA" w14:textId="77777777">
            <w:pPr>
              <w:tabs>
                <w:tab w:val="left" w:pos="6634"/>
              </w:tabs>
              <w:jc w:val="both"/>
              <w:rPr>
                <w:sz w:val="22"/>
                <w:szCs w:val="22"/>
              </w:rPr>
            </w:pPr>
          </w:p>
        </w:tc>
      </w:tr>
      <w:tr w:rsidRPr="00100D5A" w:rsidR="00177BE5" w:rsidTr="00BD229D" w14:paraId="08ED6E0B" w14:textId="77777777">
        <w:tc>
          <w:tcPr>
            <w:tcW w:w="9639" w:type="dxa"/>
            <w:shd w:val="clear" w:color="auto" w:fill="E0E0E0"/>
          </w:tcPr>
          <w:p w:rsidRPr="00100D5A" w:rsidR="00177BE5" w:rsidP="00100D5A" w:rsidRDefault="00177BE5" w14:paraId="4B603FC6" w14:textId="77777777">
            <w:pPr>
              <w:tabs>
                <w:tab w:val="left" w:pos="6634"/>
              </w:tabs>
              <w:jc w:val="both"/>
              <w:rPr>
                <w:b/>
                <w:sz w:val="22"/>
                <w:szCs w:val="22"/>
              </w:rPr>
            </w:pPr>
            <w:r w:rsidRPr="00100D5A">
              <w:rPr>
                <w:b/>
                <w:sz w:val="22"/>
                <w:szCs w:val="22"/>
              </w:rPr>
              <w:t>SUPPORTING EVIDENCE</w:t>
            </w:r>
          </w:p>
          <w:p w:rsidRPr="00100D5A" w:rsidR="00177BE5" w:rsidP="00100D5A" w:rsidRDefault="00177BE5" w14:paraId="467B72BC" w14:textId="77777777">
            <w:pPr>
              <w:tabs>
                <w:tab w:val="left" w:pos="6634"/>
              </w:tabs>
              <w:jc w:val="both"/>
              <w:rPr>
                <w:b/>
                <w:sz w:val="22"/>
                <w:szCs w:val="22"/>
              </w:rPr>
            </w:pPr>
          </w:p>
        </w:tc>
      </w:tr>
      <w:tr w:rsidRPr="00100D5A" w:rsidR="00177BE5" w:rsidTr="00BD229D" w14:paraId="6D74DA6A" w14:textId="77777777">
        <w:tc>
          <w:tcPr>
            <w:tcW w:w="9639" w:type="dxa"/>
          </w:tcPr>
          <w:p w:rsidRPr="00100D5A" w:rsidR="00177BE5" w:rsidP="00100D5A" w:rsidRDefault="00177BE5" w14:paraId="17A34403" w14:textId="77777777">
            <w:pPr>
              <w:tabs>
                <w:tab w:val="left" w:pos="6634"/>
              </w:tabs>
              <w:jc w:val="both"/>
              <w:rPr>
                <w:sz w:val="22"/>
                <w:szCs w:val="22"/>
              </w:rPr>
            </w:pPr>
            <w:r w:rsidRPr="00100D5A">
              <w:rPr>
                <w:sz w:val="22"/>
                <w:szCs w:val="22"/>
              </w:rPr>
              <w:t>Consideration of evidence collected during the investigation, quoting and analysing relevant sections of appendices as appropriate, explaining how you have reached the conclusion and recommendations noted below.</w:t>
            </w:r>
          </w:p>
        </w:tc>
      </w:tr>
      <w:tr w:rsidRPr="00100D5A" w:rsidR="00177BE5" w:rsidTr="00BD229D" w14:paraId="11FAD9CA" w14:textId="77777777">
        <w:tc>
          <w:tcPr>
            <w:tcW w:w="9639" w:type="dxa"/>
            <w:tcBorders>
              <w:bottom w:val="single" w:color="auto" w:sz="4" w:space="0"/>
            </w:tcBorders>
          </w:tcPr>
          <w:p w:rsidRPr="00100D5A" w:rsidR="00177BE5" w:rsidP="00100D5A" w:rsidRDefault="00177BE5" w14:paraId="36EBFE9B" w14:textId="77777777">
            <w:pPr>
              <w:tabs>
                <w:tab w:val="left" w:pos="6634"/>
              </w:tabs>
              <w:jc w:val="both"/>
              <w:rPr>
                <w:sz w:val="22"/>
                <w:szCs w:val="22"/>
              </w:rPr>
            </w:pPr>
          </w:p>
          <w:p w:rsidRPr="00100D5A" w:rsidR="00177BE5" w:rsidP="00100D5A" w:rsidRDefault="00177BE5" w14:paraId="169361F1" w14:textId="77777777">
            <w:pPr>
              <w:tabs>
                <w:tab w:val="left" w:pos="6634"/>
              </w:tabs>
              <w:jc w:val="both"/>
              <w:rPr>
                <w:sz w:val="22"/>
                <w:szCs w:val="22"/>
              </w:rPr>
            </w:pPr>
          </w:p>
          <w:p w:rsidRPr="00100D5A" w:rsidR="00177BE5" w:rsidP="00100D5A" w:rsidRDefault="00177BE5" w14:paraId="2F212807" w14:textId="77777777">
            <w:pPr>
              <w:tabs>
                <w:tab w:val="left" w:pos="6634"/>
              </w:tabs>
              <w:jc w:val="both"/>
              <w:rPr>
                <w:sz w:val="22"/>
                <w:szCs w:val="22"/>
              </w:rPr>
            </w:pPr>
          </w:p>
          <w:p w:rsidRPr="00100D5A" w:rsidR="00177BE5" w:rsidP="00100D5A" w:rsidRDefault="00177BE5" w14:paraId="26096757" w14:textId="77777777">
            <w:pPr>
              <w:tabs>
                <w:tab w:val="left" w:pos="6634"/>
              </w:tabs>
              <w:jc w:val="both"/>
              <w:rPr>
                <w:sz w:val="22"/>
                <w:szCs w:val="22"/>
              </w:rPr>
            </w:pPr>
          </w:p>
          <w:p w:rsidRPr="00100D5A" w:rsidR="00177BE5" w:rsidP="00100D5A" w:rsidRDefault="00177BE5" w14:paraId="51CE436E" w14:textId="77777777">
            <w:pPr>
              <w:tabs>
                <w:tab w:val="left" w:pos="6634"/>
              </w:tabs>
              <w:jc w:val="both"/>
              <w:rPr>
                <w:sz w:val="22"/>
                <w:szCs w:val="22"/>
              </w:rPr>
            </w:pPr>
          </w:p>
          <w:p w:rsidRPr="00100D5A" w:rsidR="00177BE5" w:rsidP="00100D5A" w:rsidRDefault="00177BE5" w14:paraId="70FDB018" w14:textId="77777777">
            <w:pPr>
              <w:tabs>
                <w:tab w:val="left" w:pos="6634"/>
              </w:tabs>
              <w:jc w:val="both"/>
              <w:rPr>
                <w:sz w:val="22"/>
                <w:szCs w:val="22"/>
              </w:rPr>
            </w:pPr>
          </w:p>
          <w:p w:rsidRPr="00100D5A" w:rsidR="00177BE5" w:rsidP="00100D5A" w:rsidRDefault="00177BE5" w14:paraId="4F598074" w14:textId="77777777">
            <w:pPr>
              <w:tabs>
                <w:tab w:val="left" w:pos="6634"/>
              </w:tabs>
              <w:jc w:val="both"/>
              <w:rPr>
                <w:sz w:val="22"/>
                <w:szCs w:val="22"/>
              </w:rPr>
            </w:pPr>
          </w:p>
          <w:p w:rsidRPr="00100D5A" w:rsidR="00177BE5" w:rsidP="00100D5A" w:rsidRDefault="00177BE5" w14:paraId="37A1C62C" w14:textId="77777777">
            <w:pPr>
              <w:tabs>
                <w:tab w:val="left" w:pos="6634"/>
              </w:tabs>
              <w:jc w:val="both"/>
              <w:rPr>
                <w:sz w:val="22"/>
                <w:szCs w:val="22"/>
              </w:rPr>
            </w:pPr>
          </w:p>
          <w:p w:rsidRPr="00100D5A" w:rsidR="00177BE5" w:rsidP="00100D5A" w:rsidRDefault="00177BE5" w14:paraId="543C4C44" w14:textId="77777777">
            <w:pPr>
              <w:tabs>
                <w:tab w:val="left" w:pos="6634"/>
              </w:tabs>
              <w:jc w:val="both"/>
              <w:rPr>
                <w:sz w:val="22"/>
                <w:szCs w:val="22"/>
              </w:rPr>
            </w:pPr>
          </w:p>
          <w:p w:rsidRPr="00100D5A" w:rsidR="00177BE5" w:rsidP="00100D5A" w:rsidRDefault="00177BE5" w14:paraId="2846B514" w14:textId="77777777">
            <w:pPr>
              <w:tabs>
                <w:tab w:val="left" w:pos="6634"/>
              </w:tabs>
              <w:jc w:val="both"/>
              <w:rPr>
                <w:sz w:val="22"/>
                <w:szCs w:val="22"/>
              </w:rPr>
            </w:pPr>
          </w:p>
          <w:p w:rsidRPr="00100D5A" w:rsidR="00177BE5" w:rsidP="00100D5A" w:rsidRDefault="00177BE5" w14:paraId="3B9D9B14" w14:textId="77777777">
            <w:pPr>
              <w:tabs>
                <w:tab w:val="left" w:pos="6634"/>
              </w:tabs>
              <w:jc w:val="both"/>
              <w:rPr>
                <w:sz w:val="22"/>
                <w:szCs w:val="22"/>
              </w:rPr>
            </w:pPr>
          </w:p>
          <w:p w:rsidRPr="00100D5A" w:rsidR="00177BE5" w:rsidP="00100D5A" w:rsidRDefault="00177BE5" w14:paraId="28532DCD" w14:textId="77777777">
            <w:pPr>
              <w:tabs>
                <w:tab w:val="left" w:pos="6634"/>
              </w:tabs>
              <w:jc w:val="both"/>
              <w:rPr>
                <w:sz w:val="22"/>
                <w:szCs w:val="22"/>
              </w:rPr>
            </w:pPr>
          </w:p>
          <w:p w:rsidRPr="00100D5A" w:rsidR="00177BE5" w:rsidP="00100D5A" w:rsidRDefault="00177BE5" w14:paraId="1A10DBA8" w14:textId="77777777">
            <w:pPr>
              <w:tabs>
                <w:tab w:val="left" w:pos="6634"/>
              </w:tabs>
              <w:jc w:val="both"/>
              <w:rPr>
                <w:sz w:val="22"/>
                <w:szCs w:val="22"/>
              </w:rPr>
            </w:pPr>
          </w:p>
          <w:p w:rsidRPr="00100D5A" w:rsidR="00177BE5" w:rsidP="00100D5A" w:rsidRDefault="00177BE5" w14:paraId="13C768C4" w14:textId="77777777">
            <w:pPr>
              <w:tabs>
                <w:tab w:val="left" w:pos="6634"/>
              </w:tabs>
              <w:jc w:val="both"/>
              <w:rPr>
                <w:sz w:val="22"/>
                <w:szCs w:val="22"/>
              </w:rPr>
            </w:pPr>
          </w:p>
          <w:p w:rsidRPr="00100D5A" w:rsidR="00177BE5" w:rsidP="00100D5A" w:rsidRDefault="00177BE5" w14:paraId="640AEB89" w14:textId="77777777">
            <w:pPr>
              <w:tabs>
                <w:tab w:val="left" w:pos="6634"/>
              </w:tabs>
              <w:jc w:val="both"/>
              <w:rPr>
                <w:sz w:val="22"/>
                <w:szCs w:val="22"/>
              </w:rPr>
            </w:pPr>
          </w:p>
        </w:tc>
      </w:tr>
      <w:tr w:rsidRPr="00100D5A" w:rsidR="00177BE5" w:rsidTr="00BD229D" w14:paraId="7B4A22C6" w14:textId="77777777">
        <w:tc>
          <w:tcPr>
            <w:tcW w:w="9639" w:type="dxa"/>
            <w:shd w:val="clear" w:color="auto" w:fill="E0E0E0"/>
          </w:tcPr>
          <w:p w:rsidRPr="00100D5A" w:rsidR="00177BE5" w:rsidP="00100D5A" w:rsidRDefault="00177BE5" w14:paraId="5F81C6E3" w14:textId="77777777">
            <w:pPr>
              <w:tabs>
                <w:tab w:val="left" w:pos="6634"/>
              </w:tabs>
              <w:jc w:val="both"/>
              <w:rPr>
                <w:b/>
                <w:sz w:val="22"/>
                <w:szCs w:val="22"/>
              </w:rPr>
            </w:pPr>
            <w:r w:rsidRPr="00100D5A">
              <w:rPr>
                <w:b/>
                <w:sz w:val="22"/>
                <w:szCs w:val="22"/>
              </w:rPr>
              <w:t>MITIGATING CIRCUMSTANCES</w:t>
            </w:r>
          </w:p>
          <w:p w:rsidRPr="00100D5A" w:rsidR="00177BE5" w:rsidP="00100D5A" w:rsidRDefault="00177BE5" w14:paraId="10B7EEA0" w14:textId="77777777">
            <w:pPr>
              <w:tabs>
                <w:tab w:val="left" w:pos="6634"/>
              </w:tabs>
              <w:jc w:val="both"/>
              <w:rPr>
                <w:b/>
                <w:sz w:val="22"/>
                <w:szCs w:val="22"/>
              </w:rPr>
            </w:pPr>
          </w:p>
        </w:tc>
      </w:tr>
      <w:tr w:rsidRPr="00100D5A" w:rsidR="00177BE5" w:rsidTr="00BD229D" w14:paraId="3432A611" w14:textId="77777777">
        <w:tc>
          <w:tcPr>
            <w:tcW w:w="9639" w:type="dxa"/>
          </w:tcPr>
          <w:p w:rsidRPr="00100D5A" w:rsidR="00177BE5" w:rsidP="00100D5A" w:rsidRDefault="00177BE5" w14:paraId="6624FE0A" w14:textId="77777777">
            <w:pPr>
              <w:tabs>
                <w:tab w:val="left" w:pos="6634"/>
              </w:tabs>
              <w:jc w:val="both"/>
              <w:rPr>
                <w:sz w:val="22"/>
                <w:szCs w:val="22"/>
              </w:rPr>
            </w:pPr>
            <w:r w:rsidRPr="00100D5A">
              <w:rPr>
                <w:sz w:val="22"/>
                <w:szCs w:val="22"/>
              </w:rPr>
              <w:t>Any information which the employee or a witness may have provided, in mitigation for or against the allegation. Also note any evidence which counters this mitigation.</w:t>
            </w:r>
          </w:p>
        </w:tc>
      </w:tr>
      <w:tr w:rsidRPr="00100D5A" w:rsidR="00177BE5" w:rsidTr="00BD229D" w14:paraId="4D79BC55" w14:textId="77777777">
        <w:tc>
          <w:tcPr>
            <w:tcW w:w="9639" w:type="dxa"/>
            <w:tcBorders>
              <w:bottom w:val="single" w:color="auto" w:sz="4" w:space="0"/>
            </w:tcBorders>
          </w:tcPr>
          <w:p w:rsidRPr="00100D5A" w:rsidR="00177BE5" w:rsidP="00100D5A" w:rsidRDefault="00177BE5" w14:paraId="1619AB40" w14:textId="77777777">
            <w:pPr>
              <w:tabs>
                <w:tab w:val="left" w:pos="6634"/>
              </w:tabs>
              <w:jc w:val="both"/>
              <w:rPr>
                <w:sz w:val="22"/>
                <w:szCs w:val="22"/>
              </w:rPr>
            </w:pPr>
          </w:p>
          <w:p w:rsidRPr="00100D5A" w:rsidR="00177BE5" w:rsidP="00100D5A" w:rsidRDefault="00177BE5" w14:paraId="71CB7E41" w14:textId="77777777">
            <w:pPr>
              <w:tabs>
                <w:tab w:val="left" w:pos="6634"/>
              </w:tabs>
              <w:jc w:val="both"/>
              <w:rPr>
                <w:sz w:val="22"/>
                <w:szCs w:val="22"/>
              </w:rPr>
            </w:pPr>
          </w:p>
          <w:p w:rsidRPr="00100D5A" w:rsidR="00177BE5" w:rsidP="00100D5A" w:rsidRDefault="00177BE5" w14:paraId="26B772CF" w14:textId="77777777">
            <w:pPr>
              <w:tabs>
                <w:tab w:val="left" w:pos="6634"/>
              </w:tabs>
              <w:jc w:val="both"/>
              <w:rPr>
                <w:sz w:val="22"/>
                <w:szCs w:val="22"/>
              </w:rPr>
            </w:pPr>
          </w:p>
          <w:p w:rsidRPr="00100D5A" w:rsidR="00177BE5" w:rsidP="00100D5A" w:rsidRDefault="00177BE5" w14:paraId="66BC37F4" w14:textId="77777777">
            <w:pPr>
              <w:tabs>
                <w:tab w:val="left" w:pos="6634"/>
              </w:tabs>
              <w:jc w:val="both"/>
              <w:rPr>
                <w:sz w:val="22"/>
                <w:szCs w:val="22"/>
              </w:rPr>
            </w:pPr>
          </w:p>
          <w:p w:rsidRPr="00100D5A" w:rsidR="00177BE5" w:rsidP="00100D5A" w:rsidRDefault="00177BE5" w14:paraId="5DBB73CA" w14:textId="77777777">
            <w:pPr>
              <w:tabs>
                <w:tab w:val="left" w:pos="6634"/>
              </w:tabs>
              <w:jc w:val="both"/>
              <w:rPr>
                <w:sz w:val="22"/>
                <w:szCs w:val="22"/>
              </w:rPr>
            </w:pPr>
          </w:p>
          <w:p w:rsidRPr="00100D5A" w:rsidR="00177BE5" w:rsidP="00100D5A" w:rsidRDefault="00177BE5" w14:paraId="7B55F8A7" w14:textId="77777777">
            <w:pPr>
              <w:tabs>
                <w:tab w:val="left" w:pos="6634"/>
              </w:tabs>
              <w:jc w:val="both"/>
              <w:rPr>
                <w:sz w:val="22"/>
                <w:szCs w:val="22"/>
              </w:rPr>
            </w:pPr>
          </w:p>
          <w:p w:rsidRPr="00100D5A" w:rsidR="00177BE5" w:rsidP="00100D5A" w:rsidRDefault="00177BE5" w14:paraId="2C310A91" w14:textId="77777777">
            <w:pPr>
              <w:tabs>
                <w:tab w:val="left" w:pos="6634"/>
              </w:tabs>
              <w:jc w:val="both"/>
              <w:rPr>
                <w:sz w:val="22"/>
                <w:szCs w:val="22"/>
              </w:rPr>
            </w:pPr>
          </w:p>
          <w:p w:rsidRPr="00100D5A" w:rsidR="00177BE5" w:rsidP="00100D5A" w:rsidRDefault="00177BE5" w14:paraId="706F25BA" w14:textId="77777777">
            <w:pPr>
              <w:tabs>
                <w:tab w:val="left" w:pos="6634"/>
              </w:tabs>
              <w:jc w:val="both"/>
              <w:rPr>
                <w:sz w:val="22"/>
                <w:szCs w:val="22"/>
              </w:rPr>
            </w:pPr>
          </w:p>
          <w:p w:rsidRPr="00100D5A" w:rsidR="00177BE5" w:rsidP="00100D5A" w:rsidRDefault="00177BE5" w14:paraId="73075497" w14:textId="77777777">
            <w:pPr>
              <w:tabs>
                <w:tab w:val="left" w:pos="6634"/>
              </w:tabs>
              <w:jc w:val="both"/>
              <w:rPr>
                <w:sz w:val="22"/>
                <w:szCs w:val="22"/>
              </w:rPr>
            </w:pPr>
          </w:p>
          <w:p w:rsidRPr="00100D5A" w:rsidR="00177BE5" w:rsidP="00100D5A" w:rsidRDefault="00177BE5" w14:paraId="7B452727" w14:textId="77777777">
            <w:pPr>
              <w:tabs>
                <w:tab w:val="left" w:pos="6634"/>
              </w:tabs>
              <w:jc w:val="both"/>
              <w:rPr>
                <w:sz w:val="22"/>
                <w:szCs w:val="22"/>
              </w:rPr>
            </w:pPr>
          </w:p>
          <w:p w:rsidRPr="00100D5A" w:rsidR="00177BE5" w:rsidP="00100D5A" w:rsidRDefault="00177BE5" w14:paraId="26FBFE94" w14:textId="77777777">
            <w:pPr>
              <w:tabs>
                <w:tab w:val="left" w:pos="6634"/>
              </w:tabs>
              <w:jc w:val="both"/>
              <w:rPr>
                <w:sz w:val="22"/>
                <w:szCs w:val="22"/>
              </w:rPr>
            </w:pPr>
          </w:p>
          <w:p w:rsidRPr="00100D5A" w:rsidR="00177BE5" w:rsidP="00100D5A" w:rsidRDefault="00177BE5" w14:paraId="2C622D89" w14:textId="77777777">
            <w:pPr>
              <w:tabs>
                <w:tab w:val="left" w:pos="6634"/>
              </w:tabs>
              <w:jc w:val="both"/>
              <w:rPr>
                <w:sz w:val="22"/>
                <w:szCs w:val="22"/>
              </w:rPr>
            </w:pPr>
          </w:p>
        </w:tc>
      </w:tr>
      <w:tr w:rsidRPr="00100D5A" w:rsidR="00480E8B" w:rsidTr="00BD229D" w14:paraId="5DC6F54F" w14:textId="77777777">
        <w:tc>
          <w:tcPr>
            <w:tcW w:w="9639" w:type="dxa"/>
            <w:shd w:val="clear" w:color="auto" w:fill="D9D9D9"/>
          </w:tcPr>
          <w:p w:rsidRPr="00100D5A" w:rsidR="00480E8B" w:rsidP="00100D5A" w:rsidRDefault="00480E8B" w14:paraId="523AE15E" w14:textId="77777777">
            <w:pPr>
              <w:tabs>
                <w:tab w:val="left" w:pos="6634"/>
              </w:tabs>
              <w:jc w:val="both"/>
              <w:rPr>
                <w:b/>
                <w:sz w:val="22"/>
                <w:szCs w:val="22"/>
              </w:rPr>
            </w:pPr>
            <w:r w:rsidRPr="00100D5A">
              <w:rPr>
                <w:b/>
                <w:sz w:val="22"/>
                <w:szCs w:val="22"/>
              </w:rPr>
              <w:t>CONCLUSIONS/RECOMMENDATIONS</w:t>
            </w:r>
          </w:p>
          <w:p w:rsidRPr="00100D5A" w:rsidR="00480E8B" w:rsidP="00100D5A" w:rsidRDefault="00480E8B" w14:paraId="37E4C0D8" w14:textId="77777777">
            <w:pPr>
              <w:tabs>
                <w:tab w:val="left" w:pos="6634"/>
              </w:tabs>
              <w:jc w:val="both"/>
              <w:rPr>
                <w:b/>
                <w:sz w:val="22"/>
                <w:szCs w:val="22"/>
              </w:rPr>
            </w:pPr>
          </w:p>
        </w:tc>
      </w:tr>
      <w:tr w:rsidRPr="00100D5A" w:rsidR="00480E8B" w:rsidTr="00BD229D" w14:paraId="6F504A46" w14:textId="77777777">
        <w:tc>
          <w:tcPr>
            <w:tcW w:w="9639" w:type="dxa"/>
          </w:tcPr>
          <w:p w:rsidRPr="00100D5A" w:rsidR="00480E8B" w:rsidP="00100D5A" w:rsidRDefault="00480E8B" w14:paraId="34BDC58C" w14:textId="77777777">
            <w:pPr>
              <w:tabs>
                <w:tab w:val="left" w:pos="6634"/>
              </w:tabs>
              <w:jc w:val="both"/>
              <w:rPr>
                <w:sz w:val="22"/>
                <w:szCs w:val="22"/>
              </w:rPr>
            </w:pPr>
            <w:r w:rsidRPr="00100D5A">
              <w:rPr>
                <w:sz w:val="22"/>
                <w:szCs w:val="22"/>
              </w:rPr>
              <w:t>Summary of the conclusions reached on the investigation and recommendations made.  For example, formal disciplinary hearing for either, misconduct or gross misconduct, no further action or informal action.</w:t>
            </w:r>
          </w:p>
        </w:tc>
      </w:tr>
      <w:tr w:rsidRPr="00100D5A" w:rsidR="00480E8B" w:rsidTr="00BD229D" w14:paraId="6357C2E6" w14:textId="77777777">
        <w:tc>
          <w:tcPr>
            <w:tcW w:w="9639" w:type="dxa"/>
          </w:tcPr>
          <w:p w:rsidRPr="00100D5A" w:rsidR="00480E8B" w:rsidP="00100D5A" w:rsidRDefault="00480E8B" w14:paraId="763E4508" w14:textId="77777777">
            <w:pPr>
              <w:tabs>
                <w:tab w:val="left" w:pos="6634"/>
              </w:tabs>
              <w:jc w:val="both"/>
              <w:rPr>
                <w:sz w:val="22"/>
                <w:szCs w:val="22"/>
              </w:rPr>
            </w:pPr>
          </w:p>
          <w:p w:rsidRPr="00100D5A" w:rsidR="00480E8B" w:rsidP="00100D5A" w:rsidRDefault="00480E8B" w14:paraId="4DEB296F" w14:textId="77777777">
            <w:pPr>
              <w:tabs>
                <w:tab w:val="left" w:pos="6634"/>
              </w:tabs>
              <w:jc w:val="both"/>
              <w:rPr>
                <w:sz w:val="22"/>
                <w:szCs w:val="22"/>
              </w:rPr>
            </w:pPr>
          </w:p>
          <w:p w:rsidRPr="00100D5A" w:rsidR="00480E8B" w:rsidP="00100D5A" w:rsidRDefault="00480E8B" w14:paraId="51A165F5" w14:textId="77777777">
            <w:pPr>
              <w:tabs>
                <w:tab w:val="left" w:pos="6634"/>
              </w:tabs>
              <w:jc w:val="both"/>
              <w:rPr>
                <w:sz w:val="22"/>
                <w:szCs w:val="22"/>
              </w:rPr>
            </w:pPr>
          </w:p>
          <w:p w:rsidRPr="00100D5A" w:rsidR="00480E8B" w:rsidP="00100D5A" w:rsidRDefault="00480E8B" w14:paraId="37D151A7" w14:textId="77777777">
            <w:pPr>
              <w:tabs>
                <w:tab w:val="left" w:pos="6634"/>
              </w:tabs>
              <w:jc w:val="both"/>
              <w:rPr>
                <w:sz w:val="22"/>
                <w:szCs w:val="22"/>
              </w:rPr>
            </w:pPr>
          </w:p>
          <w:p w:rsidRPr="00100D5A" w:rsidR="00480E8B" w:rsidP="00100D5A" w:rsidRDefault="00480E8B" w14:paraId="743651DA" w14:textId="77777777">
            <w:pPr>
              <w:tabs>
                <w:tab w:val="left" w:pos="6634"/>
              </w:tabs>
              <w:jc w:val="both"/>
              <w:rPr>
                <w:sz w:val="22"/>
                <w:szCs w:val="22"/>
              </w:rPr>
            </w:pPr>
          </w:p>
          <w:p w:rsidRPr="00100D5A" w:rsidR="00480E8B" w:rsidP="00100D5A" w:rsidRDefault="00480E8B" w14:paraId="62EEFE65" w14:textId="77777777">
            <w:pPr>
              <w:tabs>
                <w:tab w:val="left" w:pos="6634"/>
              </w:tabs>
              <w:jc w:val="both"/>
              <w:rPr>
                <w:sz w:val="22"/>
                <w:szCs w:val="22"/>
              </w:rPr>
            </w:pPr>
          </w:p>
          <w:p w:rsidRPr="00100D5A" w:rsidR="00480E8B" w:rsidP="00100D5A" w:rsidRDefault="00480E8B" w14:paraId="05A25F9B" w14:textId="77777777">
            <w:pPr>
              <w:tabs>
                <w:tab w:val="left" w:pos="6634"/>
              </w:tabs>
              <w:jc w:val="both"/>
              <w:rPr>
                <w:sz w:val="22"/>
                <w:szCs w:val="22"/>
              </w:rPr>
            </w:pPr>
          </w:p>
          <w:p w:rsidRPr="00100D5A" w:rsidR="00480E8B" w:rsidP="00100D5A" w:rsidRDefault="00480E8B" w14:paraId="413A7AE6" w14:textId="77777777">
            <w:pPr>
              <w:tabs>
                <w:tab w:val="left" w:pos="6634"/>
              </w:tabs>
              <w:jc w:val="both"/>
              <w:rPr>
                <w:sz w:val="22"/>
                <w:szCs w:val="22"/>
              </w:rPr>
            </w:pPr>
          </w:p>
          <w:p w:rsidRPr="00100D5A" w:rsidR="00480E8B" w:rsidP="00100D5A" w:rsidRDefault="00480E8B" w14:paraId="7B89AF3B" w14:textId="77777777">
            <w:pPr>
              <w:tabs>
                <w:tab w:val="left" w:pos="6634"/>
              </w:tabs>
              <w:jc w:val="both"/>
              <w:rPr>
                <w:sz w:val="22"/>
                <w:szCs w:val="22"/>
              </w:rPr>
            </w:pPr>
          </w:p>
          <w:p w:rsidRPr="00100D5A" w:rsidR="00480E8B" w:rsidP="00100D5A" w:rsidRDefault="00480E8B" w14:paraId="6C1456ED" w14:textId="77777777">
            <w:pPr>
              <w:tabs>
                <w:tab w:val="left" w:pos="6634"/>
              </w:tabs>
              <w:jc w:val="both"/>
              <w:rPr>
                <w:sz w:val="22"/>
                <w:szCs w:val="22"/>
              </w:rPr>
            </w:pPr>
          </w:p>
        </w:tc>
      </w:tr>
    </w:tbl>
    <w:p w:rsidR="00AE1F57" w:rsidRDefault="00AE1F57" w14:paraId="38DCD4B0" w14:textId="77777777"/>
    <w:p w:rsidR="005E53FB" w:rsidP="00F44201" w:rsidRDefault="005E53FB" w14:paraId="0AD82355" w14:textId="77777777">
      <w:pPr>
        <w:jc w:val="right"/>
      </w:pPr>
    </w:p>
    <w:p w:rsidR="005E53FB" w:rsidP="00F44201" w:rsidRDefault="005E53FB" w14:paraId="20D01A9E" w14:textId="77777777">
      <w:pPr>
        <w:jc w:val="right"/>
      </w:pPr>
    </w:p>
    <w:p w:rsidRPr="00FF1D2E" w:rsidR="009446FA" w:rsidP="00F44201" w:rsidRDefault="009446FA" w14:paraId="6A99F5B7" w14:textId="77777777">
      <w:pPr>
        <w:jc w:val="right"/>
        <w:rPr>
          <w:rFonts w:ascii="Perpetua" w:hAnsi="Perpetua"/>
          <w:b/>
        </w:rPr>
      </w:pPr>
      <w:r w:rsidRPr="00FF1D2E">
        <w:rPr>
          <w:rFonts w:ascii="Perpetua" w:hAnsi="Perpetua"/>
          <w:b/>
        </w:rPr>
        <w:t xml:space="preserve">APPENDIX </w:t>
      </w:r>
      <w:r w:rsidR="00D60F8B">
        <w:rPr>
          <w:rFonts w:ascii="Perpetua" w:hAnsi="Perpetua"/>
          <w:b/>
        </w:rPr>
        <w:t>6</w:t>
      </w:r>
    </w:p>
    <w:p w:rsidRPr="00FF1D2E" w:rsidR="009446FA" w:rsidP="009446FA" w:rsidRDefault="009446FA" w14:paraId="2F7450E9" w14:textId="77777777">
      <w:pPr>
        <w:rPr>
          <w:rFonts w:ascii="Perpetua" w:hAnsi="Perpetua"/>
          <w:b/>
        </w:rPr>
      </w:pPr>
    </w:p>
    <w:p w:rsidRPr="00A76302" w:rsidR="009446FA" w:rsidP="009446FA" w:rsidRDefault="009446FA" w14:paraId="1C50D5E9" w14:textId="77777777">
      <w:pPr>
        <w:rPr>
          <w:rFonts w:ascii="Perpetua" w:hAnsi="Perpetua"/>
          <w:b/>
          <w:sz w:val="28"/>
          <w:szCs w:val="28"/>
        </w:rPr>
      </w:pPr>
      <w:r w:rsidRPr="00A76302">
        <w:rPr>
          <w:rFonts w:ascii="Perpetua" w:hAnsi="Perpetua"/>
          <w:b/>
          <w:sz w:val="28"/>
          <w:szCs w:val="28"/>
        </w:rPr>
        <w:t>GUIDELINE ON DISCIPLINARY HEARING PROCESS</w:t>
      </w:r>
    </w:p>
    <w:p w:rsidRPr="00EE698B" w:rsidR="009446FA" w:rsidP="009446FA" w:rsidRDefault="009446FA" w14:paraId="642B0842" w14:textId="77777777">
      <w:pPr>
        <w:rPr>
          <w:rFonts w:ascii="Perpetua" w:hAnsi="Perpetua"/>
          <w:b/>
          <w:szCs w:val="24"/>
        </w:rPr>
      </w:pPr>
    </w:p>
    <w:p w:rsidRPr="003E1A08" w:rsidR="009446FA" w:rsidP="009446FA" w:rsidRDefault="009446FA" w14:paraId="61E8CA27" w14:textId="77777777">
      <w:pPr>
        <w:rPr>
          <w:rFonts w:ascii="Perpetua" w:hAnsi="Perpetua"/>
          <w:b/>
          <w:szCs w:val="24"/>
        </w:rPr>
      </w:pPr>
      <w:r w:rsidRPr="003E1A08">
        <w:rPr>
          <w:rFonts w:ascii="Perpetua" w:hAnsi="Perpetua"/>
          <w:b/>
          <w:szCs w:val="24"/>
        </w:rPr>
        <w:t>Preparation for a Hearing</w:t>
      </w:r>
    </w:p>
    <w:p w:rsidRPr="009527B3" w:rsidR="009446FA" w:rsidP="009446FA" w:rsidRDefault="009446FA" w14:paraId="3AA035E0" w14:textId="77777777">
      <w:pPr>
        <w:rPr>
          <w:rFonts w:ascii="Perpetua" w:hAnsi="Perpetua"/>
          <w:b/>
          <w:szCs w:val="24"/>
        </w:rPr>
      </w:pPr>
    </w:p>
    <w:p w:rsidRPr="00FF1D2E" w:rsidR="009446FA" w:rsidP="009446FA" w:rsidRDefault="009446FA" w14:paraId="2F3FA7F2" w14:textId="77777777">
      <w:pPr>
        <w:rPr>
          <w:rFonts w:ascii="Perpetua" w:hAnsi="Perpetua"/>
          <w:szCs w:val="24"/>
        </w:rPr>
      </w:pPr>
      <w:r w:rsidRPr="00C30ACB">
        <w:rPr>
          <w:rFonts w:ascii="Perpetua" w:hAnsi="Perpetua"/>
          <w:szCs w:val="24"/>
        </w:rPr>
        <w:t>Template letters are available from Human Resources</w:t>
      </w:r>
    </w:p>
    <w:p w:rsidRPr="00FF1D2E" w:rsidR="009446FA" w:rsidP="009446FA" w:rsidRDefault="009446FA" w14:paraId="381AB306" w14:textId="77777777">
      <w:pPr>
        <w:rPr>
          <w:rFonts w:ascii="Perpetua" w:hAnsi="Perpetua"/>
          <w:szCs w:val="24"/>
        </w:rPr>
      </w:pPr>
    </w:p>
    <w:p w:rsidRPr="00FF1D2E" w:rsidR="009446FA" w:rsidP="009446FA" w:rsidRDefault="009446FA" w14:paraId="7352CB49" w14:textId="77777777">
      <w:pPr>
        <w:jc w:val="both"/>
        <w:rPr>
          <w:rFonts w:ascii="Perpetua" w:hAnsi="Perpetua"/>
          <w:szCs w:val="24"/>
        </w:rPr>
      </w:pPr>
      <w:r w:rsidRPr="00FF1D2E">
        <w:rPr>
          <w:rFonts w:ascii="Perpetua" w:hAnsi="Perpetua"/>
          <w:szCs w:val="24"/>
        </w:rPr>
        <w:t>The employee concerned should be given at least five working days notice in writing of the hearing and the venue, and will also be informed in the same letter of:-</w:t>
      </w:r>
    </w:p>
    <w:p w:rsidRPr="00FF1D2E" w:rsidR="009446FA" w:rsidP="009446FA" w:rsidRDefault="009446FA" w14:paraId="4A4DB51E" w14:textId="77777777">
      <w:pPr>
        <w:rPr>
          <w:rFonts w:ascii="Perpetua" w:hAnsi="Perpetua"/>
          <w:szCs w:val="24"/>
        </w:rPr>
      </w:pPr>
    </w:p>
    <w:p w:rsidRPr="00FF1D2E" w:rsidR="009446FA" w:rsidP="00A63E2B" w:rsidRDefault="009446FA" w14:paraId="222A14A5" w14:textId="77777777">
      <w:pPr>
        <w:numPr>
          <w:ilvl w:val="0"/>
          <w:numId w:val="38"/>
        </w:numPr>
        <w:tabs>
          <w:tab w:val="clear" w:pos="360"/>
          <w:tab w:val="num" w:pos="567"/>
        </w:tabs>
        <w:ind w:left="567" w:hanging="567"/>
        <w:jc w:val="both"/>
        <w:rPr>
          <w:rFonts w:ascii="Perpetua" w:hAnsi="Perpetua"/>
          <w:szCs w:val="24"/>
        </w:rPr>
      </w:pPr>
      <w:r w:rsidRPr="00FF1D2E">
        <w:rPr>
          <w:rFonts w:ascii="Perpetua" w:hAnsi="Perpetua"/>
          <w:szCs w:val="24"/>
        </w:rPr>
        <w:t xml:space="preserve">the fact it will be a formal disciplinary </w:t>
      </w:r>
      <w:proofErr w:type="gramStart"/>
      <w:r w:rsidRPr="00FF1D2E">
        <w:rPr>
          <w:rFonts w:ascii="Perpetua" w:hAnsi="Perpetua"/>
          <w:szCs w:val="24"/>
        </w:rPr>
        <w:t>hearing;</w:t>
      </w:r>
      <w:proofErr w:type="gramEnd"/>
    </w:p>
    <w:p w:rsidRPr="00FF1D2E" w:rsidR="009446FA" w:rsidP="00A63E2B" w:rsidRDefault="009446FA" w14:paraId="4366C220" w14:textId="77777777">
      <w:pPr>
        <w:numPr>
          <w:ilvl w:val="0"/>
          <w:numId w:val="38"/>
        </w:numPr>
        <w:tabs>
          <w:tab w:val="clear" w:pos="360"/>
        </w:tabs>
        <w:ind w:left="567" w:hanging="567"/>
        <w:jc w:val="both"/>
        <w:rPr>
          <w:rFonts w:ascii="Perpetua" w:hAnsi="Perpetua"/>
          <w:szCs w:val="24"/>
        </w:rPr>
      </w:pPr>
      <w:r w:rsidRPr="00FF1D2E">
        <w:rPr>
          <w:rFonts w:ascii="Perpetua" w:hAnsi="Perpetua"/>
          <w:szCs w:val="24"/>
        </w:rPr>
        <w:t xml:space="preserve">the nature of the allegation(s) with sufficient details, including the provision of statements by witnesses and any other relevant background </w:t>
      </w:r>
      <w:proofErr w:type="gramStart"/>
      <w:r w:rsidRPr="00FF1D2E">
        <w:rPr>
          <w:rFonts w:ascii="Perpetua" w:hAnsi="Perpetua"/>
          <w:szCs w:val="24"/>
        </w:rPr>
        <w:t>information;</w:t>
      </w:r>
      <w:proofErr w:type="gramEnd"/>
    </w:p>
    <w:p w:rsidRPr="00FF1D2E" w:rsidR="009446FA" w:rsidP="00A63E2B" w:rsidRDefault="009446FA" w14:paraId="58322AB4" w14:textId="77777777">
      <w:pPr>
        <w:numPr>
          <w:ilvl w:val="0"/>
          <w:numId w:val="38"/>
        </w:numPr>
        <w:tabs>
          <w:tab w:val="clear" w:pos="360"/>
          <w:tab w:val="num" w:pos="567"/>
        </w:tabs>
        <w:ind w:left="567" w:hanging="567"/>
        <w:jc w:val="both"/>
        <w:rPr>
          <w:rFonts w:ascii="Perpetua" w:hAnsi="Perpetua"/>
          <w:szCs w:val="24"/>
        </w:rPr>
      </w:pPr>
      <w:r w:rsidRPr="00FF1D2E">
        <w:rPr>
          <w:rFonts w:ascii="Perpetua" w:hAnsi="Perpetua"/>
          <w:szCs w:val="24"/>
        </w:rPr>
        <w:t xml:space="preserve">the potential outcomes i.e. whether it is considered misconduct or gross misconduct, whether dismissal is a </w:t>
      </w:r>
      <w:proofErr w:type="gramStart"/>
      <w:r w:rsidRPr="00FF1D2E">
        <w:rPr>
          <w:rFonts w:ascii="Perpetua" w:hAnsi="Perpetua"/>
          <w:szCs w:val="24"/>
        </w:rPr>
        <w:t>possibility;</w:t>
      </w:r>
      <w:proofErr w:type="gramEnd"/>
    </w:p>
    <w:p w:rsidRPr="00FF1D2E" w:rsidR="009446FA" w:rsidP="00A63E2B" w:rsidRDefault="009446FA" w14:paraId="179D1682" w14:textId="77777777">
      <w:pPr>
        <w:numPr>
          <w:ilvl w:val="0"/>
          <w:numId w:val="38"/>
        </w:numPr>
        <w:tabs>
          <w:tab w:val="clear" w:pos="360"/>
          <w:tab w:val="num" w:pos="567"/>
        </w:tabs>
        <w:ind w:left="567" w:hanging="567"/>
        <w:jc w:val="both"/>
        <w:rPr>
          <w:rFonts w:ascii="Perpetua" w:hAnsi="Perpetua"/>
          <w:szCs w:val="24"/>
        </w:rPr>
      </w:pPr>
      <w:r w:rsidRPr="00FF1D2E">
        <w:rPr>
          <w:rFonts w:ascii="Perpetua" w:hAnsi="Perpetua"/>
          <w:szCs w:val="24"/>
        </w:rPr>
        <w:t xml:space="preserve">that witnesses may be present to give evidence at the hearing in support of the </w:t>
      </w:r>
      <w:proofErr w:type="gramStart"/>
      <w:r w:rsidRPr="00FF1D2E">
        <w:rPr>
          <w:rFonts w:ascii="Perpetua" w:hAnsi="Perpetua"/>
          <w:szCs w:val="24"/>
        </w:rPr>
        <w:t>allegations;</w:t>
      </w:r>
      <w:proofErr w:type="gramEnd"/>
    </w:p>
    <w:p w:rsidRPr="00FF1D2E" w:rsidR="009446FA" w:rsidP="00A63E2B" w:rsidRDefault="009446FA" w14:paraId="007527E9" w14:textId="77777777">
      <w:pPr>
        <w:numPr>
          <w:ilvl w:val="0"/>
          <w:numId w:val="38"/>
        </w:numPr>
        <w:tabs>
          <w:tab w:val="clear" w:pos="360"/>
          <w:tab w:val="num" w:pos="567"/>
        </w:tabs>
        <w:ind w:left="1440" w:hanging="1440"/>
        <w:jc w:val="both"/>
        <w:rPr>
          <w:rFonts w:ascii="Perpetua" w:hAnsi="Perpetua"/>
          <w:szCs w:val="24"/>
        </w:rPr>
      </w:pPr>
      <w:r w:rsidRPr="00FF1D2E">
        <w:rPr>
          <w:rFonts w:ascii="Perpetua" w:hAnsi="Perpetua"/>
          <w:szCs w:val="24"/>
        </w:rPr>
        <w:t xml:space="preserve">the composition of the hearing panel and who will present Management’s </w:t>
      </w:r>
      <w:proofErr w:type="gramStart"/>
      <w:r w:rsidRPr="00FF1D2E">
        <w:rPr>
          <w:rFonts w:ascii="Perpetua" w:hAnsi="Perpetua"/>
          <w:szCs w:val="24"/>
        </w:rPr>
        <w:t>case;</w:t>
      </w:r>
      <w:proofErr w:type="gramEnd"/>
    </w:p>
    <w:p w:rsidRPr="00FF1D2E" w:rsidR="009446FA" w:rsidP="00A63E2B" w:rsidRDefault="009446FA" w14:paraId="2988CF57" w14:textId="77777777">
      <w:pPr>
        <w:numPr>
          <w:ilvl w:val="0"/>
          <w:numId w:val="38"/>
        </w:numPr>
        <w:tabs>
          <w:tab w:val="clear" w:pos="360"/>
          <w:tab w:val="num" w:pos="567"/>
        </w:tabs>
        <w:ind w:left="567" w:hanging="567"/>
        <w:jc w:val="both"/>
        <w:rPr>
          <w:rFonts w:ascii="Perpetua" w:hAnsi="Perpetua"/>
          <w:szCs w:val="24"/>
        </w:rPr>
      </w:pPr>
      <w:r w:rsidRPr="00FF1D2E">
        <w:rPr>
          <w:rFonts w:ascii="Perpetua" w:hAnsi="Perpetua"/>
          <w:szCs w:val="24"/>
        </w:rPr>
        <w:t>the right to call witnesses or submit statements or other documentation in response to the allegations subject to the names of any such witnesses and/or any written submissions being provided at least 3 working days in advance to the chairperson of the hearing; and</w:t>
      </w:r>
    </w:p>
    <w:p w:rsidRPr="00FF1D2E" w:rsidR="009446FA" w:rsidP="00A63E2B" w:rsidRDefault="009446FA" w14:paraId="00871134" w14:textId="77777777">
      <w:pPr>
        <w:numPr>
          <w:ilvl w:val="0"/>
          <w:numId w:val="38"/>
        </w:numPr>
        <w:tabs>
          <w:tab w:val="clear" w:pos="360"/>
          <w:tab w:val="num" w:pos="567"/>
        </w:tabs>
        <w:ind w:left="567" w:hanging="567"/>
        <w:jc w:val="both"/>
        <w:rPr>
          <w:rFonts w:ascii="Perpetua" w:hAnsi="Perpetua"/>
          <w:szCs w:val="24"/>
        </w:rPr>
      </w:pPr>
      <w:r w:rsidRPr="00FF1D2E">
        <w:rPr>
          <w:rFonts w:ascii="Perpetua" w:hAnsi="Perpetua"/>
          <w:szCs w:val="24"/>
        </w:rPr>
        <w:t xml:space="preserve">their right to be accompanied at the hearing by a companion of their choice. </w:t>
      </w:r>
    </w:p>
    <w:p w:rsidRPr="00FF1D2E" w:rsidR="009446FA" w:rsidP="009446FA" w:rsidRDefault="009446FA" w14:paraId="58ABB9A4" w14:textId="77777777">
      <w:pPr>
        <w:jc w:val="both"/>
        <w:rPr>
          <w:rFonts w:ascii="Perpetua" w:hAnsi="Perpetua"/>
          <w:szCs w:val="24"/>
        </w:rPr>
      </w:pPr>
    </w:p>
    <w:p w:rsidRPr="00FF1D2E" w:rsidR="009446FA" w:rsidP="009446FA" w:rsidRDefault="009446FA" w14:paraId="4EFD9E2F" w14:textId="77777777">
      <w:pPr>
        <w:jc w:val="both"/>
        <w:rPr>
          <w:rFonts w:ascii="Perpetua" w:hAnsi="Perpetua"/>
          <w:szCs w:val="24"/>
        </w:rPr>
      </w:pPr>
      <w:r w:rsidRPr="00FF1D2E">
        <w:rPr>
          <w:rFonts w:ascii="Perpetua" w:hAnsi="Perpetua"/>
          <w:szCs w:val="24"/>
        </w:rPr>
        <w:t xml:space="preserve">It is the responsibility of the Chairperson to ensure that papers to be referred to in support of Management’s case are be provided to the employee and hearing </w:t>
      </w:r>
      <w:r w:rsidR="00A76302">
        <w:rPr>
          <w:rFonts w:ascii="Perpetua" w:hAnsi="Perpetua"/>
          <w:szCs w:val="24"/>
        </w:rPr>
        <w:t xml:space="preserve">HR </w:t>
      </w:r>
      <w:r w:rsidRPr="00FF1D2E">
        <w:rPr>
          <w:rFonts w:ascii="Perpetua" w:hAnsi="Perpetua"/>
          <w:szCs w:val="24"/>
        </w:rPr>
        <w:t xml:space="preserve">adviser at least 3 working days in advance of the hearing and to distribute any papers submitted by the employee to the Management Representative and hearing </w:t>
      </w:r>
      <w:r w:rsidR="00A76302">
        <w:rPr>
          <w:rFonts w:ascii="Perpetua" w:hAnsi="Perpetua"/>
          <w:szCs w:val="24"/>
        </w:rPr>
        <w:t xml:space="preserve">HR </w:t>
      </w:r>
      <w:r w:rsidRPr="00FF1D2E">
        <w:rPr>
          <w:rFonts w:ascii="Perpetua" w:hAnsi="Perpetua"/>
          <w:szCs w:val="24"/>
        </w:rPr>
        <w:t>adviser in advance of the hearing.</w:t>
      </w:r>
    </w:p>
    <w:p w:rsidRPr="00FF1D2E" w:rsidR="009446FA" w:rsidP="009446FA" w:rsidRDefault="009446FA" w14:paraId="72AA5759" w14:textId="77777777">
      <w:pPr>
        <w:rPr>
          <w:rFonts w:ascii="Perpetua" w:hAnsi="Perpetua"/>
          <w:szCs w:val="24"/>
        </w:rPr>
      </w:pPr>
    </w:p>
    <w:p w:rsidRPr="00FF1D2E" w:rsidR="009446FA" w:rsidP="009446FA" w:rsidRDefault="009446FA" w14:paraId="0BE5EF37" w14:textId="77777777">
      <w:pPr>
        <w:jc w:val="both"/>
        <w:rPr>
          <w:rFonts w:ascii="Perpetua" w:hAnsi="Perpetua"/>
          <w:i/>
          <w:szCs w:val="24"/>
        </w:rPr>
      </w:pPr>
      <w:r w:rsidRPr="00FF1D2E">
        <w:rPr>
          <w:rFonts w:ascii="Perpetua" w:hAnsi="Perpetua"/>
          <w:szCs w:val="24"/>
        </w:rPr>
        <w:t>It is recommended that the hearing is arranged as soon as possible after the conclusion of the investigation, and the employee should be advised in writing within two weeks of receipt of the investigation report of the hearing arrangements. If key parties are unavailable on the arranged date, timescales can be revised with the agreement of both management and employee.</w:t>
      </w:r>
    </w:p>
    <w:p w:rsidRPr="00FF1D2E" w:rsidR="009446FA" w:rsidP="009446FA" w:rsidRDefault="009446FA" w14:paraId="0F16CA74" w14:textId="77777777">
      <w:pPr>
        <w:jc w:val="both"/>
        <w:rPr>
          <w:rFonts w:ascii="Perpetua" w:hAnsi="Perpetua"/>
          <w:szCs w:val="24"/>
        </w:rPr>
      </w:pPr>
    </w:p>
    <w:p w:rsidR="009446FA" w:rsidP="009446FA" w:rsidRDefault="009446FA" w14:paraId="786183D4" w14:textId="77777777">
      <w:pPr>
        <w:jc w:val="both"/>
        <w:rPr>
          <w:rFonts w:ascii="Perpetua" w:hAnsi="Perpetua"/>
          <w:szCs w:val="24"/>
        </w:rPr>
      </w:pPr>
      <w:r w:rsidRPr="00FF1D2E">
        <w:rPr>
          <w:rFonts w:ascii="Perpetua" w:hAnsi="Perpetua"/>
          <w:szCs w:val="24"/>
        </w:rPr>
        <w:t xml:space="preserve">The Chairperson of the hearing is responsible for writing to the employee.  The Management Representative and the employee who has allegation(s) made against them are responsible for contacting any witnesses they may wish to call during the hearing.  </w:t>
      </w:r>
      <w:r w:rsidRPr="00FF1D2E">
        <w:rPr>
          <w:rFonts w:ascii="Perpetua" w:hAnsi="Perpetua"/>
          <w:szCs w:val="24"/>
        </w:rPr>
        <w:tab/>
      </w:r>
    </w:p>
    <w:p w:rsidRPr="00FF1D2E" w:rsidR="005A3A6F" w:rsidP="009446FA" w:rsidRDefault="005A3A6F" w14:paraId="500B44FD" w14:textId="77777777">
      <w:pPr>
        <w:jc w:val="both"/>
        <w:rPr>
          <w:rFonts w:ascii="Perpetua" w:hAnsi="Perpetua"/>
          <w:szCs w:val="24"/>
        </w:rPr>
      </w:pPr>
    </w:p>
    <w:p w:rsidRPr="00FF1D2E" w:rsidR="009446FA" w:rsidP="009446FA" w:rsidRDefault="009446FA" w14:paraId="5B628A2E" w14:textId="77777777">
      <w:pPr>
        <w:jc w:val="both"/>
        <w:rPr>
          <w:rFonts w:ascii="Perpetua" w:hAnsi="Perpetua"/>
          <w:szCs w:val="24"/>
        </w:rPr>
      </w:pPr>
      <w:r w:rsidRPr="00FF1D2E">
        <w:rPr>
          <w:rFonts w:ascii="Perpetua" w:hAnsi="Perpetua"/>
          <w:szCs w:val="24"/>
        </w:rPr>
        <w:t>In advance of the date of the hearing, make sure that a room is available which is large enough to accommodate everyone in comfort and without interruption, make sure any phones are diverted.   Separate rooms should also be designated for the employee, the Management Representative and any witnesses.  These should be available both before and during the hearing in case of any adjournment.</w:t>
      </w:r>
    </w:p>
    <w:p w:rsidRPr="00FF1D2E" w:rsidR="009446FA" w:rsidP="009446FA" w:rsidRDefault="009446FA" w14:paraId="6E5BF29B" w14:textId="77777777">
      <w:pPr>
        <w:jc w:val="both"/>
        <w:rPr>
          <w:rFonts w:ascii="Perpetua" w:hAnsi="Perpetua"/>
          <w:szCs w:val="24"/>
        </w:rPr>
      </w:pPr>
    </w:p>
    <w:p w:rsidRPr="00FF1D2E" w:rsidR="009446FA" w:rsidP="009446FA" w:rsidRDefault="009446FA" w14:paraId="587713BA" w14:textId="77777777">
      <w:pPr>
        <w:jc w:val="both"/>
        <w:rPr>
          <w:rFonts w:ascii="Perpetua" w:hAnsi="Perpetua"/>
          <w:szCs w:val="24"/>
        </w:rPr>
      </w:pPr>
      <w:r w:rsidRPr="00FF1D2E">
        <w:rPr>
          <w:rFonts w:ascii="Perpetua" w:hAnsi="Perpetua"/>
          <w:szCs w:val="24"/>
        </w:rPr>
        <w:t>The Chairperson is also responsible for organising an adviser from Human Resources to be in attendance</w:t>
      </w:r>
      <w:r w:rsidR="00407411">
        <w:rPr>
          <w:rFonts w:ascii="Perpetua" w:hAnsi="Perpetua"/>
          <w:szCs w:val="24"/>
        </w:rPr>
        <w:t xml:space="preserve">. </w:t>
      </w:r>
      <w:r w:rsidRPr="00681310" w:rsidR="00334E10">
        <w:rPr>
          <w:rFonts w:ascii="Perpetua" w:hAnsi="Perpetua" w:cs="Arial"/>
        </w:rPr>
        <w:t>In complex cases, the Chairperson may</w:t>
      </w:r>
      <w:r w:rsidR="00334E10">
        <w:rPr>
          <w:rFonts w:ascii="Perpetua" w:hAnsi="Perpetua" w:cs="Arial"/>
        </w:rPr>
        <w:t xml:space="preserve"> make a specific request for a legal representative to attend</w:t>
      </w:r>
      <w:r w:rsidRPr="00681310" w:rsidR="00334E10">
        <w:rPr>
          <w:rFonts w:ascii="Perpetua" w:hAnsi="Perpetua" w:cs="Arial"/>
        </w:rPr>
        <w:t xml:space="preserve"> the hearing to provide advice and support where necessary.</w:t>
      </w:r>
      <w:r w:rsidR="00334E10">
        <w:rPr>
          <w:rFonts w:ascii="Perpetua" w:hAnsi="Perpetua"/>
          <w:szCs w:val="24"/>
        </w:rPr>
        <w:t xml:space="preserve"> </w:t>
      </w:r>
    </w:p>
    <w:p w:rsidRPr="00FF1D2E" w:rsidR="009446FA" w:rsidP="007846AD" w:rsidRDefault="009446FA" w14:paraId="6B3CA44E" w14:textId="77777777">
      <w:r w:rsidRPr="00FF1D2E">
        <w:t xml:space="preserve"> </w:t>
      </w:r>
    </w:p>
    <w:p w:rsidR="00BD229D" w:rsidP="009446FA" w:rsidRDefault="00BD229D" w14:paraId="10782718" w14:textId="77777777">
      <w:pPr>
        <w:pStyle w:val="Heading1"/>
        <w:rPr>
          <w:rFonts w:ascii="Perpetua" w:hAnsi="Perpetua"/>
          <w:szCs w:val="24"/>
        </w:rPr>
      </w:pPr>
    </w:p>
    <w:p w:rsidR="00407411" w:rsidP="009446FA" w:rsidRDefault="00407411" w14:paraId="6C8086C7" w14:textId="77777777">
      <w:pPr>
        <w:pStyle w:val="Heading1"/>
        <w:rPr>
          <w:rFonts w:ascii="Perpetua" w:hAnsi="Perpetua"/>
          <w:szCs w:val="24"/>
        </w:rPr>
      </w:pPr>
    </w:p>
    <w:p w:rsidRPr="00FF1D2E" w:rsidR="009446FA" w:rsidP="009446FA" w:rsidRDefault="009446FA" w14:paraId="19BF6FF0" w14:textId="77777777">
      <w:pPr>
        <w:pStyle w:val="Heading1"/>
        <w:rPr>
          <w:rFonts w:ascii="Perpetua" w:hAnsi="Perpetua"/>
          <w:szCs w:val="24"/>
        </w:rPr>
      </w:pPr>
      <w:r w:rsidRPr="00FF1D2E">
        <w:rPr>
          <w:rFonts w:ascii="Perpetua" w:hAnsi="Perpetua"/>
          <w:szCs w:val="24"/>
        </w:rPr>
        <w:t xml:space="preserve">Convening a Disciplinary Hearing </w:t>
      </w:r>
    </w:p>
    <w:p w:rsidRPr="00FF1D2E" w:rsidR="009446FA" w:rsidP="009446FA" w:rsidRDefault="009446FA" w14:paraId="6036168A" w14:textId="77777777">
      <w:pPr>
        <w:jc w:val="both"/>
        <w:rPr>
          <w:rFonts w:ascii="Perpetua" w:hAnsi="Perpetua"/>
          <w:szCs w:val="24"/>
        </w:rPr>
      </w:pPr>
    </w:p>
    <w:p w:rsidRPr="00FF1D2E" w:rsidR="009446FA" w:rsidP="009446FA" w:rsidRDefault="009446FA" w14:paraId="160B897F" w14:textId="77777777">
      <w:pPr>
        <w:jc w:val="both"/>
        <w:rPr>
          <w:rFonts w:ascii="Perpetua" w:hAnsi="Perpetua"/>
          <w:szCs w:val="24"/>
        </w:rPr>
      </w:pPr>
      <w:r w:rsidRPr="00FF1D2E">
        <w:rPr>
          <w:rFonts w:ascii="Perpetua" w:hAnsi="Perpetua"/>
          <w:szCs w:val="24"/>
        </w:rPr>
        <w:t>Remember you are the chairing the hearing.  You are responsible for making sure that everyone behaves correctly, that everybody sticks to the point of the hearing and that everyone is given adequate opportunity to explain and offer comment as needed.</w:t>
      </w:r>
    </w:p>
    <w:p w:rsidRPr="00FF1D2E" w:rsidR="009446FA" w:rsidP="009446FA" w:rsidRDefault="009446FA" w14:paraId="53A68D0D" w14:textId="77777777">
      <w:pPr>
        <w:jc w:val="both"/>
        <w:rPr>
          <w:rFonts w:ascii="Perpetua" w:hAnsi="Perpetua"/>
          <w:szCs w:val="24"/>
        </w:rPr>
      </w:pPr>
    </w:p>
    <w:p w:rsidRPr="00FF1D2E" w:rsidR="009446FA" w:rsidP="009446FA" w:rsidRDefault="009446FA" w14:paraId="377E033D" w14:textId="77777777">
      <w:pPr>
        <w:rPr>
          <w:rFonts w:ascii="Perpetua" w:hAnsi="Perpetua"/>
          <w:szCs w:val="24"/>
          <w:u w:val="single"/>
        </w:rPr>
      </w:pPr>
      <w:r w:rsidRPr="00FF1D2E">
        <w:rPr>
          <w:rFonts w:ascii="Perpetua" w:hAnsi="Perpetua"/>
          <w:szCs w:val="24"/>
          <w:u w:val="single"/>
        </w:rPr>
        <w:t>Hearing Procedure</w:t>
      </w:r>
    </w:p>
    <w:p w:rsidRPr="00FF1D2E" w:rsidR="009446FA" w:rsidP="009446FA" w:rsidRDefault="009446FA" w14:paraId="784F1AFE" w14:textId="77777777">
      <w:pPr>
        <w:rPr>
          <w:rFonts w:ascii="Perpetua" w:hAnsi="Perpetua"/>
          <w:szCs w:val="24"/>
          <w:u w:val="single"/>
        </w:rPr>
      </w:pPr>
    </w:p>
    <w:p w:rsidRPr="00FF1D2E" w:rsidR="009446FA" w:rsidP="009446FA" w:rsidRDefault="009446FA" w14:paraId="0DCB6854" w14:textId="77777777">
      <w:pPr>
        <w:jc w:val="both"/>
        <w:rPr>
          <w:rFonts w:ascii="Perpetua" w:hAnsi="Perpetua"/>
          <w:szCs w:val="24"/>
        </w:rPr>
      </w:pPr>
      <w:r w:rsidRPr="00FF1D2E">
        <w:rPr>
          <w:rFonts w:ascii="Perpetua" w:hAnsi="Perpetua"/>
          <w:szCs w:val="24"/>
        </w:rPr>
        <w:t>Both the employee (and their companion) and the Management Representative should be invited into the room at the same time.</w:t>
      </w:r>
    </w:p>
    <w:p w:rsidRPr="00FF1D2E" w:rsidR="009446FA" w:rsidP="009446FA" w:rsidRDefault="009446FA" w14:paraId="4F6E2147" w14:textId="77777777">
      <w:pPr>
        <w:jc w:val="both"/>
        <w:rPr>
          <w:rFonts w:ascii="Perpetua" w:hAnsi="Perpetua"/>
          <w:szCs w:val="24"/>
        </w:rPr>
      </w:pPr>
    </w:p>
    <w:p w:rsidRPr="00FF1D2E" w:rsidR="005A3A6F" w:rsidP="009446FA" w:rsidRDefault="009446FA" w14:paraId="4EFF7490" w14:textId="77777777">
      <w:pPr>
        <w:jc w:val="both"/>
        <w:rPr>
          <w:rFonts w:ascii="Perpetua" w:hAnsi="Perpetua"/>
          <w:szCs w:val="24"/>
        </w:rPr>
      </w:pPr>
      <w:r w:rsidRPr="00FF1D2E">
        <w:rPr>
          <w:rFonts w:ascii="Perpetua" w:hAnsi="Perpetua"/>
          <w:szCs w:val="24"/>
        </w:rPr>
        <w:t>Welcome everyone. Introduce yourself and others, explaining everyone’s role - particularly with reference to the H</w:t>
      </w:r>
      <w:r w:rsidR="003E1A08">
        <w:rPr>
          <w:rFonts w:ascii="Perpetua" w:hAnsi="Perpetua"/>
          <w:szCs w:val="24"/>
        </w:rPr>
        <w:t>R</w:t>
      </w:r>
      <w:r w:rsidRPr="00FF1D2E">
        <w:rPr>
          <w:rFonts w:ascii="Perpetua" w:hAnsi="Perpetua"/>
          <w:szCs w:val="24"/>
        </w:rPr>
        <w:t xml:space="preserve"> </w:t>
      </w:r>
      <w:r w:rsidR="003E1A08">
        <w:rPr>
          <w:rFonts w:ascii="Perpetua" w:hAnsi="Perpetua"/>
          <w:szCs w:val="24"/>
        </w:rPr>
        <w:t>a</w:t>
      </w:r>
      <w:r w:rsidRPr="00FF1D2E">
        <w:rPr>
          <w:rFonts w:ascii="Perpetua" w:hAnsi="Perpetua"/>
          <w:szCs w:val="24"/>
        </w:rPr>
        <w:t xml:space="preserve">dviser.  </w:t>
      </w:r>
    </w:p>
    <w:p w:rsidRPr="00FF1D2E" w:rsidR="009446FA" w:rsidP="009446FA" w:rsidRDefault="009446FA" w14:paraId="39279500" w14:textId="77777777">
      <w:pPr>
        <w:jc w:val="both"/>
        <w:rPr>
          <w:rFonts w:ascii="Perpetua" w:hAnsi="Perpetua"/>
          <w:szCs w:val="24"/>
        </w:rPr>
      </w:pPr>
    </w:p>
    <w:p w:rsidRPr="00FF1D2E" w:rsidR="009446FA" w:rsidP="009446FA" w:rsidRDefault="009446FA" w14:paraId="3E8BEEED" w14:textId="77777777">
      <w:pPr>
        <w:jc w:val="both"/>
        <w:rPr>
          <w:rFonts w:ascii="Perpetua" w:hAnsi="Perpetua"/>
          <w:szCs w:val="24"/>
        </w:rPr>
      </w:pPr>
      <w:r w:rsidRPr="00FF1D2E">
        <w:rPr>
          <w:rFonts w:ascii="Perpetua" w:hAnsi="Perpetua"/>
          <w:szCs w:val="24"/>
        </w:rPr>
        <w:t>If the employee is not accompanied, ensure they are aware of the right in this regard they wish to be accompanied before the hearing begins.  If they choose not to be accompanied this should be recorded and proceed with the hearing.</w:t>
      </w:r>
    </w:p>
    <w:p w:rsidRPr="00FF1D2E" w:rsidR="009446FA" w:rsidP="009446FA" w:rsidRDefault="009446FA" w14:paraId="1959D058" w14:textId="77777777">
      <w:pPr>
        <w:jc w:val="both"/>
        <w:rPr>
          <w:rFonts w:ascii="Perpetua" w:hAnsi="Perpetua"/>
          <w:szCs w:val="24"/>
        </w:rPr>
      </w:pPr>
    </w:p>
    <w:p w:rsidRPr="00FF1D2E" w:rsidR="009446FA" w:rsidP="009446FA" w:rsidRDefault="009446FA" w14:paraId="259A7612" w14:textId="77777777">
      <w:pPr>
        <w:jc w:val="both"/>
        <w:rPr>
          <w:rFonts w:ascii="Perpetua" w:hAnsi="Perpetua"/>
          <w:szCs w:val="24"/>
        </w:rPr>
      </w:pPr>
      <w:r w:rsidRPr="00FF1D2E">
        <w:rPr>
          <w:rFonts w:ascii="Perpetua" w:hAnsi="Perpetua"/>
          <w:szCs w:val="24"/>
        </w:rPr>
        <w:t xml:space="preserve">If the employee advises that they want to be accompanied, the hearing should be </w:t>
      </w:r>
      <w:proofErr w:type="gramStart"/>
      <w:r w:rsidRPr="00FF1D2E">
        <w:rPr>
          <w:rFonts w:ascii="Perpetua" w:hAnsi="Perpetua"/>
          <w:szCs w:val="24"/>
        </w:rPr>
        <w:t>adjourned</w:t>
      </w:r>
      <w:proofErr w:type="gramEnd"/>
      <w:r w:rsidRPr="00FF1D2E">
        <w:rPr>
          <w:rFonts w:ascii="Perpetua" w:hAnsi="Perpetua"/>
          <w:szCs w:val="24"/>
        </w:rPr>
        <w:t xml:space="preserve"> and the employee advised that </w:t>
      </w:r>
      <w:r w:rsidRPr="00FF1D2E">
        <w:rPr>
          <w:rFonts w:ascii="Perpetua" w:hAnsi="Perpetua"/>
          <w:lang w:val="en"/>
        </w:rPr>
        <w:t>the hearing may be rescheduled to another time which falls within five working days of the original date in order to allow the companion to attend.</w:t>
      </w:r>
    </w:p>
    <w:p w:rsidRPr="00FF1D2E" w:rsidR="009446FA" w:rsidP="009446FA" w:rsidRDefault="009446FA" w14:paraId="31B04990" w14:textId="77777777">
      <w:pPr>
        <w:jc w:val="both"/>
        <w:rPr>
          <w:rFonts w:ascii="Perpetua" w:hAnsi="Perpetua"/>
          <w:szCs w:val="24"/>
        </w:rPr>
      </w:pPr>
    </w:p>
    <w:p w:rsidRPr="00FF1D2E" w:rsidR="005A3A6F" w:rsidP="009446FA" w:rsidRDefault="009446FA" w14:paraId="5302D58E" w14:textId="77777777">
      <w:pPr>
        <w:jc w:val="both"/>
        <w:rPr>
          <w:rFonts w:ascii="Perpetua" w:hAnsi="Perpetua"/>
          <w:szCs w:val="24"/>
        </w:rPr>
      </w:pPr>
      <w:r w:rsidRPr="00FF1D2E">
        <w:rPr>
          <w:rFonts w:ascii="Perpetua" w:hAnsi="Perpetua"/>
          <w:szCs w:val="24"/>
        </w:rPr>
        <w:t>If the employee is accompanied, check who will be presenting their case – ie the employee or their companion.</w:t>
      </w:r>
    </w:p>
    <w:p w:rsidRPr="00FF1D2E" w:rsidR="009446FA" w:rsidP="005A3A6F" w:rsidRDefault="009446FA" w14:paraId="2EC783ED" w14:textId="77777777">
      <w:pPr>
        <w:jc w:val="both"/>
        <w:rPr>
          <w:rFonts w:ascii="Perpetua" w:hAnsi="Perpetua"/>
          <w:szCs w:val="24"/>
        </w:rPr>
      </w:pPr>
    </w:p>
    <w:p w:rsidRPr="00FF1D2E" w:rsidR="009446FA" w:rsidP="009446FA" w:rsidRDefault="009446FA" w14:paraId="371CDEAF" w14:textId="77777777">
      <w:pPr>
        <w:jc w:val="both"/>
        <w:rPr>
          <w:rFonts w:ascii="Perpetua" w:hAnsi="Perpetua"/>
          <w:szCs w:val="24"/>
        </w:rPr>
      </w:pPr>
      <w:r w:rsidRPr="00FF1D2E">
        <w:rPr>
          <w:rFonts w:ascii="Perpetua" w:hAnsi="Perpetua"/>
          <w:szCs w:val="24"/>
        </w:rPr>
        <w:t xml:space="preserve">Once the hearing proceeds, the format should be clearly explained along with the allegations against the employee and their representative.  Make a note of the time that the meeting starts. </w:t>
      </w:r>
    </w:p>
    <w:p w:rsidRPr="00FF1D2E" w:rsidR="009446FA" w:rsidP="009446FA" w:rsidRDefault="009446FA" w14:paraId="6997B344" w14:textId="77777777">
      <w:pPr>
        <w:jc w:val="both"/>
        <w:rPr>
          <w:rFonts w:ascii="Perpetua" w:hAnsi="Perpetua"/>
          <w:szCs w:val="24"/>
        </w:rPr>
      </w:pPr>
    </w:p>
    <w:p w:rsidRPr="00FF1D2E" w:rsidR="009446FA" w:rsidP="009446FA" w:rsidRDefault="009446FA" w14:paraId="7BC533C8" w14:textId="77777777">
      <w:pPr>
        <w:jc w:val="both"/>
        <w:rPr>
          <w:rFonts w:ascii="Perpetua" w:hAnsi="Perpetua"/>
          <w:szCs w:val="24"/>
        </w:rPr>
      </w:pPr>
      <w:r w:rsidRPr="00FF1D2E">
        <w:rPr>
          <w:rFonts w:ascii="Perpetua" w:hAnsi="Perpetua"/>
          <w:szCs w:val="24"/>
        </w:rPr>
        <w:t>If there are any questions about either the procedures being adopted or about the allegations to be considered, deal with them at the start of the hearing.  If there is any continuing disagreement, tell those present what you have decided to do and why you have reached a particular decision.  It is important to be clear and unambiguous and to record your decision.</w:t>
      </w:r>
    </w:p>
    <w:p w:rsidRPr="00FF1D2E" w:rsidR="009446FA" w:rsidP="009446FA" w:rsidRDefault="009446FA" w14:paraId="57607811" w14:textId="77777777">
      <w:pPr>
        <w:jc w:val="both"/>
        <w:rPr>
          <w:rFonts w:ascii="Perpetua" w:hAnsi="Perpetua"/>
          <w:szCs w:val="24"/>
        </w:rPr>
      </w:pPr>
    </w:p>
    <w:p w:rsidRPr="00FF1D2E" w:rsidR="009446FA" w:rsidP="009446FA" w:rsidRDefault="009446FA" w14:paraId="2AEAFA1F" w14:textId="77777777">
      <w:pPr>
        <w:jc w:val="both"/>
        <w:rPr>
          <w:rFonts w:ascii="Perpetua" w:hAnsi="Perpetua"/>
          <w:szCs w:val="24"/>
        </w:rPr>
      </w:pPr>
      <w:r w:rsidRPr="00FF1D2E">
        <w:rPr>
          <w:rFonts w:ascii="Perpetua" w:hAnsi="Perpetua"/>
          <w:szCs w:val="24"/>
        </w:rPr>
        <w:t>In exceptional circumstances, it may be necessary to allow a postponement for a particular issue to be considered. If this happens, again make clear what you are doing, why you consider your actions are necessary and what further action is going to be taken.</w:t>
      </w:r>
    </w:p>
    <w:p w:rsidRPr="00FF1D2E" w:rsidR="009446FA" w:rsidP="009446FA" w:rsidRDefault="009446FA" w14:paraId="138A37DA" w14:textId="77777777">
      <w:pPr>
        <w:jc w:val="both"/>
        <w:rPr>
          <w:rFonts w:ascii="Perpetua" w:hAnsi="Perpetua"/>
          <w:szCs w:val="24"/>
        </w:rPr>
      </w:pPr>
    </w:p>
    <w:p w:rsidRPr="00FF1D2E" w:rsidR="009446FA" w:rsidP="009446FA" w:rsidRDefault="009446FA" w14:paraId="388D6FB3" w14:textId="77777777">
      <w:pPr>
        <w:jc w:val="both"/>
        <w:rPr>
          <w:rFonts w:ascii="Perpetua" w:hAnsi="Perpetua"/>
          <w:szCs w:val="24"/>
        </w:rPr>
      </w:pPr>
      <w:r w:rsidRPr="00FF1D2E">
        <w:rPr>
          <w:rFonts w:ascii="Perpetua" w:hAnsi="Perpetua"/>
          <w:szCs w:val="24"/>
        </w:rPr>
        <w:t>Once any issues are addressed the hearing can proceed as follows:</w:t>
      </w:r>
    </w:p>
    <w:p w:rsidRPr="00FF1D2E" w:rsidR="009446FA" w:rsidP="009446FA" w:rsidRDefault="009446FA" w14:paraId="25030723" w14:textId="77777777">
      <w:pPr>
        <w:jc w:val="both"/>
        <w:rPr>
          <w:rFonts w:ascii="Perpetua" w:hAnsi="Perpetua"/>
          <w:i/>
          <w:szCs w:val="24"/>
        </w:rPr>
      </w:pPr>
    </w:p>
    <w:p w:rsidRPr="00FF1D2E" w:rsidR="009446FA" w:rsidP="009446FA" w:rsidRDefault="009446FA" w14:paraId="00358CC8" w14:textId="77777777">
      <w:pPr>
        <w:jc w:val="both"/>
        <w:rPr>
          <w:rFonts w:ascii="Perpetua" w:hAnsi="Perpetua"/>
          <w:szCs w:val="24"/>
        </w:rPr>
      </w:pPr>
      <w:r w:rsidRPr="00FF1D2E">
        <w:rPr>
          <w:rFonts w:ascii="Perpetua" w:hAnsi="Perpetua"/>
          <w:szCs w:val="24"/>
        </w:rPr>
        <w:t xml:space="preserve">Check whether the employee accepts the allegation(s).  </w:t>
      </w:r>
    </w:p>
    <w:p w:rsidRPr="00FF1D2E" w:rsidR="009446FA" w:rsidP="009446FA" w:rsidRDefault="009446FA" w14:paraId="21667793" w14:textId="77777777">
      <w:pPr>
        <w:jc w:val="both"/>
        <w:rPr>
          <w:rFonts w:ascii="Perpetua" w:hAnsi="Perpetua"/>
          <w:szCs w:val="24"/>
        </w:rPr>
      </w:pPr>
    </w:p>
    <w:p w:rsidRPr="00FF1D2E" w:rsidR="009446FA" w:rsidP="009446FA" w:rsidRDefault="009446FA" w14:paraId="73060E9A" w14:textId="77777777">
      <w:pPr>
        <w:jc w:val="both"/>
        <w:rPr>
          <w:rFonts w:ascii="Perpetua" w:hAnsi="Perpetua"/>
          <w:b/>
          <w:szCs w:val="24"/>
        </w:rPr>
      </w:pPr>
      <w:r w:rsidRPr="00FF1D2E">
        <w:rPr>
          <w:rFonts w:ascii="Perpetua" w:hAnsi="Perpetua"/>
          <w:b/>
          <w:szCs w:val="24"/>
        </w:rPr>
        <w:t>If the employee accepts the allegation(s) in full the following process will be followed:</w:t>
      </w:r>
    </w:p>
    <w:p w:rsidRPr="00FF1D2E" w:rsidR="009446FA" w:rsidP="009446FA" w:rsidRDefault="009446FA" w14:paraId="4A6B2E1E" w14:textId="77777777">
      <w:pPr>
        <w:jc w:val="both"/>
        <w:rPr>
          <w:rFonts w:ascii="Perpetua" w:hAnsi="Perpetua"/>
          <w:szCs w:val="24"/>
        </w:rPr>
      </w:pPr>
    </w:p>
    <w:p w:rsidRPr="00FF1D2E" w:rsidR="009446FA" w:rsidP="00DE38A2" w:rsidRDefault="009446FA" w14:paraId="0CD51EA0" w14:textId="77777777">
      <w:pPr>
        <w:numPr>
          <w:ilvl w:val="0"/>
          <w:numId w:val="78"/>
        </w:numPr>
        <w:tabs>
          <w:tab w:val="clear" w:pos="1080"/>
          <w:tab w:val="num" w:pos="1134"/>
        </w:tabs>
        <w:ind w:left="1134" w:hanging="283"/>
        <w:jc w:val="both"/>
        <w:rPr>
          <w:rFonts w:ascii="Perpetua" w:hAnsi="Perpetua"/>
          <w:szCs w:val="24"/>
        </w:rPr>
      </w:pPr>
      <w:r w:rsidRPr="00FF1D2E">
        <w:rPr>
          <w:rFonts w:ascii="Perpetua" w:hAnsi="Perpetua"/>
          <w:szCs w:val="24"/>
        </w:rPr>
        <w:t xml:space="preserve">Ask the Management Representative to provide an outline of the case for your </w:t>
      </w:r>
      <w:proofErr w:type="gramStart"/>
      <w:r w:rsidRPr="00FF1D2E">
        <w:rPr>
          <w:rFonts w:ascii="Perpetua" w:hAnsi="Perpetua"/>
          <w:szCs w:val="24"/>
        </w:rPr>
        <w:t>information;</w:t>
      </w:r>
      <w:proofErr w:type="gramEnd"/>
    </w:p>
    <w:p w:rsidRPr="00FF1D2E" w:rsidR="009446FA" w:rsidP="00DE38A2" w:rsidRDefault="009446FA" w14:paraId="67049EEA" w14:textId="77777777">
      <w:pPr>
        <w:numPr>
          <w:ilvl w:val="0"/>
          <w:numId w:val="78"/>
        </w:numPr>
        <w:tabs>
          <w:tab w:val="clear" w:pos="1080"/>
          <w:tab w:val="num" w:pos="1134"/>
        </w:tabs>
        <w:ind w:left="1134" w:hanging="283"/>
        <w:jc w:val="both"/>
        <w:rPr>
          <w:rFonts w:ascii="Perpetua" w:hAnsi="Perpetua"/>
          <w:szCs w:val="24"/>
        </w:rPr>
      </w:pPr>
      <w:r w:rsidRPr="00FF1D2E">
        <w:rPr>
          <w:rFonts w:ascii="Perpetua" w:hAnsi="Perpetua"/>
          <w:szCs w:val="24"/>
        </w:rPr>
        <w:t xml:space="preserve">Ask the employee for any explanation and/or details of any mitigating </w:t>
      </w:r>
      <w:proofErr w:type="gramStart"/>
      <w:r w:rsidRPr="00FF1D2E">
        <w:rPr>
          <w:rFonts w:ascii="Perpetua" w:hAnsi="Perpetua"/>
          <w:szCs w:val="24"/>
        </w:rPr>
        <w:t>circumstances;</w:t>
      </w:r>
      <w:proofErr w:type="gramEnd"/>
    </w:p>
    <w:p w:rsidRPr="00FF1D2E" w:rsidR="009446FA" w:rsidP="00DE38A2" w:rsidRDefault="009446FA" w14:paraId="37515917" w14:textId="77777777">
      <w:pPr>
        <w:numPr>
          <w:ilvl w:val="0"/>
          <w:numId w:val="78"/>
        </w:numPr>
        <w:tabs>
          <w:tab w:val="clear" w:pos="1080"/>
          <w:tab w:val="num" w:pos="1134"/>
        </w:tabs>
        <w:ind w:left="1134" w:hanging="283"/>
        <w:jc w:val="both"/>
        <w:rPr>
          <w:rFonts w:ascii="Perpetua" w:hAnsi="Perpetua"/>
          <w:szCs w:val="24"/>
        </w:rPr>
      </w:pPr>
      <w:r w:rsidRPr="00FF1D2E">
        <w:rPr>
          <w:rFonts w:ascii="Perpetua" w:hAnsi="Perpetua"/>
          <w:szCs w:val="24"/>
        </w:rPr>
        <w:t xml:space="preserve">Ask all parties (except </w:t>
      </w:r>
      <w:r w:rsidR="003E1A08">
        <w:rPr>
          <w:rFonts w:ascii="Perpetua" w:hAnsi="Perpetua"/>
          <w:szCs w:val="24"/>
        </w:rPr>
        <w:t>HR a</w:t>
      </w:r>
      <w:r w:rsidRPr="00FF1D2E">
        <w:rPr>
          <w:rFonts w:ascii="Perpetua" w:hAnsi="Perpetua"/>
          <w:szCs w:val="24"/>
        </w:rPr>
        <w:t xml:space="preserve">dviser) to leave the room to allow you to consider whether you can come to a decision on what further action, if any, is </w:t>
      </w:r>
      <w:proofErr w:type="gramStart"/>
      <w:r w:rsidRPr="00FF1D2E">
        <w:rPr>
          <w:rFonts w:ascii="Perpetua" w:hAnsi="Perpetua"/>
          <w:szCs w:val="24"/>
        </w:rPr>
        <w:t>required;</w:t>
      </w:r>
      <w:proofErr w:type="gramEnd"/>
    </w:p>
    <w:p w:rsidRPr="00FF1D2E" w:rsidR="009446FA" w:rsidP="00DE38A2" w:rsidRDefault="009446FA" w14:paraId="46D39847" w14:textId="77777777">
      <w:pPr>
        <w:numPr>
          <w:ilvl w:val="0"/>
          <w:numId w:val="78"/>
        </w:numPr>
        <w:tabs>
          <w:tab w:val="clear" w:pos="1080"/>
          <w:tab w:val="num" w:pos="1134"/>
        </w:tabs>
        <w:ind w:left="1134" w:hanging="283"/>
        <w:jc w:val="both"/>
        <w:rPr>
          <w:rFonts w:ascii="Perpetua" w:hAnsi="Perpetua"/>
          <w:szCs w:val="24"/>
        </w:rPr>
      </w:pPr>
      <w:r w:rsidRPr="00FF1D2E">
        <w:rPr>
          <w:rFonts w:ascii="Perpetua" w:hAnsi="Perpetua"/>
          <w:szCs w:val="24"/>
        </w:rPr>
        <w:t>Reconvene the hearing and advise the employee of your decision/ or advise you will notify of your decision in writing rather than reconvene for this purpose.</w:t>
      </w:r>
    </w:p>
    <w:p w:rsidRPr="00FF1D2E" w:rsidR="009446FA" w:rsidP="00DE38A2" w:rsidRDefault="009446FA" w14:paraId="3E85BC3A" w14:textId="77777777">
      <w:pPr>
        <w:numPr>
          <w:ilvl w:val="0"/>
          <w:numId w:val="78"/>
        </w:numPr>
        <w:tabs>
          <w:tab w:val="clear" w:pos="1080"/>
          <w:tab w:val="num" w:pos="1134"/>
        </w:tabs>
        <w:ind w:left="1134" w:hanging="283"/>
        <w:jc w:val="both"/>
        <w:rPr>
          <w:rFonts w:ascii="Perpetua" w:hAnsi="Perpetua"/>
          <w:szCs w:val="24"/>
        </w:rPr>
      </w:pPr>
      <w:r w:rsidRPr="00FF1D2E">
        <w:rPr>
          <w:rFonts w:ascii="Perpetua" w:hAnsi="Perpetua"/>
          <w:szCs w:val="24"/>
        </w:rPr>
        <w:t>Confirm your decision in writing within 5 working days.</w:t>
      </w:r>
    </w:p>
    <w:p w:rsidRPr="00FF1D2E" w:rsidR="009446FA" w:rsidP="009446FA" w:rsidRDefault="009446FA" w14:paraId="2B92CE25" w14:textId="77777777">
      <w:pPr>
        <w:jc w:val="both"/>
        <w:rPr>
          <w:rFonts w:ascii="Perpetua" w:hAnsi="Perpetua"/>
          <w:szCs w:val="24"/>
        </w:rPr>
      </w:pPr>
    </w:p>
    <w:p w:rsidRPr="00FF1D2E" w:rsidR="009446FA" w:rsidP="009446FA" w:rsidRDefault="009446FA" w14:paraId="39FB2973" w14:textId="77777777">
      <w:pPr>
        <w:jc w:val="both"/>
        <w:rPr>
          <w:rFonts w:ascii="Perpetua" w:hAnsi="Perpetua"/>
          <w:szCs w:val="24"/>
        </w:rPr>
      </w:pPr>
      <w:r w:rsidRPr="00FF1D2E">
        <w:rPr>
          <w:rFonts w:ascii="Perpetua" w:hAnsi="Perpetua"/>
          <w:szCs w:val="24"/>
        </w:rPr>
        <w:t>You may find that the employee accepts the allegation(s) but provides mitigating circumstances relating to an alcohol or drugs problem.  In such circumstances the requirements of Falkirk Council’s Drug &amp; Alcohol Policy should be considered, but a decision on the disciplinary case being heard may still be reached.</w:t>
      </w:r>
    </w:p>
    <w:p w:rsidRPr="00FF1D2E" w:rsidR="009446FA" w:rsidP="009446FA" w:rsidRDefault="009446FA" w14:paraId="7371E99B" w14:textId="77777777">
      <w:pPr>
        <w:spacing w:line="360" w:lineRule="auto"/>
        <w:ind w:left="567"/>
        <w:jc w:val="both"/>
        <w:rPr>
          <w:rFonts w:ascii="Perpetua" w:hAnsi="Perpetua"/>
          <w:szCs w:val="24"/>
        </w:rPr>
      </w:pPr>
    </w:p>
    <w:p w:rsidRPr="00FF1D2E" w:rsidR="009446FA" w:rsidP="009446FA" w:rsidRDefault="009446FA" w14:paraId="741BCE6D" w14:textId="77777777">
      <w:pPr>
        <w:rPr>
          <w:rFonts w:ascii="Perpetua" w:hAnsi="Perpetua"/>
          <w:b/>
          <w:color w:val="FF0000"/>
          <w:szCs w:val="24"/>
        </w:rPr>
      </w:pPr>
      <w:r w:rsidRPr="00FF1D2E">
        <w:rPr>
          <w:rFonts w:ascii="Perpetua" w:hAnsi="Perpetua"/>
          <w:b/>
          <w:szCs w:val="24"/>
        </w:rPr>
        <w:t>If the employee does not accept the allegation(s) in full the following process will be followed:</w:t>
      </w:r>
    </w:p>
    <w:p w:rsidRPr="00FF1D2E" w:rsidR="00487CBE" w:rsidP="009446FA" w:rsidRDefault="00487CBE" w14:paraId="69CB13D2" w14:textId="77777777">
      <w:pPr>
        <w:ind w:left="851" w:hanging="284"/>
        <w:jc w:val="both"/>
        <w:rPr>
          <w:rFonts w:ascii="Perpetua" w:hAnsi="Perpetua"/>
          <w:szCs w:val="24"/>
        </w:rPr>
      </w:pPr>
    </w:p>
    <w:p w:rsidRPr="00FF1D2E" w:rsidR="009446FA" w:rsidP="009446FA" w:rsidRDefault="009446FA" w14:paraId="2EC4529B" w14:textId="77777777">
      <w:pPr>
        <w:jc w:val="both"/>
        <w:rPr>
          <w:rFonts w:ascii="Perpetua" w:hAnsi="Perpetua"/>
          <w:szCs w:val="24"/>
          <w:u w:val="single"/>
        </w:rPr>
      </w:pPr>
      <w:r w:rsidRPr="00FF1D2E">
        <w:rPr>
          <w:rFonts w:ascii="Perpetua" w:hAnsi="Perpetua"/>
          <w:szCs w:val="24"/>
          <w:u w:val="single"/>
        </w:rPr>
        <w:t>Management Representative presents their case</w:t>
      </w:r>
    </w:p>
    <w:p w:rsidRPr="00FF1D2E" w:rsidR="009446FA" w:rsidP="009446FA" w:rsidRDefault="009446FA" w14:paraId="3CA1CCB1" w14:textId="77777777">
      <w:pPr>
        <w:jc w:val="both"/>
        <w:rPr>
          <w:rFonts w:ascii="Perpetua" w:hAnsi="Perpetua"/>
          <w:szCs w:val="24"/>
        </w:rPr>
      </w:pPr>
    </w:p>
    <w:p w:rsidRPr="00FF1D2E" w:rsidR="009446FA" w:rsidP="009446FA" w:rsidRDefault="009446FA" w14:paraId="2636679D" w14:textId="77777777">
      <w:pPr>
        <w:jc w:val="both"/>
        <w:rPr>
          <w:rFonts w:ascii="Perpetua" w:hAnsi="Perpetua"/>
          <w:szCs w:val="24"/>
        </w:rPr>
      </w:pPr>
      <w:r w:rsidRPr="00FF1D2E">
        <w:rPr>
          <w:rFonts w:ascii="Perpetua" w:hAnsi="Perpetua"/>
          <w:szCs w:val="24"/>
        </w:rPr>
        <w:t xml:space="preserve">There may be witnesses called to provide information.  </w:t>
      </w:r>
    </w:p>
    <w:p w:rsidRPr="00FF1D2E" w:rsidR="009446FA" w:rsidP="009446FA" w:rsidRDefault="009446FA" w14:paraId="1031A630" w14:textId="77777777">
      <w:pPr>
        <w:jc w:val="both"/>
        <w:rPr>
          <w:rFonts w:ascii="Perpetua" w:hAnsi="Perpetua"/>
          <w:szCs w:val="24"/>
        </w:rPr>
      </w:pPr>
    </w:p>
    <w:p w:rsidRPr="00FF1D2E" w:rsidR="009446FA" w:rsidP="009446FA" w:rsidRDefault="009446FA" w14:paraId="5BC14319" w14:textId="77777777">
      <w:pPr>
        <w:jc w:val="both"/>
        <w:rPr>
          <w:rFonts w:ascii="Perpetua" w:hAnsi="Perpetua"/>
          <w:szCs w:val="24"/>
        </w:rPr>
      </w:pPr>
      <w:r w:rsidRPr="00FF1D2E">
        <w:rPr>
          <w:rFonts w:ascii="Perpetua" w:hAnsi="Perpetua"/>
          <w:szCs w:val="24"/>
        </w:rPr>
        <w:t xml:space="preserve">Witnesses will only be called into the hearing one at a time and will be asked to leave once they have given evidence. Each witness should be given the time needed to explain their part in the incident(s) and to answer any questions asked by the Management Representative. </w:t>
      </w:r>
    </w:p>
    <w:p w:rsidRPr="00FF1D2E" w:rsidR="009446FA" w:rsidP="009446FA" w:rsidRDefault="009446FA" w14:paraId="2037F0BF" w14:textId="77777777">
      <w:pPr>
        <w:jc w:val="both"/>
        <w:rPr>
          <w:rFonts w:ascii="Perpetua" w:hAnsi="Perpetua"/>
          <w:szCs w:val="24"/>
        </w:rPr>
      </w:pPr>
    </w:p>
    <w:p w:rsidRPr="00FF1D2E" w:rsidR="005A3A6F" w:rsidP="009446FA" w:rsidRDefault="009446FA" w14:paraId="1D1BA0FC" w14:textId="77777777">
      <w:pPr>
        <w:jc w:val="both"/>
        <w:rPr>
          <w:rFonts w:ascii="Perpetua" w:hAnsi="Perpetua"/>
          <w:szCs w:val="24"/>
        </w:rPr>
      </w:pPr>
      <w:r w:rsidRPr="00FF1D2E">
        <w:rPr>
          <w:rFonts w:ascii="Perpetua" w:hAnsi="Perpetua"/>
          <w:szCs w:val="24"/>
        </w:rPr>
        <w:t>The employee or their companion will then be given the opportunity to ask questions.</w:t>
      </w:r>
    </w:p>
    <w:p w:rsidRPr="00FF1D2E" w:rsidR="009446FA" w:rsidP="005A3A6F" w:rsidRDefault="009446FA" w14:paraId="47FBB5F8" w14:textId="77777777">
      <w:pPr>
        <w:jc w:val="both"/>
        <w:rPr>
          <w:rFonts w:ascii="Perpetua" w:hAnsi="Perpetua"/>
          <w:color w:val="FF0000"/>
          <w:szCs w:val="24"/>
        </w:rPr>
      </w:pPr>
    </w:p>
    <w:p w:rsidRPr="00FF1D2E" w:rsidR="005A3A6F" w:rsidP="009446FA" w:rsidRDefault="009446FA" w14:paraId="1E80BD71" w14:textId="77777777">
      <w:pPr>
        <w:jc w:val="both"/>
        <w:rPr>
          <w:rFonts w:ascii="Perpetua" w:hAnsi="Perpetua"/>
          <w:szCs w:val="24"/>
        </w:rPr>
      </w:pPr>
      <w:r w:rsidRPr="00FF1D2E">
        <w:rPr>
          <w:rFonts w:ascii="Perpetua" w:hAnsi="Perpetua"/>
          <w:szCs w:val="24"/>
        </w:rPr>
        <w:t>Don’t allow long rambling statements to be made before the question is asked.  Don’t allow both the employee and the representative to ask questions – it should normally be one or other.  You must, however, ensure fairness and consistency throughout the hearing.</w:t>
      </w:r>
    </w:p>
    <w:p w:rsidRPr="00FF1D2E" w:rsidR="009446FA" w:rsidP="005A3A6F" w:rsidRDefault="009446FA" w14:paraId="4BF0636E" w14:textId="77777777">
      <w:pPr>
        <w:jc w:val="both"/>
        <w:rPr>
          <w:rFonts w:ascii="Perpetua" w:hAnsi="Perpetua"/>
          <w:szCs w:val="24"/>
        </w:rPr>
      </w:pPr>
    </w:p>
    <w:p w:rsidRPr="00FF1D2E" w:rsidR="009446FA" w:rsidP="009446FA" w:rsidRDefault="009446FA" w14:paraId="60234275" w14:textId="77777777">
      <w:pPr>
        <w:jc w:val="both"/>
        <w:rPr>
          <w:rFonts w:ascii="Perpetua" w:hAnsi="Perpetua"/>
          <w:szCs w:val="24"/>
        </w:rPr>
      </w:pPr>
      <w:r w:rsidRPr="00FF1D2E">
        <w:rPr>
          <w:rFonts w:ascii="Perpetua" w:hAnsi="Perpetua"/>
          <w:szCs w:val="24"/>
        </w:rPr>
        <w:t>Once the employee has finished asking questions, you are entitled to ask questions.  Remember you are going to make the final decision, so make sure you are clear about what is being said.  Your decision is going to be based solely</w:t>
      </w:r>
      <w:r w:rsidRPr="00FF1D2E">
        <w:rPr>
          <w:rFonts w:ascii="Perpetua" w:hAnsi="Perpetua"/>
          <w:b/>
          <w:i/>
          <w:szCs w:val="24"/>
        </w:rPr>
        <w:t xml:space="preserve"> </w:t>
      </w:r>
      <w:r w:rsidRPr="00FF1D2E">
        <w:rPr>
          <w:rFonts w:ascii="Perpetua" w:hAnsi="Perpetua"/>
          <w:szCs w:val="24"/>
        </w:rPr>
        <w:t xml:space="preserve">upon what is said </w:t>
      </w:r>
      <w:proofErr w:type="gramStart"/>
      <w:r w:rsidRPr="00FF1D2E">
        <w:rPr>
          <w:rFonts w:ascii="Perpetua" w:hAnsi="Perpetua"/>
          <w:szCs w:val="24"/>
        </w:rPr>
        <w:t>during the course of</w:t>
      </w:r>
      <w:proofErr w:type="gramEnd"/>
      <w:r w:rsidRPr="00FF1D2E">
        <w:rPr>
          <w:rFonts w:ascii="Perpetua" w:hAnsi="Perpetua"/>
          <w:szCs w:val="24"/>
        </w:rPr>
        <w:t xml:space="preserve"> the hearing and upon any written evidence provided.</w:t>
      </w:r>
    </w:p>
    <w:p w:rsidRPr="00FF1D2E" w:rsidR="009446FA" w:rsidP="009446FA" w:rsidRDefault="009446FA" w14:paraId="43B977FE" w14:textId="77777777">
      <w:pPr>
        <w:spacing w:line="360" w:lineRule="auto"/>
        <w:ind w:left="567"/>
        <w:jc w:val="both"/>
        <w:rPr>
          <w:rFonts w:ascii="Perpetua" w:hAnsi="Perpetua"/>
          <w:szCs w:val="24"/>
        </w:rPr>
      </w:pPr>
    </w:p>
    <w:p w:rsidRPr="00FF1D2E" w:rsidR="009446FA" w:rsidP="009446FA" w:rsidRDefault="009446FA" w14:paraId="3D3D1DEB" w14:textId="77777777">
      <w:pPr>
        <w:jc w:val="both"/>
        <w:rPr>
          <w:rFonts w:ascii="Perpetua" w:hAnsi="Perpetua"/>
          <w:szCs w:val="24"/>
        </w:rPr>
      </w:pPr>
      <w:r w:rsidRPr="00FF1D2E">
        <w:rPr>
          <w:rFonts w:ascii="Perpetua" w:hAnsi="Perpetua"/>
          <w:szCs w:val="24"/>
        </w:rPr>
        <w:t xml:space="preserve">Once a witness has finished giving information, thank them for their help and remind them that the content of the hearing should not be discussed with any other witnesses.  If you are concerned about the possibility of </w:t>
      </w:r>
      <w:proofErr w:type="gramStart"/>
      <w:r w:rsidRPr="00FF1D2E">
        <w:rPr>
          <w:rFonts w:ascii="Perpetua" w:hAnsi="Perpetua"/>
          <w:szCs w:val="24"/>
        </w:rPr>
        <w:t>collusion</w:t>
      </w:r>
      <w:proofErr w:type="gramEnd"/>
      <w:r w:rsidRPr="00FF1D2E">
        <w:rPr>
          <w:rFonts w:ascii="Perpetua" w:hAnsi="Perpetua"/>
          <w:szCs w:val="24"/>
        </w:rPr>
        <w:t xml:space="preserve"> make sure each witness leaves the general area of the hearing.</w:t>
      </w:r>
    </w:p>
    <w:p w:rsidRPr="00FF1D2E" w:rsidR="009446FA" w:rsidP="009446FA" w:rsidRDefault="009446FA" w14:paraId="6CB1A79F" w14:textId="77777777">
      <w:pPr>
        <w:spacing w:line="360" w:lineRule="auto"/>
        <w:ind w:left="567"/>
        <w:jc w:val="both"/>
        <w:rPr>
          <w:rFonts w:ascii="Perpetua" w:hAnsi="Perpetua"/>
          <w:szCs w:val="24"/>
        </w:rPr>
      </w:pPr>
    </w:p>
    <w:p w:rsidRPr="00FF1D2E" w:rsidR="009446FA" w:rsidP="009446FA" w:rsidRDefault="009446FA" w14:paraId="76786423" w14:textId="77777777">
      <w:pPr>
        <w:jc w:val="both"/>
        <w:rPr>
          <w:rFonts w:ascii="Perpetua" w:hAnsi="Perpetua"/>
          <w:szCs w:val="24"/>
        </w:rPr>
      </w:pPr>
      <w:r w:rsidRPr="00FF1D2E">
        <w:rPr>
          <w:rFonts w:ascii="Perpetua" w:hAnsi="Perpetua"/>
          <w:szCs w:val="24"/>
        </w:rPr>
        <w:t>On some occasions, it may be necessary to ask a witness to remain available, in case there is a need to recall them.</w:t>
      </w:r>
    </w:p>
    <w:p w:rsidRPr="00FF1D2E" w:rsidR="009446FA" w:rsidP="009446FA" w:rsidRDefault="009446FA" w14:paraId="03A689C8" w14:textId="77777777">
      <w:pPr>
        <w:ind w:left="567"/>
        <w:jc w:val="both"/>
        <w:rPr>
          <w:rFonts w:ascii="Perpetua" w:hAnsi="Perpetua"/>
          <w:szCs w:val="24"/>
        </w:rPr>
      </w:pPr>
    </w:p>
    <w:p w:rsidRPr="00FF1D2E" w:rsidR="009446FA" w:rsidP="009446FA" w:rsidRDefault="009446FA" w14:paraId="270062E6" w14:textId="77777777">
      <w:pPr>
        <w:jc w:val="both"/>
        <w:rPr>
          <w:rFonts w:ascii="Perpetua" w:hAnsi="Perpetua"/>
          <w:szCs w:val="24"/>
        </w:rPr>
      </w:pPr>
      <w:r w:rsidRPr="00FF1D2E">
        <w:rPr>
          <w:rFonts w:ascii="Perpetua" w:hAnsi="Perpetua"/>
          <w:szCs w:val="24"/>
        </w:rPr>
        <w:t>This process is repeated until all witnesses are heard.  The Presenting Officer should be asked if they wish to present any further facts on the case.</w:t>
      </w:r>
    </w:p>
    <w:p w:rsidRPr="00FF1D2E" w:rsidR="00487CBE" w:rsidP="00487CBE" w:rsidRDefault="00487CBE" w14:paraId="54DECF98" w14:textId="77777777">
      <w:pPr>
        <w:pStyle w:val="Heading9"/>
        <w:ind w:left="0"/>
        <w:rPr>
          <w:rFonts w:ascii="Perpetua" w:hAnsi="Perpetua"/>
          <w:szCs w:val="24"/>
        </w:rPr>
      </w:pPr>
    </w:p>
    <w:p w:rsidRPr="005A3A6F" w:rsidR="009446FA" w:rsidP="00487CBE" w:rsidRDefault="009446FA" w14:paraId="02CEE359" w14:textId="77777777">
      <w:pPr>
        <w:pStyle w:val="Heading9"/>
        <w:ind w:left="0"/>
        <w:rPr>
          <w:rFonts w:ascii="Perpetua" w:hAnsi="Perpetua"/>
          <w:b w:val="0"/>
          <w:szCs w:val="24"/>
        </w:rPr>
      </w:pPr>
      <w:r w:rsidRPr="005A3A6F">
        <w:rPr>
          <w:rFonts w:ascii="Perpetua" w:hAnsi="Perpetua"/>
          <w:b w:val="0"/>
          <w:szCs w:val="24"/>
        </w:rPr>
        <w:t>Employee/their companion presents their case</w:t>
      </w:r>
    </w:p>
    <w:p w:rsidR="00D075FC" w:rsidP="009446FA" w:rsidRDefault="00D075FC" w14:paraId="55F47ABD" w14:textId="77777777">
      <w:pPr>
        <w:jc w:val="both"/>
        <w:rPr>
          <w:rFonts w:ascii="Perpetua" w:hAnsi="Perpetua"/>
          <w:szCs w:val="24"/>
        </w:rPr>
      </w:pPr>
    </w:p>
    <w:p w:rsidRPr="00FF1D2E" w:rsidR="009446FA" w:rsidP="009446FA" w:rsidRDefault="009446FA" w14:paraId="1F15815A" w14:textId="77777777">
      <w:pPr>
        <w:jc w:val="both"/>
        <w:rPr>
          <w:rFonts w:ascii="Perpetua" w:hAnsi="Perpetua"/>
          <w:szCs w:val="24"/>
        </w:rPr>
      </w:pPr>
      <w:r w:rsidRPr="00FF1D2E">
        <w:rPr>
          <w:rFonts w:ascii="Perpetua" w:hAnsi="Perpetua"/>
          <w:szCs w:val="24"/>
        </w:rPr>
        <w:t xml:space="preserve">Once the Management Representative has fully explained their case, it is the turn of the employee their companion to present their case.  The format is </w:t>
      </w:r>
      <w:proofErr w:type="gramStart"/>
      <w:r w:rsidRPr="00FF1D2E">
        <w:rPr>
          <w:rFonts w:ascii="Perpetua" w:hAnsi="Perpetua"/>
          <w:szCs w:val="24"/>
        </w:rPr>
        <w:t>exactly the same</w:t>
      </w:r>
      <w:proofErr w:type="gramEnd"/>
      <w:r w:rsidRPr="00FF1D2E">
        <w:rPr>
          <w:rFonts w:ascii="Perpetua" w:hAnsi="Perpetua"/>
          <w:szCs w:val="24"/>
        </w:rPr>
        <w:t xml:space="preserve"> as that for the Management Representative.</w:t>
      </w:r>
    </w:p>
    <w:p w:rsidRPr="00FF1D2E" w:rsidR="009446FA" w:rsidP="009446FA" w:rsidRDefault="009446FA" w14:paraId="17101843" w14:textId="77777777">
      <w:pPr>
        <w:jc w:val="both"/>
        <w:rPr>
          <w:rFonts w:ascii="Perpetua" w:hAnsi="Perpetua"/>
          <w:szCs w:val="24"/>
        </w:rPr>
      </w:pPr>
    </w:p>
    <w:p w:rsidR="00407411" w:rsidP="005A3A6F" w:rsidRDefault="00407411" w14:paraId="5F7F8F84" w14:textId="77777777">
      <w:pPr>
        <w:rPr>
          <w:rFonts w:ascii="Perpetua" w:hAnsi="Perpetua"/>
          <w:szCs w:val="24"/>
          <w:u w:val="single"/>
        </w:rPr>
      </w:pPr>
    </w:p>
    <w:p w:rsidRPr="005A3A6F" w:rsidR="005A3A6F" w:rsidP="005A3A6F" w:rsidRDefault="009446FA" w14:paraId="3BB1983D" w14:textId="77777777">
      <w:r w:rsidRPr="00FF1D2E">
        <w:rPr>
          <w:rFonts w:ascii="Perpetua" w:hAnsi="Perpetua"/>
          <w:szCs w:val="24"/>
          <w:u w:val="single"/>
        </w:rPr>
        <w:t>Summary Statements</w:t>
      </w:r>
    </w:p>
    <w:p w:rsidRPr="00FF1D2E" w:rsidR="009446FA" w:rsidP="005A3A6F" w:rsidRDefault="009446FA" w14:paraId="272A3B79" w14:textId="77777777">
      <w:pPr>
        <w:pStyle w:val="Heading8"/>
        <w:spacing w:line="240" w:lineRule="auto"/>
        <w:ind w:left="0"/>
      </w:pPr>
    </w:p>
    <w:p w:rsidRPr="00FF1D2E" w:rsidR="009446FA" w:rsidP="009446FA" w:rsidRDefault="009446FA" w14:paraId="1A38463C" w14:textId="77777777">
      <w:pPr>
        <w:jc w:val="both"/>
        <w:rPr>
          <w:rFonts w:ascii="Perpetua" w:hAnsi="Perpetua"/>
          <w:szCs w:val="24"/>
        </w:rPr>
      </w:pPr>
      <w:r w:rsidRPr="00FF1D2E">
        <w:rPr>
          <w:rFonts w:ascii="Perpetua" w:hAnsi="Perpetua"/>
          <w:szCs w:val="24"/>
        </w:rPr>
        <w:t xml:space="preserve">Once everyone has been given an adequate opportunity to explain their version of events, the hearing is concluded by asking first the Management Representative and then the employee/ their companion to offer </w:t>
      </w:r>
      <w:proofErr w:type="gramStart"/>
      <w:r w:rsidRPr="00FF1D2E">
        <w:rPr>
          <w:rFonts w:ascii="Perpetua" w:hAnsi="Perpetua"/>
          <w:szCs w:val="24"/>
        </w:rPr>
        <w:t>a brief summary</w:t>
      </w:r>
      <w:proofErr w:type="gramEnd"/>
      <w:r w:rsidRPr="00FF1D2E">
        <w:rPr>
          <w:rFonts w:ascii="Perpetua" w:hAnsi="Perpetua"/>
          <w:szCs w:val="24"/>
        </w:rPr>
        <w:t xml:space="preserve"> of their respective cases.  There should be no new evidence at this stage.</w:t>
      </w:r>
    </w:p>
    <w:p w:rsidRPr="00FF1D2E" w:rsidR="009446FA" w:rsidP="009446FA" w:rsidRDefault="009446FA" w14:paraId="7BEB24E4" w14:textId="77777777">
      <w:pPr>
        <w:pStyle w:val="Heading8"/>
        <w:spacing w:line="240" w:lineRule="auto"/>
        <w:ind w:left="0" w:hanging="567"/>
        <w:rPr>
          <w:rFonts w:ascii="Perpetua" w:hAnsi="Perpetua"/>
          <w:b w:val="0"/>
          <w:szCs w:val="24"/>
        </w:rPr>
      </w:pPr>
    </w:p>
    <w:p w:rsidRPr="005A3A6F" w:rsidR="005A3A6F" w:rsidP="005A3A6F" w:rsidRDefault="009446FA" w14:paraId="06F32868" w14:textId="77777777">
      <w:r w:rsidRPr="00FF1D2E">
        <w:rPr>
          <w:rFonts w:ascii="Perpetua" w:hAnsi="Perpetua"/>
          <w:szCs w:val="24"/>
          <w:u w:val="single"/>
        </w:rPr>
        <w:t>Conclusion</w:t>
      </w:r>
    </w:p>
    <w:p w:rsidRPr="00FF1D2E" w:rsidR="009446FA" w:rsidP="005A3A6F" w:rsidRDefault="009446FA" w14:paraId="3961CEB6" w14:textId="77777777">
      <w:pPr>
        <w:pStyle w:val="Heading8"/>
        <w:spacing w:line="240" w:lineRule="auto"/>
        <w:ind w:left="0" w:hanging="567"/>
      </w:pPr>
    </w:p>
    <w:p w:rsidRPr="00FF1D2E" w:rsidR="009446FA" w:rsidP="009446FA" w:rsidRDefault="009446FA" w14:paraId="7843E70B" w14:textId="77777777">
      <w:pPr>
        <w:jc w:val="both"/>
        <w:rPr>
          <w:rFonts w:ascii="Perpetua" w:hAnsi="Perpetua"/>
          <w:szCs w:val="24"/>
        </w:rPr>
      </w:pPr>
      <w:r w:rsidRPr="00FF1D2E">
        <w:rPr>
          <w:rFonts w:ascii="Perpetua" w:hAnsi="Perpetua"/>
          <w:szCs w:val="24"/>
        </w:rPr>
        <w:t>Provide a summary of the allegations and the main points of the cases presented.</w:t>
      </w:r>
    </w:p>
    <w:p w:rsidRPr="00FF1D2E" w:rsidR="009446FA" w:rsidP="009446FA" w:rsidRDefault="009446FA" w14:paraId="60038369" w14:textId="77777777">
      <w:pPr>
        <w:jc w:val="both"/>
        <w:rPr>
          <w:rFonts w:ascii="Perpetua" w:hAnsi="Perpetua"/>
          <w:szCs w:val="24"/>
        </w:rPr>
      </w:pPr>
    </w:p>
    <w:p w:rsidRPr="00FF1D2E" w:rsidR="009446FA" w:rsidP="009446FA" w:rsidRDefault="009446FA" w14:paraId="01D53B13" w14:textId="77777777">
      <w:pPr>
        <w:jc w:val="both"/>
        <w:rPr>
          <w:rFonts w:ascii="Perpetua" w:hAnsi="Perpetua"/>
          <w:szCs w:val="24"/>
        </w:rPr>
      </w:pPr>
      <w:r w:rsidRPr="00FF1D2E">
        <w:rPr>
          <w:rFonts w:ascii="Perpetua" w:hAnsi="Perpetua"/>
          <w:szCs w:val="24"/>
        </w:rPr>
        <w:t xml:space="preserve">Ask the employee if they believe they have been given a fair and reasonable opportunity to present their case and respond to the allegations.  If the response is “no” then you </w:t>
      </w:r>
      <w:proofErr w:type="gramStart"/>
      <w:r w:rsidRPr="00FF1D2E">
        <w:rPr>
          <w:rFonts w:ascii="Perpetua" w:hAnsi="Perpetua"/>
          <w:szCs w:val="24"/>
        </w:rPr>
        <w:t>have to</w:t>
      </w:r>
      <w:proofErr w:type="gramEnd"/>
      <w:r w:rsidRPr="00FF1D2E">
        <w:rPr>
          <w:rFonts w:ascii="Perpetua" w:hAnsi="Perpetua"/>
          <w:szCs w:val="24"/>
        </w:rPr>
        <w:t xml:space="preserve"> ask for a further explanation and take the stated concern into account when considering your decision.  If the procedures have been followed this is unlikely to happen.  If it does, deal with the </w:t>
      </w:r>
      <w:proofErr w:type="gramStart"/>
      <w:r w:rsidRPr="00FF1D2E">
        <w:rPr>
          <w:rFonts w:ascii="Perpetua" w:hAnsi="Perpetua"/>
          <w:szCs w:val="24"/>
        </w:rPr>
        <w:t>point</w:t>
      </w:r>
      <w:proofErr w:type="gramEnd"/>
      <w:r w:rsidRPr="00FF1D2E">
        <w:rPr>
          <w:rFonts w:ascii="Perpetua" w:hAnsi="Perpetua"/>
          <w:szCs w:val="24"/>
        </w:rPr>
        <w:t xml:space="preserve"> if possible, there is normally no opportunity to rehear the case or allow new/further information to be stated unless in exceptional cases. The position should be noted in case further action is necessary at a later stage.</w:t>
      </w:r>
    </w:p>
    <w:p w:rsidRPr="00FF1D2E" w:rsidR="009446FA" w:rsidP="009446FA" w:rsidRDefault="009446FA" w14:paraId="6C47F8E7" w14:textId="77777777">
      <w:pPr>
        <w:jc w:val="both"/>
        <w:rPr>
          <w:rFonts w:ascii="Perpetua" w:hAnsi="Perpetua"/>
          <w:szCs w:val="24"/>
        </w:rPr>
      </w:pPr>
    </w:p>
    <w:p w:rsidRPr="00FF1D2E" w:rsidR="009446FA" w:rsidP="009446FA" w:rsidRDefault="009446FA" w14:paraId="2024AE2F" w14:textId="77777777">
      <w:pPr>
        <w:jc w:val="both"/>
        <w:rPr>
          <w:rFonts w:ascii="Perpetua" w:hAnsi="Perpetua"/>
          <w:szCs w:val="24"/>
        </w:rPr>
      </w:pPr>
      <w:r w:rsidRPr="00FF1D2E">
        <w:rPr>
          <w:rFonts w:ascii="Perpetua" w:hAnsi="Perpetua"/>
          <w:szCs w:val="24"/>
        </w:rPr>
        <w:t>The hearing is then adjourned to allow you as the Chairperson to come to your decision.  Remember to make a note of the time the adjournment starts.</w:t>
      </w:r>
      <w:r w:rsidRPr="00C30ACB" w:rsidR="00C30ACB">
        <w:rPr>
          <w:rFonts w:ascii="Perpetua" w:hAnsi="Perpetua" w:cs="Arial"/>
          <w:szCs w:val="24"/>
        </w:rPr>
        <w:t xml:space="preserve"> </w:t>
      </w:r>
      <w:r w:rsidRPr="00681310" w:rsidR="00C30ACB">
        <w:rPr>
          <w:rFonts w:ascii="Perpetua" w:hAnsi="Perpetua" w:cs="Arial"/>
          <w:szCs w:val="24"/>
        </w:rPr>
        <w:t>Where necessary</w:t>
      </w:r>
      <w:r w:rsidR="00C30ACB">
        <w:rPr>
          <w:rFonts w:ascii="Perpetua" w:hAnsi="Perpetua" w:cs="Arial"/>
          <w:szCs w:val="24"/>
        </w:rPr>
        <w:t xml:space="preserve"> the</w:t>
      </w:r>
      <w:r w:rsidRPr="00681310" w:rsidR="00C30ACB">
        <w:rPr>
          <w:rFonts w:ascii="Perpetua" w:hAnsi="Perpetua" w:cs="Arial"/>
          <w:szCs w:val="24"/>
        </w:rPr>
        <w:t xml:space="preserve"> hearing may</w:t>
      </w:r>
      <w:r w:rsidR="00C30ACB">
        <w:rPr>
          <w:rFonts w:ascii="Perpetua" w:hAnsi="Perpetua" w:cs="Arial"/>
          <w:szCs w:val="24"/>
        </w:rPr>
        <w:t xml:space="preserve"> also</w:t>
      </w:r>
      <w:r w:rsidRPr="00681310" w:rsidR="00C30ACB">
        <w:rPr>
          <w:rFonts w:ascii="Perpetua" w:hAnsi="Perpetua" w:cs="Arial"/>
          <w:szCs w:val="24"/>
        </w:rPr>
        <w:t xml:space="preserve"> be adjourned to allow the Chairperson to </w:t>
      </w:r>
      <w:r w:rsidRPr="00681310" w:rsidR="00C30ACB">
        <w:rPr>
          <w:rFonts w:ascii="Perpetua" w:hAnsi="Perpetua" w:cs="Arial"/>
        </w:rPr>
        <w:t xml:space="preserve">seek legal advice on specific points/ issues raised.  </w:t>
      </w:r>
    </w:p>
    <w:p w:rsidRPr="00FF1D2E" w:rsidR="009446FA" w:rsidP="009446FA" w:rsidRDefault="009446FA" w14:paraId="3A3AF9A5" w14:textId="77777777">
      <w:pPr>
        <w:jc w:val="both"/>
        <w:rPr>
          <w:rFonts w:ascii="Perpetua" w:hAnsi="Perpetua"/>
          <w:szCs w:val="24"/>
        </w:rPr>
      </w:pPr>
      <w:r w:rsidRPr="00FF1D2E">
        <w:rPr>
          <w:rFonts w:ascii="Perpetua" w:hAnsi="Perpetua"/>
          <w:szCs w:val="24"/>
        </w:rPr>
        <w:t>It may be appropriate for you to advise you will notify of your decision in writing rather than reconvene for this purpose.</w:t>
      </w:r>
    </w:p>
    <w:p w:rsidRPr="00FF1D2E" w:rsidR="009446FA" w:rsidP="009446FA" w:rsidRDefault="009446FA" w14:paraId="03880E1B" w14:textId="77777777">
      <w:pPr>
        <w:pStyle w:val="Heading8"/>
        <w:spacing w:line="240" w:lineRule="auto"/>
        <w:ind w:left="0"/>
        <w:rPr>
          <w:rFonts w:ascii="Perpetua" w:hAnsi="Perpetua"/>
          <w:b w:val="0"/>
          <w:color w:val="FF0000"/>
          <w:szCs w:val="24"/>
        </w:rPr>
      </w:pPr>
    </w:p>
    <w:p w:rsidRPr="00FF1D2E" w:rsidR="009446FA" w:rsidP="009446FA" w:rsidRDefault="009446FA" w14:paraId="1591C926" w14:textId="77777777">
      <w:pPr>
        <w:pStyle w:val="Heading8"/>
        <w:spacing w:line="240" w:lineRule="auto"/>
        <w:ind w:left="0"/>
        <w:rPr>
          <w:rFonts w:ascii="Perpetua" w:hAnsi="Perpetua"/>
          <w:b w:val="0"/>
          <w:szCs w:val="24"/>
          <w:u w:val="single"/>
        </w:rPr>
      </w:pPr>
      <w:r w:rsidRPr="00FF1D2E">
        <w:rPr>
          <w:rFonts w:ascii="Perpetua" w:hAnsi="Perpetua"/>
          <w:b w:val="0"/>
          <w:szCs w:val="24"/>
          <w:u w:val="single"/>
        </w:rPr>
        <w:t>Reconvening the Hearing</w:t>
      </w:r>
    </w:p>
    <w:p w:rsidRPr="00FF1D2E" w:rsidR="009446FA" w:rsidP="009446FA" w:rsidRDefault="009446FA" w14:paraId="14DE7825" w14:textId="77777777">
      <w:pPr>
        <w:ind w:left="567"/>
        <w:jc w:val="both"/>
        <w:rPr>
          <w:rFonts w:ascii="Perpetua" w:hAnsi="Perpetua"/>
          <w:szCs w:val="24"/>
        </w:rPr>
      </w:pPr>
    </w:p>
    <w:p w:rsidRPr="00FF1D2E" w:rsidR="009446FA" w:rsidP="009446FA" w:rsidRDefault="009446FA" w14:paraId="35B3E5E7" w14:textId="77777777">
      <w:pPr>
        <w:jc w:val="both"/>
        <w:rPr>
          <w:rFonts w:ascii="Perpetua" w:hAnsi="Perpetua"/>
          <w:szCs w:val="24"/>
        </w:rPr>
      </w:pPr>
      <w:r w:rsidRPr="00FF1D2E">
        <w:rPr>
          <w:rFonts w:ascii="Perpetua" w:hAnsi="Perpetua"/>
          <w:szCs w:val="24"/>
        </w:rPr>
        <w:t>Clearly advise the employee of your decision and any disciplinary action you will be taking.</w:t>
      </w:r>
    </w:p>
    <w:p w:rsidRPr="00FF1D2E" w:rsidR="009446FA" w:rsidP="009446FA" w:rsidRDefault="009446FA" w14:paraId="5187AD2D" w14:textId="77777777">
      <w:pPr>
        <w:jc w:val="both"/>
        <w:rPr>
          <w:rFonts w:ascii="Perpetua" w:hAnsi="Perpetua"/>
          <w:szCs w:val="24"/>
        </w:rPr>
      </w:pPr>
    </w:p>
    <w:p w:rsidRPr="00FF1D2E" w:rsidR="009446FA" w:rsidP="009446FA" w:rsidRDefault="009446FA" w14:paraId="5D0B8484" w14:textId="77777777">
      <w:pPr>
        <w:tabs>
          <w:tab w:val="left" w:pos="851"/>
        </w:tabs>
        <w:jc w:val="both"/>
        <w:rPr>
          <w:rFonts w:ascii="Perpetua" w:hAnsi="Perpetua"/>
          <w:szCs w:val="24"/>
        </w:rPr>
      </w:pPr>
      <w:r w:rsidRPr="00FF1D2E">
        <w:rPr>
          <w:rFonts w:ascii="Perpetua" w:hAnsi="Perpetua"/>
          <w:szCs w:val="24"/>
        </w:rPr>
        <w:t>Advise the employee of the reasons why you have come to your decision and, where appropriate, what changes in behaviour are expected of them.</w:t>
      </w:r>
    </w:p>
    <w:p w:rsidRPr="00FF1D2E" w:rsidR="009446FA" w:rsidP="009446FA" w:rsidRDefault="009446FA" w14:paraId="1DE7AEBF" w14:textId="77777777">
      <w:pPr>
        <w:jc w:val="both"/>
        <w:rPr>
          <w:rFonts w:ascii="Perpetua" w:hAnsi="Perpetua"/>
          <w:szCs w:val="24"/>
        </w:rPr>
      </w:pPr>
      <w:r w:rsidRPr="00FF1D2E">
        <w:rPr>
          <w:rFonts w:ascii="Perpetua" w:hAnsi="Perpetua"/>
          <w:szCs w:val="24"/>
        </w:rPr>
        <w:tab/>
      </w:r>
    </w:p>
    <w:p w:rsidRPr="00FF1D2E" w:rsidR="009446FA" w:rsidP="009446FA" w:rsidRDefault="009446FA" w14:paraId="5C27935A" w14:textId="77777777">
      <w:pPr>
        <w:jc w:val="both"/>
        <w:rPr>
          <w:rFonts w:ascii="Perpetua" w:hAnsi="Perpetua"/>
          <w:szCs w:val="24"/>
        </w:rPr>
      </w:pPr>
      <w:r w:rsidRPr="00FF1D2E">
        <w:rPr>
          <w:rFonts w:ascii="Perpetua" w:hAnsi="Perpetua"/>
          <w:szCs w:val="24"/>
        </w:rPr>
        <w:t>Where you have given the employee a warning, explain to them how long this will remain on their record.  Advise them of the way in which any further disciplinary action may affect them.</w:t>
      </w:r>
    </w:p>
    <w:p w:rsidRPr="00FF1D2E" w:rsidR="009446FA" w:rsidP="009446FA" w:rsidRDefault="009446FA" w14:paraId="754CC5D9" w14:textId="77777777">
      <w:pPr>
        <w:spacing w:line="360" w:lineRule="auto"/>
        <w:ind w:left="567"/>
        <w:jc w:val="both"/>
        <w:rPr>
          <w:rFonts w:ascii="Perpetua" w:hAnsi="Perpetua"/>
          <w:szCs w:val="24"/>
        </w:rPr>
      </w:pPr>
    </w:p>
    <w:p w:rsidRPr="00FF1D2E" w:rsidR="009446FA" w:rsidP="009446FA" w:rsidRDefault="009446FA" w14:paraId="1D4F1417" w14:textId="77777777">
      <w:pPr>
        <w:jc w:val="both"/>
        <w:rPr>
          <w:rFonts w:ascii="Perpetua" w:hAnsi="Perpetua"/>
          <w:szCs w:val="24"/>
        </w:rPr>
      </w:pPr>
      <w:r w:rsidRPr="00FF1D2E">
        <w:rPr>
          <w:rFonts w:ascii="Perpetua" w:hAnsi="Perpetua"/>
          <w:szCs w:val="24"/>
        </w:rPr>
        <w:t xml:space="preserve">Ensure that the employee is aware of their right to appeal against your decision and that this must be done within 10 working days of receiving the written confirmation of your decision.  You should also advise who the appeal should be made to. </w:t>
      </w:r>
    </w:p>
    <w:p w:rsidRPr="00FF1D2E" w:rsidR="009446FA" w:rsidP="009446FA" w:rsidRDefault="009446FA" w14:paraId="7DC26C60" w14:textId="77777777">
      <w:pPr>
        <w:jc w:val="both"/>
        <w:rPr>
          <w:rFonts w:ascii="Perpetua" w:hAnsi="Perpetua"/>
          <w:szCs w:val="24"/>
        </w:rPr>
      </w:pPr>
    </w:p>
    <w:p w:rsidR="009446FA" w:rsidP="005A3A6F" w:rsidRDefault="009446FA" w14:paraId="26C49DA8" w14:textId="77777777">
      <w:pPr>
        <w:jc w:val="both"/>
        <w:rPr>
          <w:rFonts w:ascii="Garamond" w:hAnsi="Garamond"/>
        </w:rPr>
      </w:pPr>
      <w:r w:rsidRPr="00FF1D2E">
        <w:rPr>
          <w:rFonts w:ascii="Perpetua" w:hAnsi="Perpetua"/>
          <w:szCs w:val="24"/>
        </w:rPr>
        <w:t>As a final point thank everyone for their attendance.</w:t>
      </w:r>
      <w:r w:rsidRPr="00FF1D2E">
        <w:rPr>
          <w:rFonts w:ascii="Perpetua" w:hAnsi="Perpetua"/>
          <w:color w:val="FF0000"/>
        </w:rPr>
        <w:t xml:space="preserve"> </w:t>
      </w:r>
    </w:p>
    <w:p w:rsidR="00487CBE" w:rsidP="00487CBE" w:rsidRDefault="00487CBE" w14:paraId="5FE0F665" w14:textId="77777777">
      <w:pPr>
        <w:rPr>
          <w:rFonts w:ascii="Garamond" w:hAnsi="Garamond"/>
          <w:b/>
          <w:szCs w:val="24"/>
        </w:rPr>
      </w:pPr>
    </w:p>
    <w:p w:rsidR="00BD229D" w:rsidP="00487CBE" w:rsidRDefault="00BD229D" w14:paraId="54595BA7" w14:textId="77777777">
      <w:pPr>
        <w:rPr>
          <w:rFonts w:ascii="Garamond" w:hAnsi="Garamond"/>
          <w:b/>
          <w:szCs w:val="24"/>
        </w:rPr>
      </w:pPr>
    </w:p>
    <w:p w:rsidR="00BD229D" w:rsidP="00487CBE" w:rsidRDefault="00BD229D" w14:paraId="031E0324" w14:textId="77777777">
      <w:pPr>
        <w:rPr>
          <w:rFonts w:ascii="Garamond" w:hAnsi="Garamond"/>
          <w:b/>
          <w:szCs w:val="24"/>
        </w:rPr>
      </w:pPr>
    </w:p>
    <w:p w:rsidR="00BD229D" w:rsidP="00487CBE" w:rsidRDefault="00BD229D" w14:paraId="316B3E04" w14:textId="77777777">
      <w:pPr>
        <w:rPr>
          <w:rFonts w:ascii="Garamond" w:hAnsi="Garamond"/>
          <w:b/>
          <w:szCs w:val="24"/>
        </w:rPr>
      </w:pPr>
    </w:p>
    <w:p w:rsidR="00BD229D" w:rsidP="00487CBE" w:rsidRDefault="00BD229D" w14:paraId="7A36F34C" w14:textId="77777777">
      <w:pPr>
        <w:rPr>
          <w:rFonts w:ascii="Garamond" w:hAnsi="Garamond"/>
          <w:b/>
          <w:szCs w:val="24"/>
        </w:rPr>
      </w:pPr>
    </w:p>
    <w:p w:rsidR="00BD229D" w:rsidP="00487CBE" w:rsidRDefault="00BD229D" w14:paraId="2920A545" w14:textId="77777777">
      <w:pPr>
        <w:rPr>
          <w:rFonts w:ascii="Garamond" w:hAnsi="Garamond"/>
          <w:b/>
          <w:szCs w:val="24"/>
        </w:rPr>
      </w:pPr>
    </w:p>
    <w:p w:rsidR="00BD229D" w:rsidP="00487CBE" w:rsidRDefault="00BD229D" w14:paraId="647108E1" w14:textId="77777777">
      <w:pPr>
        <w:rPr>
          <w:rFonts w:ascii="Garamond" w:hAnsi="Garamond"/>
          <w:b/>
          <w:szCs w:val="24"/>
        </w:rPr>
      </w:pPr>
    </w:p>
    <w:p w:rsidR="00BD229D" w:rsidP="00487CBE" w:rsidRDefault="00BD229D" w14:paraId="5F6E7E25" w14:textId="77777777">
      <w:pPr>
        <w:rPr>
          <w:rFonts w:ascii="Garamond" w:hAnsi="Garamond"/>
          <w:b/>
          <w:szCs w:val="24"/>
        </w:rPr>
      </w:pPr>
    </w:p>
    <w:p w:rsidR="00BD229D" w:rsidP="00487CBE" w:rsidRDefault="00BD229D" w14:paraId="2CEA4C8D" w14:textId="77777777">
      <w:pPr>
        <w:rPr>
          <w:rFonts w:ascii="Garamond" w:hAnsi="Garamond"/>
          <w:b/>
          <w:szCs w:val="24"/>
        </w:rPr>
      </w:pPr>
    </w:p>
    <w:tbl>
      <w:tblPr>
        <w:tblW w:w="10207" w:type="dxa"/>
        <w:tblInd w:w="-74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207"/>
      </w:tblGrid>
      <w:tr w:rsidR="00487CBE" w:rsidTr="007B062C" w14:paraId="2643E6BA" w14:textId="77777777">
        <w:tblPrEx>
          <w:tblCellMar>
            <w:top w:w="0" w:type="dxa"/>
            <w:bottom w:w="0" w:type="dxa"/>
          </w:tblCellMar>
        </w:tblPrEx>
        <w:trPr>
          <w:trHeight w:val="820"/>
        </w:trPr>
        <w:tc>
          <w:tcPr>
            <w:tcW w:w="10207" w:type="dxa"/>
            <w:tcBorders>
              <w:top w:val="nil"/>
              <w:left w:val="nil"/>
              <w:bottom w:val="nil"/>
              <w:right w:val="nil"/>
            </w:tcBorders>
            <w:shd w:val="solid" w:color="999999" w:fill="999999"/>
          </w:tcPr>
          <w:p w:rsidRPr="00C65475" w:rsidR="00487CBE" w:rsidP="003A5EE0" w:rsidRDefault="00487CBE" w14:paraId="33878169" w14:textId="77777777">
            <w:pPr>
              <w:ind w:right="-99"/>
              <w:rPr>
                <w:b/>
                <w:i/>
                <w:sz w:val="28"/>
              </w:rPr>
            </w:pPr>
          </w:p>
          <w:p w:rsidRPr="00C65475" w:rsidR="00487CBE" w:rsidP="00487CBE" w:rsidRDefault="00487CBE" w14:paraId="707C57DB" w14:textId="77777777">
            <w:pPr>
              <w:pStyle w:val="Heading4"/>
              <w:ind w:firstLine="0"/>
              <w:rPr>
                <w:rFonts w:ascii="Times New Roman" w:hAnsi="Times New Roman"/>
                <w:sz w:val="28"/>
                <w:szCs w:val="28"/>
              </w:rPr>
            </w:pPr>
            <w:r w:rsidRPr="00C65475">
              <w:rPr>
                <w:rFonts w:ascii="Times New Roman" w:hAnsi="Times New Roman"/>
                <w:sz w:val="28"/>
                <w:szCs w:val="28"/>
              </w:rPr>
              <w:t>DISCIPLINARY PROCEDURES</w:t>
            </w:r>
          </w:p>
          <w:p w:rsidRPr="00C65475" w:rsidR="00487CBE" w:rsidP="003A5EE0" w:rsidRDefault="00487CBE" w14:paraId="6D436E08" w14:textId="77777777">
            <w:pPr>
              <w:ind w:right="-99"/>
              <w:rPr>
                <w:b/>
                <w:sz w:val="28"/>
              </w:rPr>
            </w:pPr>
          </w:p>
          <w:p w:rsidRPr="00C65475" w:rsidR="00487CBE" w:rsidP="003A5EE0" w:rsidRDefault="00487CBE" w14:paraId="4EE12450" w14:textId="77777777">
            <w:pPr>
              <w:ind w:right="-99"/>
              <w:rPr>
                <w:b/>
                <w:sz w:val="28"/>
              </w:rPr>
            </w:pPr>
            <w:r w:rsidRPr="00C65475">
              <w:rPr>
                <w:b/>
                <w:sz w:val="28"/>
              </w:rPr>
              <w:t>NOTIFICATION OF APPEAL</w:t>
            </w:r>
          </w:p>
          <w:p w:rsidRPr="00C65475" w:rsidR="00487CBE" w:rsidP="003A5EE0" w:rsidRDefault="00487CBE" w14:paraId="2E3AF132" w14:textId="77777777">
            <w:pPr>
              <w:ind w:right="-99"/>
              <w:rPr>
                <w:b/>
                <w:sz w:val="28"/>
              </w:rPr>
            </w:pPr>
          </w:p>
        </w:tc>
      </w:tr>
    </w:tbl>
    <w:p w:rsidRPr="00BD229D" w:rsidR="00487CBE" w:rsidP="00487CBE" w:rsidRDefault="00487CBE" w14:paraId="15F74610" w14:textId="77777777">
      <w:pPr>
        <w:ind w:left="-709" w:right="-99"/>
        <w:rPr>
          <w:b/>
          <w:i/>
          <w:sz w:val="16"/>
          <w:szCs w:val="16"/>
        </w:rPr>
      </w:pPr>
    </w:p>
    <w:tbl>
      <w:tblPr>
        <w:tblW w:w="0" w:type="auto"/>
        <w:tblInd w:w="-74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207"/>
      </w:tblGrid>
      <w:tr w:rsidR="00487CBE" w14:paraId="7FF904FF" w14:textId="77777777">
        <w:tblPrEx>
          <w:tblCellMar>
            <w:top w:w="0" w:type="dxa"/>
            <w:bottom w:w="0" w:type="dxa"/>
          </w:tblCellMar>
        </w:tblPrEx>
        <w:trPr>
          <w:trHeight w:val="810"/>
        </w:trPr>
        <w:tc>
          <w:tcPr>
            <w:tcW w:w="10207" w:type="dxa"/>
            <w:tcBorders>
              <w:top w:val="nil"/>
              <w:left w:val="nil"/>
              <w:bottom w:val="nil"/>
              <w:right w:val="nil"/>
            </w:tcBorders>
            <w:shd w:val="solid" w:color="999999" w:fill="999999"/>
          </w:tcPr>
          <w:p w:rsidRPr="00C65475" w:rsidR="00487CBE" w:rsidP="003A5EE0" w:rsidRDefault="00487CBE" w14:paraId="4A479B25" w14:textId="77777777">
            <w:pPr>
              <w:pStyle w:val="Heading2"/>
              <w:rPr>
                <w:sz w:val="22"/>
                <w:szCs w:val="22"/>
              </w:rPr>
            </w:pPr>
            <w:r w:rsidRPr="00C65475">
              <w:rPr>
                <w:sz w:val="22"/>
                <w:szCs w:val="22"/>
              </w:rPr>
              <w:t>N.B if completing by hand please do so clearly and in black ink.</w:t>
            </w:r>
          </w:p>
          <w:p w:rsidRPr="00C65475" w:rsidR="00487CBE" w:rsidP="003A5EE0" w:rsidRDefault="00487CBE" w14:paraId="3817B149" w14:textId="77777777">
            <w:pPr>
              <w:rPr>
                <w:b/>
              </w:rPr>
            </w:pPr>
            <w:r w:rsidRPr="00C65475">
              <w:rPr>
                <w:b/>
                <w:sz w:val="22"/>
                <w:szCs w:val="22"/>
              </w:rPr>
              <w:t>If you require any assistance in completing this form, please contact Human Resources.</w:t>
            </w:r>
          </w:p>
        </w:tc>
      </w:tr>
    </w:tbl>
    <w:p w:rsidRPr="00BD229D" w:rsidR="00487CBE" w:rsidP="00487CBE" w:rsidRDefault="00487CBE" w14:paraId="0F41B5C8" w14:textId="77777777">
      <w:pPr>
        <w:ind w:right="-99"/>
        <w:rPr>
          <w:b/>
          <w:sz w:val="16"/>
          <w:szCs w:val="16"/>
        </w:rPr>
      </w:pPr>
    </w:p>
    <w:tbl>
      <w:tblPr>
        <w:tblW w:w="0" w:type="auto"/>
        <w:tblInd w:w="-74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104"/>
        <w:gridCol w:w="5103"/>
      </w:tblGrid>
      <w:tr w:rsidR="00487CBE" w14:paraId="5918AE97" w14:textId="77777777">
        <w:tblPrEx>
          <w:tblCellMar>
            <w:top w:w="0" w:type="dxa"/>
            <w:bottom w:w="0" w:type="dxa"/>
          </w:tblCellMar>
        </w:tblPrEx>
        <w:trPr>
          <w:trHeight w:val="400"/>
        </w:trPr>
        <w:tc>
          <w:tcPr>
            <w:tcW w:w="10207" w:type="dxa"/>
            <w:gridSpan w:val="2"/>
            <w:tcBorders>
              <w:top w:val="nil"/>
              <w:left w:val="nil"/>
              <w:bottom w:val="nil"/>
              <w:right w:val="nil"/>
            </w:tcBorders>
            <w:shd w:val="solid" w:color="999999" w:fill="999999"/>
          </w:tcPr>
          <w:p w:rsidRPr="00C65475" w:rsidR="00487CBE" w:rsidP="003A5EE0" w:rsidRDefault="00487CBE" w14:paraId="66E778F8" w14:textId="77777777">
            <w:pPr>
              <w:rPr>
                <w:b/>
                <w:sz w:val="28"/>
              </w:rPr>
            </w:pPr>
            <w:r w:rsidRPr="00C65475">
              <w:rPr>
                <w:b/>
                <w:sz w:val="28"/>
              </w:rPr>
              <w:t>PERSONAL DETAILS</w:t>
            </w:r>
          </w:p>
        </w:tc>
      </w:tr>
      <w:tr w:rsidR="00487CBE" w14:paraId="3CB201C2" w14:textId="77777777">
        <w:tblPrEx>
          <w:tblBorders>
            <w:insideH w:val="single" w:color="auto" w:sz="4" w:space="0"/>
            <w:insideV w:val="single" w:color="auto" w:sz="4" w:space="0"/>
          </w:tblBorders>
          <w:tblCellMar>
            <w:top w:w="0" w:type="dxa"/>
            <w:bottom w:w="0" w:type="dxa"/>
          </w:tblCellMar>
        </w:tblPrEx>
        <w:trPr>
          <w:trHeight w:val="320"/>
        </w:trPr>
        <w:tc>
          <w:tcPr>
            <w:tcW w:w="5104" w:type="dxa"/>
            <w:tcBorders>
              <w:top w:val="nil"/>
            </w:tcBorders>
          </w:tcPr>
          <w:p w:rsidRPr="00487CBE" w:rsidR="00487CBE" w:rsidP="003A5EE0" w:rsidRDefault="00487CBE" w14:paraId="22EEB14C" w14:textId="77777777">
            <w:pPr>
              <w:pStyle w:val="Heading2"/>
              <w:rPr>
                <w:rFonts w:ascii="Times New Roman" w:hAnsi="Times New Roman"/>
                <w:b/>
                <w:i w:val="0"/>
                <w:szCs w:val="24"/>
              </w:rPr>
            </w:pPr>
            <w:r w:rsidRPr="00487CBE">
              <w:rPr>
                <w:rFonts w:ascii="Times New Roman" w:hAnsi="Times New Roman"/>
                <w:b/>
                <w:i w:val="0"/>
                <w:szCs w:val="24"/>
              </w:rPr>
              <w:t>Name</w:t>
            </w:r>
          </w:p>
        </w:tc>
        <w:tc>
          <w:tcPr>
            <w:tcW w:w="5103" w:type="dxa"/>
            <w:tcBorders>
              <w:top w:val="nil"/>
            </w:tcBorders>
          </w:tcPr>
          <w:p w:rsidRPr="00487CBE" w:rsidR="00487CBE" w:rsidP="003A5EE0" w:rsidRDefault="00487CBE" w14:paraId="3A146D4D" w14:textId="77777777">
            <w:pPr>
              <w:pStyle w:val="Heading2"/>
              <w:rPr>
                <w:rFonts w:ascii="Times New Roman" w:hAnsi="Times New Roman"/>
                <w:b/>
                <w:i w:val="0"/>
                <w:szCs w:val="24"/>
              </w:rPr>
            </w:pPr>
            <w:r w:rsidRPr="00487CBE">
              <w:rPr>
                <w:rFonts w:ascii="Times New Roman" w:hAnsi="Times New Roman"/>
                <w:b/>
                <w:i w:val="0"/>
                <w:szCs w:val="24"/>
              </w:rPr>
              <w:t>Designation</w:t>
            </w:r>
          </w:p>
        </w:tc>
      </w:tr>
      <w:tr w:rsidR="00487CBE" w14:paraId="0C46590C" w14:textId="77777777">
        <w:tblPrEx>
          <w:tblBorders>
            <w:insideH w:val="single" w:color="auto" w:sz="4" w:space="0"/>
            <w:insideV w:val="single" w:color="auto" w:sz="4" w:space="0"/>
          </w:tblBorders>
          <w:tblCellMar>
            <w:top w:w="0" w:type="dxa"/>
            <w:bottom w:w="0" w:type="dxa"/>
          </w:tblCellMar>
        </w:tblPrEx>
        <w:trPr>
          <w:trHeight w:val="320"/>
        </w:trPr>
        <w:tc>
          <w:tcPr>
            <w:tcW w:w="5104" w:type="dxa"/>
          </w:tcPr>
          <w:p w:rsidRPr="00487CBE" w:rsidR="00487CBE" w:rsidP="003A5EE0" w:rsidRDefault="00487CBE" w14:paraId="13FA40B4" w14:textId="77777777">
            <w:pPr>
              <w:pStyle w:val="Heading2"/>
              <w:rPr>
                <w:rFonts w:ascii="Times New Roman" w:hAnsi="Times New Roman"/>
                <w:b/>
                <w:i w:val="0"/>
                <w:szCs w:val="24"/>
              </w:rPr>
            </w:pPr>
            <w:r w:rsidRPr="00487CBE">
              <w:rPr>
                <w:rFonts w:ascii="Times New Roman" w:hAnsi="Times New Roman"/>
                <w:b/>
                <w:i w:val="0"/>
                <w:szCs w:val="24"/>
              </w:rPr>
              <w:t>Service</w:t>
            </w:r>
          </w:p>
        </w:tc>
        <w:tc>
          <w:tcPr>
            <w:tcW w:w="5103" w:type="dxa"/>
          </w:tcPr>
          <w:p w:rsidRPr="00487CBE" w:rsidR="00487CBE" w:rsidP="003A5EE0" w:rsidRDefault="00487CBE" w14:paraId="0290E8F9" w14:textId="77777777">
            <w:pPr>
              <w:pStyle w:val="Heading2"/>
              <w:rPr>
                <w:rFonts w:ascii="Times New Roman" w:hAnsi="Times New Roman"/>
                <w:b/>
                <w:i w:val="0"/>
                <w:szCs w:val="24"/>
              </w:rPr>
            </w:pPr>
            <w:r w:rsidRPr="00487CBE">
              <w:rPr>
                <w:rFonts w:ascii="Times New Roman" w:hAnsi="Times New Roman"/>
                <w:b/>
                <w:i w:val="0"/>
                <w:szCs w:val="24"/>
              </w:rPr>
              <w:t>Location</w:t>
            </w:r>
          </w:p>
        </w:tc>
      </w:tr>
      <w:tr w:rsidR="00487CBE" w14:paraId="13891864" w14:textId="77777777">
        <w:tblPrEx>
          <w:tblBorders>
            <w:insideH w:val="single" w:color="auto" w:sz="4" w:space="0"/>
            <w:insideV w:val="single" w:color="auto" w:sz="4" w:space="0"/>
          </w:tblBorders>
          <w:tblCellMar>
            <w:top w:w="0" w:type="dxa"/>
            <w:bottom w:w="0" w:type="dxa"/>
          </w:tblCellMar>
        </w:tblPrEx>
        <w:trPr>
          <w:trHeight w:val="650"/>
        </w:trPr>
        <w:tc>
          <w:tcPr>
            <w:tcW w:w="10207" w:type="dxa"/>
            <w:gridSpan w:val="2"/>
          </w:tcPr>
          <w:p w:rsidRPr="00487CBE" w:rsidR="00487CBE" w:rsidP="003A5EE0" w:rsidRDefault="00487CBE" w14:paraId="01D2EADF" w14:textId="77777777">
            <w:pPr>
              <w:pStyle w:val="Heading2"/>
              <w:rPr>
                <w:rFonts w:ascii="Times New Roman" w:hAnsi="Times New Roman"/>
                <w:b/>
                <w:i w:val="0"/>
                <w:szCs w:val="24"/>
              </w:rPr>
            </w:pPr>
            <w:r w:rsidRPr="00487CBE">
              <w:rPr>
                <w:rFonts w:ascii="Times New Roman" w:hAnsi="Times New Roman"/>
                <w:b/>
                <w:i w:val="0"/>
                <w:szCs w:val="24"/>
              </w:rPr>
              <w:t>Home Address</w:t>
            </w:r>
          </w:p>
        </w:tc>
      </w:tr>
      <w:tr w:rsidR="00487CBE" w14:paraId="0440F597" w14:textId="77777777">
        <w:tblPrEx>
          <w:tblBorders>
            <w:insideH w:val="single" w:color="auto" w:sz="4" w:space="0"/>
            <w:insideV w:val="single" w:color="auto" w:sz="4" w:space="0"/>
          </w:tblBorders>
          <w:tblCellMar>
            <w:top w:w="0" w:type="dxa"/>
            <w:bottom w:w="0" w:type="dxa"/>
          </w:tblCellMar>
        </w:tblPrEx>
        <w:trPr>
          <w:trHeight w:val="321"/>
        </w:trPr>
        <w:tc>
          <w:tcPr>
            <w:tcW w:w="10207" w:type="dxa"/>
            <w:gridSpan w:val="2"/>
            <w:tcBorders>
              <w:bottom w:val="single" w:color="auto" w:sz="4" w:space="0"/>
            </w:tcBorders>
          </w:tcPr>
          <w:p w:rsidRPr="00487CBE" w:rsidR="00487CBE" w:rsidP="003A5EE0" w:rsidRDefault="00487CBE" w14:paraId="0D795F12" w14:textId="77777777">
            <w:pPr>
              <w:pStyle w:val="Heading2"/>
              <w:rPr>
                <w:rFonts w:ascii="Times New Roman" w:hAnsi="Times New Roman"/>
                <w:b/>
                <w:i w:val="0"/>
                <w:szCs w:val="24"/>
              </w:rPr>
            </w:pPr>
            <w:r w:rsidRPr="00487CBE">
              <w:rPr>
                <w:rFonts w:ascii="Times New Roman" w:hAnsi="Times New Roman"/>
                <w:b/>
                <w:i w:val="0"/>
                <w:szCs w:val="24"/>
              </w:rPr>
              <w:t>Contact Telephone No</w:t>
            </w:r>
          </w:p>
        </w:tc>
      </w:tr>
    </w:tbl>
    <w:p w:rsidRPr="00BD229D" w:rsidR="00487CBE" w:rsidP="00487CBE" w:rsidRDefault="00487CBE" w14:paraId="4B1A426E" w14:textId="77777777">
      <w:pPr>
        <w:rPr>
          <w:b/>
          <w:sz w:val="16"/>
          <w:szCs w:val="16"/>
        </w:rPr>
      </w:pP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9"/>
        <w:gridCol w:w="2552"/>
        <w:gridCol w:w="2268"/>
        <w:gridCol w:w="2268"/>
      </w:tblGrid>
      <w:tr w:rsidR="00487CBE" w14:paraId="690A76B5" w14:textId="77777777">
        <w:tblPrEx>
          <w:tblCellMar>
            <w:top w:w="0" w:type="dxa"/>
            <w:bottom w:w="0" w:type="dxa"/>
          </w:tblCellMar>
        </w:tblPrEx>
        <w:trPr>
          <w:trHeight w:val="440"/>
        </w:trPr>
        <w:tc>
          <w:tcPr>
            <w:tcW w:w="10207" w:type="dxa"/>
            <w:gridSpan w:val="4"/>
            <w:shd w:val="pct40" w:color="auto" w:fill="FFFFFF"/>
          </w:tcPr>
          <w:p w:rsidRPr="00C65475" w:rsidR="00487CBE" w:rsidP="003A5EE0" w:rsidRDefault="00487CBE" w14:paraId="4973582C" w14:textId="77777777">
            <w:pPr>
              <w:pStyle w:val="Heading1"/>
            </w:pPr>
            <w:r w:rsidRPr="00C65475">
              <w:t>TRADE UNION DETA</w:t>
            </w:r>
            <w:r w:rsidRPr="00C65475" w:rsidR="008B09E3">
              <w:t>I</w:t>
            </w:r>
            <w:r w:rsidRPr="00C65475">
              <w:t>LS</w:t>
            </w:r>
          </w:p>
        </w:tc>
      </w:tr>
      <w:tr w:rsidR="00487CBE" w14:paraId="59339321" w14:textId="77777777">
        <w:tblPrEx>
          <w:tblCellMar>
            <w:top w:w="0" w:type="dxa"/>
            <w:bottom w:w="0" w:type="dxa"/>
          </w:tblCellMar>
        </w:tblPrEx>
        <w:trPr>
          <w:cantSplit/>
          <w:trHeight w:val="676"/>
        </w:trPr>
        <w:tc>
          <w:tcPr>
            <w:tcW w:w="3119" w:type="dxa"/>
          </w:tcPr>
          <w:p w:rsidRPr="00487CBE" w:rsidR="00487CBE" w:rsidP="003A5EE0" w:rsidRDefault="00487CBE" w14:paraId="5178FF14" w14:textId="77777777">
            <w:pPr>
              <w:pStyle w:val="Heading2"/>
              <w:rPr>
                <w:rFonts w:ascii="Times New Roman" w:hAnsi="Times New Roman"/>
                <w:b/>
                <w:i w:val="0"/>
                <w:sz w:val="23"/>
                <w:szCs w:val="23"/>
              </w:rPr>
            </w:pPr>
            <w:r w:rsidRPr="00487CBE">
              <w:rPr>
                <w:rFonts w:ascii="Times New Roman" w:hAnsi="Times New Roman"/>
                <w:b/>
                <w:i w:val="0"/>
                <w:sz w:val="23"/>
                <w:szCs w:val="23"/>
              </w:rPr>
              <w:t xml:space="preserve">Name of </w:t>
            </w:r>
          </w:p>
          <w:p w:rsidRPr="00487CBE" w:rsidR="00487CBE" w:rsidP="003A5EE0" w:rsidRDefault="00487CBE" w14:paraId="29DE8FBD" w14:textId="77777777">
            <w:pPr>
              <w:rPr>
                <w:b/>
                <w:sz w:val="23"/>
                <w:szCs w:val="23"/>
              </w:rPr>
            </w:pPr>
            <w:r w:rsidRPr="00487CBE">
              <w:rPr>
                <w:b/>
                <w:sz w:val="23"/>
                <w:szCs w:val="23"/>
              </w:rPr>
              <w:t>Trade Union</w:t>
            </w:r>
          </w:p>
        </w:tc>
        <w:tc>
          <w:tcPr>
            <w:tcW w:w="2552" w:type="dxa"/>
          </w:tcPr>
          <w:p w:rsidRPr="00940108" w:rsidR="00487CBE" w:rsidP="003A5EE0" w:rsidRDefault="00487CBE" w14:paraId="5A3D0799" w14:textId="77777777">
            <w:pPr>
              <w:rPr>
                <w:b/>
                <w:sz w:val="23"/>
                <w:szCs w:val="23"/>
              </w:rPr>
            </w:pPr>
          </w:p>
          <w:p w:rsidRPr="00940108" w:rsidR="00487CBE" w:rsidP="003A5EE0" w:rsidRDefault="00487CBE" w14:paraId="72594C6D" w14:textId="77777777">
            <w:pPr>
              <w:rPr>
                <w:b/>
                <w:sz w:val="23"/>
                <w:szCs w:val="23"/>
              </w:rPr>
            </w:pPr>
          </w:p>
          <w:p w:rsidRPr="00940108" w:rsidR="00487CBE" w:rsidP="003A5EE0" w:rsidRDefault="00487CBE" w14:paraId="66D5D540" w14:textId="77777777">
            <w:pPr>
              <w:rPr>
                <w:b/>
                <w:sz w:val="23"/>
                <w:szCs w:val="23"/>
              </w:rPr>
            </w:pPr>
          </w:p>
        </w:tc>
        <w:tc>
          <w:tcPr>
            <w:tcW w:w="2268" w:type="dxa"/>
          </w:tcPr>
          <w:p w:rsidRPr="00940108" w:rsidR="00487CBE" w:rsidP="003A5EE0" w:rsidRDefault="00487CBE" w14:paraId="3462E892" w14:textId="77777777">
            <w:pPr>
              <w:rPr>
                <w:b/>
                <w:sz w:val="23"/>
                <w:szCs w:val="23"/>
              </w:rPr>
            </w:pPr>
            <w:r w:rsidRPr="00940108">
              <w:rPr>
                <w:b/>
                <w:sz w:val="23"/>
                <w:szCs w:val="23"/>
              </w:rPr>
              <w:t xml:space="preserve">Trade Union or </w:t>
            </w:r>
            <w:proofErr w:type="gramStart"/>
            <w:r w:rsidRPr="00940108">
              <w:rPr>
                <w:b/>
                <w:sz w:val="23"/>
                <w:szCs w:val="23"/>
              </w:rPr>
              <w:t>other</w:t>
            </w:r>
            <w:proofErr w:type="gramEnd"/>
            <w:r w:rsidRPr="00940108">
              <w:rPr>
                <w:b/>
                <w:sz w:val="23"/>
                <w:szCs w:val="23"/>
              </w:rPr>
              <w:t xml:space="preserve"> representative</w:t>
            </w:r>
          </w:p>
        </w:tc>
        <w:tc>
          <w:tcPr>
            <w:tcW w:w="2268" w:type="dxa"/>
          </w:tcPr>
          <w:p w:rsidRPr="00940108" w:rsidR="00487CBE" w:rsidP="003A5EE0" w:rsidRDefault="00487CBE" w14:paraId="5180E73B" w14:textId="77777777">
            <w:pPr>
              <w:rPr>
                <w:b/>
                <w:sz w:val="23"/>
                <w:szCs w:val="23"/>
              </w:rPr>
            </w:pPr>
          </w:p>
        </w:tc>
      </w:tr>
      <w:tr w:rsidR="00487CBE" w14:paraId="2BED3088" w14:textId="77777777">
        <w:tblPrEx>
          <w:tblCellMar>
            <w:top w:w="0" w:type="dxa"/>
            <w:bottom w:w="0" w:type="dxa"/>
          </w:tblCellMar>
        </w:tblPrEx>
        <w:trPr>
          <w:cantSplit/>
          <w:trHeight w:val="560"/>
        </w:trPr>
        <w:tc>
          <w:tcPr>
            <w:tcW w:w="3119" w:type="dxa"/>
          </w:tcPr>
          <w:p w:rsidRPr="00487CBE" w:rsidR="00487CBE" w:rsidP="003A5EE0" w:rsidRDefault="00487CBE" w14:paraId="2AA04AE2" w14:textId="77777777">
            <w:pPr>
              <w:pStyle w:val="Heading2"/>
              <w:rPr>
                <w:rFonts w:ascii="Times New Roman" w:hAnsi="Times New Roman"/>
                <w:b/>
                <w:i w:val="0"/>
                <w:sz w:val="23"/>
                <w:szCs w:val="23"/>
              </w:rPr>
            </w:pPr>
            <w:r w:rsidRPr="00487CBE">
              <w:rPr>
                <w:rFonts w:ascii="Times New Roman" w:hAnsi="Times New Roman"/>
                <w:b/>
                <w:i w:val="0"/>
                <w:sz w:val="23"/>
                <w:szCs w:val="23"/>
              </w:rPr>
              <w:t xml:space="preserve">Contact Number for Trade Union or </w:t>
            </w:r>
            <w:proofErr w:type="gramStart"/>
            <w:r w:rsidRPr="00487CBE">
              <w:rPr>
                <w:rFonts w:ascii="Times New Roman" w:hAnsi="Times New Roman"/>
                <w:b/>
                <w:i w:val="0"/>
                <w:sz w:val="23"/>
                <w:szCs w:val="23"/>
              </w:rPr>
              <w:t>other</w:t>
            </w:r>
            <w:proofErr w:type="gramEnd"/>
            <w:r w:rsidRPr="00487CBE">
              <w:rPr>
                <w:rFonts w:ascii="Times New Roman" w:hAnsi="Times New Roman"/>
                <w:b/>
                <w:i w:val="0"/>
                <w:sz w:val="23"/>
                <w:szCs w:val="23"/>
              </w:rPr>
              <w:t xml:space="preserve"> representative</w:t>
            </w:r>
          </w:p>
          <w:p w:rsidRPr="00487CBE" w:rsidR="00487CBE" w:rsidP="003A5EE0" w:rsidRDefault="00487CBE" w14:paraId="6265772C" w14:textId="77777777">
            <w:pPr>
              <w:rPr>
                <w:b/>
                <w:sz w:val="23"/>
                <w:szCs w:val="23"/>
              </w:rPr>
            </w:pPr>
          </w:p>
        </w:tc>
        <w:tc>
          <w:tcPr>
            <w:tcW w:w="2552" w:type="dxa"/>
          </w:tcPr>
          <w:p w:rsidRPr="00940108" w:rsidR="00487CBE" w:rsidP="003A5EE0" w:rsidRDefault="00487CBE" w14:paraId="6999C03A" w14:textId="77777777">
            <w:pPr>
              <w:rPr>
                <w:b/>
                <w:sz w:val="23"/>
                <w:szCs w:val="23"/>
              </w:rPr>
            </w:pPr>
          </w:p>
        </w:tc>
        <w:tc>
          <w:tcPr>
            <w:tcW w:w="2268" w:type="dxa"/>
          </w:tcPr>
          <w:p w:rsidRPr="00940108" w:rsidR="00487CBE" w:rsidP="003A5EE0" w:rsidRDefault="00487CBE" w14:paraId="4A706AD4" w14:textId="77777777">
            <w:pPr>
              <w:rPr>
                <w:b/>
                <w:sz w:val="23"/>
                <w:szCs w:val="23"/>
              </w:rPr>
            </w:pPr>
            <w:r w:rsidRPr="00940108">
              <w:rPr>
                <w:b/>
                <w:sz w:val="23"/>
                <w:szCs w:val="23"/>
              </w:rPr>
              <w:t>Will representative represent you at appeal?</w:t>
            </w:r>
          </w:p>
        </w:tc>
        <w:tc>
          <w:tcPr>
            <w:tcW w:w="2268" w:type="dxa"/>
          </w:tcPr>
          <w:p w:rsidRPr="00940108" w:rsidR="00487CBE" w:rsidP="003A5EE0" w:rsidRDefault="00487CBE" w14:paraId="55BF2739" w14:textId="77777777">
            <w:pPr>
              <w:rPr>
                <w:b/>
                <w:sz w:val="23"/>
                <w:szCs w:val="23"/>
              </w:rPr>
            </w:pPr>
          </w:p>
          <w:p w:rsidRPr="00940108" w:rsidR="00487CBE" w:rsidP="003A5EE0" w:rsidRDefault="00487CBE" w14:paraId="2150983D" w14:textId="77777777">
            <w:pPr>
              <w:jc w:val="center"/>
              <w:rPr>
                <w:b/>
                <w:sz w:val="23"/>
                <w:szCs w:val="23"/>
              </w:rPr>
            </w:pPr>
            <w:r w:rsidRPr="00940108">
              <w:rPr>
                <w:b/>
                <w:sz w:val="23"/>
                <w:szCs w:val="23"/>
              </w:rPr>
              <w:t>YES / NO</w:t>
            </w:r>
          </w:p>
        </w:tc>
      </w:tr>
      <w:tr w:rsidR="00487CBE" w14:paraId="4A75DED6" w14:textId="77777777">
        <w:tblPrEx>
          <w:tblCellMar>
            <w:top w:w="0" w:type="dxa"/>
            <w:bottom w:w="0" w:type="dxa"/>
          </w:tblCellMar>
        </w:tblPrEx>
        <w:trPr>
          <w:cantSplit/>
          <w:trHeight w:val="560"/>
        </w:trPr>
        <w:tc>
          <w:tcPr>
            <w:tcW w:w="3119" w:type="dxa"/>
          </w:tcPr>
          <w:p w:rsidRPr="00487CBE" w:rsidR="00487CBE" w:rsidP="003A5EE0" w:rsidRDefault="00487CBE" w14:paraId="456B991D" w14:textId="77777777">
            <w:pPr>
              <w:pStyle w:val="Heading2"/>
              <w:rPr>
                <w:rFonts w:ascii="Times New Roman" w:hAnsi="Times New Roman"/>
                <w:b/>
                <w:i w:val="0"/>
                <w:sz w:val="23"/>
                <w:szCs w:val="23"/>
              </w:rPr>
            </w:pPr>
            <w:r w:rsidRPr="00487CBE">
              <w:rPr>
                <w:rFonts w:ascii="Times New Roman" w:hAnsi="Times New Roman"/>
                <w:b/>
                <w:i w:val="0"/>
                <w:sz w:val="23"/>
                <w:szCs w:val="23"/>
              </w:rPr>
              <w:t xml:space="preserve">Who should be contacted to organise availability? </w:t>
            </w:r>
          </w:p>
        </w:tc>
        <w:tc>
          <w:tcPr>
            <w:tcW w:w="7088" w:type="dxa"/>
            <w:gridSpan w:val="3"/>
          </w:tcPr>
          <w:p w:rsidR="00487CBE" w:rsidP="003A5EE0" w:rsidRDefault="00487CBE" w14:paraId="4BDDC0DB" w14:textId="77777777">
            <w:pPr>
              <w:rPr>
                <w:b/>
                <w:sz w:val="23"/>
                <w:szCs w:val="23"/>
              </w:rPr>
            </w:pPr>
          </w:p>
          <w:p w:rsidR="00487CBE" w:rsidP="003A5EE0" w:rsidRDefault="00487CBE" w14:paraId="153C6ACD" w14:textId="77777777">
            <w:pPr>
              <w:rPr>
                <w:b/>
                <w:sz w:val="23"/>
                <w:szCs w:val="23"/>
              </w:rPr>
            </w:pPr>
          </w:p>
          <w:p w:rsidRPr="00940108" w:rsidR="00487CBE" w:rsidP="003A5EE0" w:rsidRDefault="00487CBE" w14:paraId="49D9FAC3" w14:textId="77777777">
            <w:pPr>
              <w:rPr>
                <w:b/>
                <w:sz w:val="23"/>
                <w:szCs w:val="23"/>
              </w:rPr>
            </w:pPr>
          </w:p>
        </w:tc>
      </w:tr>
    </w:tbl>
    <w:p w:rsidR="00487CBE" w:rsidP="00487CBE" w:rsidRDefault="00487CBE" w14:paraId="26F282F9" w14:textId="77777777">
      <w:pPr>
        <w:ind w:left="-709" w:right="-99"/>
        <w:rPr>
          <w:b/>
          <w:i/>
          <w:sz w:val="22"/>
        </w:rPr>
      </w:pPr>
    </w:p>
    <w:p w:rsidRPr="00391EDA" w:rsidR="00487CBE" w:rsidP="00487CBE" w:rsidRDefault="00487CBE" w14:paraId="40974C05" w14:textId="77777777">
      <w:pPr>
        <w:ind w:left="-709" w:right="-99"/>
        <w:rPr>
          <w:b/>
          <w:i/>
          <w:sz w:val="22"/>
        </w:rPr>
      </w:pPr>
      <w:r>
        <w:rPr>
          <w:b/>
          <w:i/>
          <w:sz w:val="22"/>
        </w:rPr>
        <w:t xml:space="preserve">NB. </w:t>
      </w:r>
      <w:r w:rsidRPr="00391EDA">
        <w:rPr>
          <w:b/>
          <w:i/>
          <w:sz w:val="22"/>
        </w:rPr>
        <w:t>You are advised to contact your Trade Union before submitting this form</w:t>
      </w:r>
    </w:p>
    <w:p w:rsidRPr="0092413C" w:rsidR="00487CBE" w:rsidP="00487CBE" w:rsidRDefault="00487CBE" w14:paraId="074C3330" w14:textId="77777777">
      <w:pPr>
        <w:ind w:left="-709" w:right="-99"/>
        <w:rPr>
          <w:b/>
          <w:sz w:val="22"/>
          <w:szCs w:val="22"/>
        </w:rPr>
      </w:pP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7"/>
        <w:gridCol w:w="1589"/>
        <w:gridCol w:w="1277"/>
        <w:gridCol w:w="1386"/>
        <w:gridCol w:w="992"/>
        <w:gridCol w:w="1276"/>
        <w:gridCol w:w="1276"/>
        <w:gridCol w:w="1134"/>
      </w:tblGrid>
      <w:tr w:rsidR="00487CBE" w14:paraId="6D8C0F63" w14:textId="77777777">
        <w:tblPrEx>
          <w:tblCellMar>
            <w:top w:w="0" w:type="dxa"/>
            <w:bottom w:w="0" w:type="dxa"/>
          </w:tblCellMar>
        </w:tblPrEx>
        <w:trPr>
          <w:trHeight w:val="480"/>
        </w:trPr>
        <w:tc>
          <w:tcPr>
            <w:tcW w:w="10207" w:type="dxa"/>
            <w:gridSpan w:val="8"/>
            <w:shd w:val="solid" w:color="999999" w:fill="FFFFFF"/>
          </w:tcPr>
          <w:p w:rsidR="00487CBE" w:rsidP="003A5EE0" w:rsidRDefault="00487CBE" w14:paraId="115463F9" w14:textId="77777777">
            <w:pPr>
              <w:ind w:right="-99"/>
              <w:rPr>
                <w:b/>
                <w:color w:val="FFFFFF"/>
                <w:sz w:val="28"/>
              </w:rPr>
            </w:pPr>
            <w:r w:rsidRPr="00C65475">
              <w:rPr>
                <w:b/>
                <w:sz w:val="28"/>
              </w:rPr>
              <w:t xml:space="preserve">Disciplinary Action Taken </w:t>
            </w:r>
            <w:r w:rsidRPr="00C65475">
              <w:rPr>
                <w:b/>
              </w:rPr>
              <w:t>(Tick Appropriate Box)</w:t>
            </w:r>
          </w:p>
        </w:tc>
      </w:tr>
      <w:tr w:rsidRPr="00487CBE" w:rsidR="000917C9" w14:paraId="6A38A543" w14:textId="77777777">
        <w:tblPrEx>
          <w:tblCellMar>
            <w:top w:w="0" w:type="dxa"/>
            <w:bottom w:w="0" w:type="dxa"/>
          </w:tblCellMar>
        </w:tblPrEx>
        <w:trPr>
          <w:trHeight w:val="700"/>
        </w:trPr>
        <w:tc>
          <w:tcPr>
            <w:tcW w:w="1277" w:type="dxa"/>
          </w:tcPr>
          <w:p w:rsidRPr="000917C9" w:rsidR="00487CBE" w:rsidP="00487CBE" w:rsidRDefault="00487CBE" w14:paraId="31373131" w14:textId="77777777">
            <w:pPr>
              <w:pStyle w:val="Heading6"/>
              <w:spacing w:line="240" w:lineRule="auto"/>
              <w:rPr>
                <w:rFonts w:ascii="Times New Roman" w:hAnsi="Times New Roman"/>
                <w:sz w:val="23"/>
                <w:szCs w:val="23"/>
                <w:u w:val="none"/>
              </w:rPr>
            </w:pPr>
          </w:p>
          <w:p w:rsidRPr="000917C9" w:rsidR="00487CBE" w:rsidP="00487CBE" w:rsidRDefault="00487CBE" w14:paraId="2D66F1C1" w14:textId="77777777">
            <w:pPr>
              <w:pStyle w:val="Heading6"/>
              <w:spacing w:line="240" w:lineRule="auto"/>
              <w:rPr>
                <w:rFonts w:ascii="Times New Roman" w:hAnsi="Times New Roman"/>
                <w:sz w:val="23"/>
                <w:szCs w:val="23"/>
                <w:u w:val="none"/>
              </w:rPr>
            </w:pPr>
            <w:r w:rsidRPr="000917C9">
              <w:rPr>
                <w:rFonts w:ascii="Times New Roman" w:hAnsi="Times New Roman"/>
                <w:sz w:val="23"/>
                <w:szCs w:val="23"/>
                <w:u w:val="none"/>
              </w:rPr>
              <w:t>Dismissal</w:t>
            </w:r>
          </w:p>
          <w:p w:rsidRPr="000917C9" w:rsidR="00487CBE" w:rsidP="003A5EE0" w:rsidRDefault="00487CBE" w14:paraId="6155417E" w14:textId="77777777">
            <w:pPr>
              <w:jc w:val="center"/>
              <w:rPr>
                <w:b/>
                <w:sz w:val="23"/>
                <w:szCs w:val="23"/>
              </w:rPr>
            </w:pPr>
          </w:p>
          <w:p w:rsidRPr="000917C9" w:rsidR="00487CBE" w:rsidP="003A5EE0" w:rsidRDefault="00487CBE" w14:paraId="1EBE6A73" w14:textId="77777777">
            <w:pPr>
              <w:jc w:val="center"/>
              <w:rPr>
                <w:sz w:val="23"/>
                <w:szCs w:val="23"/>
              </w:rPr>
            </w:pPr>
            <w:r w:rsidRPr="000917C9">
              <w:rPr>
                <w:sz w:val="23"/>
                <w:szCs w:val="23"/>
              </w:rPr>
              <w:fldChar w:fldCharType="begin">
                <w:ffData>
                  <w:name w:val="Check44"/>
                  <w:enabled/>
                  <w:calcOnExit w:val="0"/>
                  <w:checkBox>
                    <w:sizeAuto/>
                    <w:default w:val="0"/>
                  </w:checkBox>
                </w:ffData>
              </w:fldChar>
            </w:r>
            <w:bookmarkStart w:name="Check44" w:id="30"/>
            <w:r w:rsidRPr="000917C9">
              <w:rPr>
                <w:sz w:val="23"/>
                <w:szCs w:val="23"/>
              </w:rPr>
              <w:instrText xml:space="preserve"> FORMCHECKBOX </w:instrText>
            </w:r>
            <w:r w:rsidRPr="000917C9" w:rsidR="003A5EE0">
              <w:rPr>
                <w:sz w:val="23"/>
                <w:szCs w:val="23"/>
              </w:rPr>
            </w:r>
            <w:r w:rsidRPr="000917C9">
              <w:rPr>
                <w:sz w:val="23"/>
                <w:szCs w:val="23"/>
              </w:rPr>
              <w:fldChar w:fldCharType="end"/>
            </w:r>
            <w:bookmarkEnd w:id="30"/>
          </w:p>
        </w:tc>
        <w:tc>
          <w:tcPr>
            <w:tcW w:w="1589" w:type="dxa"/>
          </w:tcPr>
          <w:p w:rsidRPr="000917C9" w:rsidR="00487CBE" w:rsidP="003A5EE0" w:rsidRDefault="00487CBE" w14:paraId="0A0671EE" w14:textId="77777777">
            <w:pPr>
              <w:jc w:val="center"/>
              <w:rPr>
                <w:b/>
                <w:sz w:val="23"/>
                <w:szCs w:val="23"/>
              </w:rPr>
            </w:pPr>
            <w:r w:rsidRPr="000917C9">
              <w:rPr>
                <w:b/>
                <w:sz w:val="23"/>
                <w:szCs w:val="23"/>
              </w:rPr>
              <w:t>Suspension</w:t>
            </w:r>
          </w:p>
          <w:p w:rsidRPr="000917C9" w:rsidR="00487CBE" w:rsidP="003A5EE0" w:rsidRDefault="00487CBE" w14:paraId="344D7B1F" w14:textId="77777777">
            <w:pPr>
              <w:jc w:val="center"/>
              <w:rPr>
                <w:b/>
                <w:sz w:val="23"/>
                <w:szCs w:val="23"/>
              </w:rPr>
            </w:pPr>
            <w:r w:rsidRPr="000917C9">
              <w:rPr>
                <w:b/>
                <w:sz w:val="23"/>
                <w:szCs w:val="23"/>
              </w:rPr>
              <w:t>Without Pay</w:t>
            </w:r>
          </w:p>
          <w:p w:rsidRPr="000917C9" w:rsidR="00487CBE" w:rsidP="003A5EE0" w:rsidRDefault="00487CBE" w14:paraId="1B792EED" w14:textId="77777777">
            <w:pPr>
              <w:jc w:val="center"/>
              <w:rPr>
                <w:b/>
                <w:sz w:val="23"/>
                <w:szCs w:val="23"/>
              </w:rPr>
            </w:pPr>
          </w:p>
          <w:p w:rsidRPr="000917C9" w:rsidR="00487CBE" w:rsidP="003A5EE0" w:rsidRDefault="00487CBE" w14:paraId="130A0BB3" w14:textId="77777777">
            <w:pPr>
              <w:jc w:val="center"/>
              <w:rPr>
                <w:b/>
                <w:sz w:val="23"/>
                <w:szCs w:val="23"/>
              </w:rPr>
            </w:pPr>
            <w:r w:rsidRPr="000917C9">
              <w:rPr>
                <w:b/>
                <w:sz w:val="23"/>
                <w:szCs w:val="23"/>
              </w:rPr>
              <w:fldChar w:fldCharType="begin">
                <w:ffData>
                  <w:name w:val="Check45"/>
                  <w:enabled/>
                  <w:calcOnExit w:val="0"/>
                  <w:checkBox>
                    <w:sizeAuto/>
                    <w:default w:val="0"/>
                  </w:checkBox>
                </w:ffData>
              </w:fldChar>
            </w:r>
            <w:bookmarkStart w:name="Check45" w:id="31"/>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1"/>
          </w:p>
        </w:tc>
        <w:tc>
          <w:tcPr>
            <w:tcW w:w="1277" w:type="dxa"/>
          </w:tcPr>
          <w:p w:rsidRPr="004667A4" w:rsidR="00487CBE" w:rsidP="003A5EE0" w:rsidRDefault="00487CBE" w14:paraId="036F7E17" w14:textId="77777777">
            <w:pPr>
              <w:jc w:val="center"/>
              <w:rPr>
                <w:b/>
                <w:sz w:val="23"/>
                <w:szCs w:val="23"/>
              </w:rPr>
            </w:pPr>
          </w:p>
          <w:p w:rsidRPr="004667A4" w:rsidR="00487CBE" w:rsidP="003A5EE0" w:rsidRDefault="00487CBE" w14:paraId="6744E456" w14:textId="77777777">
            <w:pPr>
              <w:jc w:val="center"/>
              <w:rPr>
                <w:b/>
                <w:sz w:val="23"/>
                <w:szCs w:val="23"/>
              </w:rPr>
            </w:pPr>
          </w:p>
        </w:tc>
        <w:tc>
          <w:tcPr>
            <w:tcW w:w="1386" w:type="dxa"/>
          </w:tcPr>
          <w:p w:rsidRPr="000917C9" w:rsidR="00487CBE" w:rsidP="003A5EE0" w:rsidRDefault="00487CBE" w14:paraId="58F8A8FB" w14:textId="77777777">
            <w:pPr>
              <w:jc w:val="center"/>
              <w:rPr>
                <w:b/>
                <w:sz w:val="23"/>
                <w:szCs w:val="23"/>
              </w:rPr>
            </w:pPr>
            <w:r w:rsidRPr="000917C9">
              <w:rPr>
                <w:b/>
                <w:sz w:val="23"/>
                <w:szCs w:val="23"/>
              </w:rPr>
              <w:t xml:space="preserve">Loss of Increment </w:t>
            </w:r>
          </w:p>
          <w:p w:rsidR="00AB54CB" w:rsidP="003A5EE0" w:rsidRDefault="00AB54CB" w14:paraId="56779B0B" w14:textId="77777777">
            <w:pPr>
              <w:jc w:val="center"/>
              <w:rPr>
                <w:b/>
                <w:sz w:val="23"/>
                <w:szCs w:val="23"/>
              </w:rPr>
            </w:pPr>
          </w:p>
          <w:p w:rsidRPr="000917C9" w:rsidR="00487CBE" w:rsidP="003A5EE0" w:rsidRDefault="00487CBE" w14:paraId="4583EA7C" w14:textId="77777777">
            <w:pPr>
              <w:jc w:val="center"/>
              <w:rPr>
                <w:b/>
                <w:sz w:val="23"/>
                <w:szCs w:val="23"/>
              </w:rPr>
            </w:pPr>
            <w:r w:rsidRPr="000917C9">
              <w:rPr>
                <w:b/>
                <w:sz w:val="23"/>
                <w:szCs w:val="23"/>
              </w:rPr>
              <w:fldChar w:fldCharType="begin">
                <w:ffData>
                  <w:name w:val="Check47"/>
                  <w:enabled/>
                  <w:calcOnExit w:val="0"/>
                  <w:checkBox>
                    <w:sizeAuto/>
                    <w:default w:val="0"/>
                  </w:checkBox>
                </w:ffData>
              </w:fldChar>
            </w:r>
            <w:bookmarkStart w:name="Check47" w:id="32"/>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2"/>
          </w:p>
        </w:tc>
        <w:tc>
          <w:tcPr>
            <w:tcW w:w="992" w:type="dxa"/>
          </w:tcPr>
          <w:p w:rsidRPr="000917C9" w:rsidR="00487CBE" w:rsidP="003A5EE0" w:rsidRDefault="00487CBE" w14:paraId="70C769B1" w14:textId="77777777">
            <w:pPr>
              <w:jc w:val="center"/>
              <w:rPr>
                <w:b/>
                <w:sz w:val="23"/>
                <w:szCs w:val="23"/>
              </w:rPr>
            </w:pPr>
          </w:p>
          <w:p w:rsidRPr="000917C9" w:rsidR="00487CBE" w:rsidP="003A5EE0" w:rsidRDefault="00487CBE" w14:paraId="2D2E928E" w14:textId="77777777">
            <w:pPr>
              <w:jc w:val="center"/>
              <w:rPr>
                <w:b/>
                <w:sz w:val="23"/>
                <w:szCs w:val="23"/>
              </w:rPr>
            </w:pPr>
            <w:r w:rsidRPr="000917C9">
              <w:rPr>
                <w:b/>
                <w:sz w:val="23"/>
                <w:szCs w:val="23"/>
              </w:rPr>
              <w:t>Disc.</w:t>
            </w:r>
          </w:p>
          <w:p w:rsidRPr="000917C9" w:rsidR="00487CBE" w:rsidP="003A5EE0" w:rsidRDefault="00AB54CB" w14:paraId="6EB910BF" w14:textId="77777777">
            <w:pPr>
              <w:jc w:val="center"/>
              <w:rPr>
                <w:b/>
                <w:sz w:val="23"/>
                <w:szCs w:val="23"/>
              </w:rPr>
            </w:pPr>
            <w:r w:rsidRPr="000917C9">
              <w:rPr>
                <w:b/>
                <w:sz w:val="23"/>
                <w:szCs w:val="23"/>
              </w:rPr>
              <w:t>Redpl.</w:t>
            </w:r>
          </w:p>
          <w:p w:rsidRPr="000917C9" w:rsidR="00487CBE" w:rsidP="003A5EE0" w:rsidRDefault="00487CBE" w14:paraId="4CC4744F" w14:textId="77777777">
            <w:pPr>
              <w:jc w:val="center"/>
              <w:rPr>
                <w:b/>
                <w:sz w:val="23"/>
                <w:szCs w:val="23"/>
              </w:rPr>
            </w:pPr>
            <w:r w:rsidRPr="000917C9">
              <w:rPr>
                <w:b/>
                <w:sz w:val="23"/>
                <w:szCs w:val="23"/>
              </w:rPr>
              <w:fldChar w:fldCharType="begin">
                <w:ffData>
                  <w:name w:val="Check48"/>
                  <w:enabled/>
                  <w:calcOnExit w:val="0"/>
                  <w:checkBox>
                    <w:sizeAuto/>
                    <w:default w:val="0"/>
                  </w:checkBox>
                </w:ffData>
              </w:fldChar>
            </w:r>
            <w:bookmarkStart w:name="Check48" w:id="33"/>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3"/>
          </w:p>
        </w:tc>
        <w:tc>
          <w:tcPr>
            <w:tcW w:w="1276" w:type="dxa"/>
          </w:tcPr>
          <w:p w:rsidRPr="000917C9" w:rsidR="00487CBE" w:rsidP="003A5EE0" w:rsidRDefault="00487CBE" w14:paraId="27AEDD88" w14:textId="77777777">
            <w:pPr>
              <w:jc w:val="center"/>
              <w:rPr>
                <w:b/>
                <w:sz w:val="23"/>
                <w:szCs w:val="23"/>
              </w:rPr>
            </w:pPr>
          </w:p>
          <w:p w:rsidRPr="000917C9" w:rsidR="00487CBE" w:rsidP="003A5EE0" w:rsidRDefault="00487CBE" w14:paraId="7A757448" w14:textId="77777777">
            <w:pPr>
              <w:jc w:val="center"/>
              <w:rPr>
                <w:b/>
                <w:sz w:val="23"/>
                <w:szCs w:val="23"/>
              </w:rPr>
            </w:pPr>
            <w:r w:rsidRPr="000917C9">
              <w:rPr>
                <w:b/>
                <w:sz w:val="23"/>
                <w:szCs w:val="23"/>
              </w:rPr>
              <w:t>Final            Warning</w:t>
            </w:r>
          </w:p>
          <w:p w:rsidRPr="000917C9" w:rsidR="00487CBE" w:rsidP="003A5EE0" w:rsidRDefault="00487CBE" w14:paraId="06FAF21C" w14:textId="77777777">
            <w:pPr>
              <w:jc w:val="center"/>
              <w:rPr>
                <w:b/>
                <w:sz w:val="23"/>
                <w:szCs w:val="23"/>
              </w:rPr>
            </w:pPr>
            <w:r w:rsidRPr="000917C9">
              <w:rPr>
                <w:b/>
                <w:sz w:val="23"/>
                <w:szCs w:val="23"/>
              </w:rPr>
              <w:fldChar w:fldCharType="begin">
                <w:ffData>
                  <w:name w:val="Check49"/>
                  <w:enabled/>
                  <w:calcOnExit w:val="0"/>
                  <w:checkBox>
                    <w:sizeAuto/>
                    <w:default w:val="0"/>
                  </w:checkBox>
                </w:ffData>
              </w:fldChar>
            </w:r>
            <w:bookmarkStart w:name="Check49" w:id="34"/>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4"/>
          </w:p>
        </w:tc>
        <w:tc>
          <w:tcPr>
            <w:tcW w:w="1276" w:type="dxa"/>
          </w:tcPr>
          <w:p w:rsidRPr="000917C9" w:rsidR="00487CBE" w:rsidP="003A5EE0" w:rsidRDefault="00487CBE" w14:paraId="6426CAB3" w14:textId="77777777">
            <w:pPr>
              <w:jc w:val="center"/>
              <w:rPr>
                <w:b/>
                <w:sz w:val="23"/>
                <w:szCs w:val="23"/>
              </w:rPr>
            </w:pPr>
          </w:p>
          <w:p w:rsidRPr="000917C9" w:rsidR="00487CBE" w:rsidP="003A5EE0" w:rsidRDefault="00487CBE" w14:paraId="3F3B2D83" w14:textId="77777777">
            <w:pPr>
              <w:jc w:val="center"/>
              <w:rPr>
                <w:b/>
                <w:sz w:val="23"/>
                <w:szCs w:val="23"/>
              </w:rPr>
            </w:pPr>
            <w:r w:rsidRPr="000917C9">
              <w:rPr>
                <w:b/>
                <w:sz w:val="23"/>
                <w:szCs w:val="23"/>
              </w:rPr>
              <w:t>Written Warning</w:t>
            </w:r>
          </w:p>
          <w:p w:rsidRPr="000917C9" w:rsidR="00487CBE" w:rsidP="003A5EE0" w:rsidRDefault="00487CBE" w14:paraId="5C4DD76D" w14:textId="77777777">
            <w:pPr>
              <w:jc w:val="center"/>
              <w:rPr>
                <w:b/>
                <w:sz w:val="23"/>
                <w:szCs w:val="23"/>
              </w:rPr>
            </w:pPr>
            <w:r w:rsidRPr="000917C9">
              <w:rPr>
                <w:b/>
                <w:sz w:val="23"/>
                <w:szCs w:val="23"/>
              </w:rPr>
              <w:fldChar w:fldCharType="begin">
                <w:ffData>
                  <w:name w:val="Check50"/>
                  <w:enabled/>
                  <w:calcOnExit w:val="0"/>
                  <w:checkBox>
                    <w:sizeAuto/>
                    <w:default w:val="0"/>
                  </w:checkBox>
                </w:ffData>
              </w:fldChar>
            </w:r>
            <w:bookmarkStart w:name="Check50" w:id="35"/>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5"/>
          </w:p>
        </w:tc>
        <w:tc>
          <w:tcPr>
            <w:tcW w:w="1134" w:type="dxa"/>
          </w:tcPr>
          <w:p w:rsidRPr="000917C9" w:rsidR="00487CBE" w:rsidP="003A5EE0" w:rsidRDefault="00487CBE" w14:paraId="314E4C76" w14:textId="77777777">
            <w:pPr>
              <w:jc w:val="center"/>
              <w:rPr>
                <w:b/>
                <w:sz w:val="23"/>
                <w:szCs w:val="23"/>
              </w:rPr>
            </w:pPr>
          </w:p>
          <w:p w:rsidRPr="000917C9" w:rsidR="00487CBE" w:rsidP="003A5EE0" w:rsidRDefault="00487CBE" w14:paraId="23D818DF" w14:textId="77777777">
            <w:pPr>
              <w:jc w:val="center"/>
              <w:rPr>
                <w:b/>
                <w:sz w:val="23"/>
                <w:szCs w:val="23"/>
              </w:rPr>
            </w:pPr>
            <w:r w:rsidRPr="000917C9">
              <w:rPr>
                <w:b/>
                <w:sz w:val="23"/>
                <w:szCs w:val="23"/>
              </w:rPr>
              <w:t>Oral Warning</w:t>
            </w:r>
          </w:p>
          <w:p w:rsidRPr="000917C9" w:rsidR="00487CBE" w:rsidP="003A5EE0" w:rsidRDefault="00487CBE" w14:paraId="343ED9DC" w14:textId="77777777">
            <w:pPr>
              <w:jc w:val="center"/>
              <w:rPr>
                <w:b/>
                <w:sz w:val="23"/>
                <w:szCs w:val="23"/>
              </w:rPr>
            </w:pPr>
            <w:r w:rsidRPr="000917C9">
              <w:rPr>
                <w:b/>
                <w:sz w:val="23"/>
                <w:szCs w:val="23"/>
              </w:rPr>
              <w:fldChar w:fldCharType="begin">
                <w:ffData>
                  <w:name w:val="Check51"/>
                  <w:enabled/>
                  <w:calcOnExit w:val="0"/>
                  <w:checkBox>
                    <w:sizeAuto/>
                    <w:default w:val="0"/>
                  </w:checkBox>
                </w:ffData>
              </w:fldChar>
            </w:r>
            <w:bookmarkStart w:name="Check51" w:id="36"/>
            <w:r w:rsidRPr="000917C9">
              <w:rPr>
                <w:b/>
                <w:sz w:val="23"/>
                <w:szCs w:val="23"/>
              </w:rPr>
              <w:instrText xml:space="preserve"> FORMCHECKBOX </w:instrText>
            </w:r>
            <w:r w:rsidRPr="000917C9" w:rsidR="003A5EE0">
              <w:rPr>
                <w:b/>
                <w:sz w:val="23"/>
                <w:szCs w:val="23"/>
              </w:rPr>
            </w:r>
            <w:r w:rsidRPr="000917C9">
              <w:rPr>
                <w:b/>
                <w:sz w:val="23"/>
                <w:szCs w:val="23"/>
              </w:rPr>
              <w:fldChar w:fldCharType="end"/>
            </w:r>
            <w:bookmarkEnd w:id="36"/>
          </w:p>
        </w:tc>
      </w:tr>
    </w:tbl>
    <w:p w:rsidR="00487CBE" w:rsidP="00487CBE" w:rsidRDefault="00487CBE" w14:paraId="1A28DB1A" w14:textId="77777777">
      <w:pPr>
        <w:ind w:left="-709" w:right="-99"/>
        <w:rPr>
          <w:b/>
          <w:sz w:val="28"/>
        </w:rPr>
      </w:pPr>
    </w:p>
    <w:tbl>
      <w:tblPr>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07"/>
      </w:tblGrid>
      <w:tr w:rsidR="00487CBE" w:rsidTr="00BD229D" w14:paraId="0053915C" w14:textId="77777777">
        <w:tblPrEx>
          <w:tblCellMar>
            <w:top w:w="0" w:type="dxa"/>
            <w:bottom w:w="0" w:type="dxa"/>
          </w:tblCellMar>
        </w:tblPrEx>
        <w:trPr>
          <w:trHeight w:val="540"/>
        </w:trPr>
        <w:tc>
          <w:tcPr>
            <w:tcW w:w="10207" w:type="dxa"/>
            <w:shd w:val="solid" w:color="999999" w:fill="FFFFFF"/>
          </w:tcPr>
          <w:p w:rsidRPr="00C65475" w:rsidR="00487CBE" w:rsidP="003A5EE0" w:rsidRDefault="00487CBE" w14:paraId="2C6A2D2B" w14:textId="77777777">
            <w:pPr>
              <w:ind w:right="-99"/>
              <w:rPr>
                <w:b/>
                <w:sz w:val="28"/>
              </w:rPr>
            </w:pPr>
            <w:r w:rsidRPr="00C65475">
              <w:rPr>
                <w:b/>
                <w:sz w:val="28"/>
              </w:rPr>
              <w:t>Grounds of Appeal</w:t>
            </w:r>
          </w:p>
        </w:tc>
      </w:tr>
      <w:tr w:rsidR="00487CBE" w:rsidTr="00BD229D" w14:paraId="455AE97E" w14:textId="77777777">
        <w:tblPrEx>
          <w:tblCellMar>
            <w:top w:w="0" w:type="dxa"/>
            <w:bottom w:w="0" w:type="dxa"/>
          </w:tblCellMar>
        </w:tblPrEx>
        <w:trPr>
          <w:trHeight w:val="1660"/>
        </w:trPr>
        <w:tc>
          <w:tcPr>
            <w:tcW w:w="10207" w:type="dxa"/>
          </w:tcPr>
          <w:p w:rsidR="00487CBE" w:rsidP="003A5EE0" w:rsidRDefault="00487CBE" w14:paraId="20FC1585" w14:textId="77777777">
            <w:pPr>
              <w:ind w:right="-99"/>
              <w:rPr>
                <w:b/>
                <w:sz w:val="22"/>
                <w:szCs w:val="22"/>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572287">
              <w:rPr>
                <w:b/>
                <w:sz w:val="22"/>
                <w:szCs w:val="22"/>
              </w:rPr>
              <w:t>Tick appropriate box</w:t>
            </w:r>
          </w:p>
          <w:p w:rsidRPr="000917C9" w:rsidR="00487CBE" w:rsidP="003A5EE0" w:rsidRDefault="00487CBE" w14:paraId="01D25169" w14:textId="77777777">
            <w:pPr>
              <w:ind w:right="-99"/>
              <w:rPr>
                <w:b/>
                <w:sz w:val="23"/>
                <w:szCs w:val="23"/>
              </w:rPr>
            </w:pPr>
            <w:r w:rsidRPr="000917C9">
              <w:rPr>
                <w:b/>
                <w:sz w:val="23"/>
                <w:szCs w:val="23"/>
              </w:rPr>
              <w:t xml:space="preserve">I wish to appeal against    (a) The decision to discipline me  </w:t>
            </w:r>
            <w:r w:rsidRPr="000917C9">
              <w:rPr>
                <w:b/>
                <w:sz w:val="23"/>
                <w:szCs w:val="23"/>
              </w:rPr>
              <w:tab/>
            </w:r>
            <w:r w:rsidRPr="000917C9">
              <w:rPr>
                <w:b/>
                <w:sz w:val="23"/>
                <w:szCs w:val="23"/>
              </w:rPr>
              <w:t xml:space="preserve">            </w:t>
            </w:r>
            <w:r w:rsidR="000917C9">
              <w:rPr>
                <w:b/>
                <w:sz w:val="23"/>
                <w:szCs w:val="23"/>
              </w:rPr>
              <w:t xml:space="preserve">         </w:t>
            </w:r>
            <w:r w:rsidR="000917C9">
              <w:rPr>
                <w:b/>
                <w:sz w:val="23"/>
                <w:szCs w:val="23"/>
              </w:rPr>
              <w:fldChar w:fldCharType="begin">
                <w:ffData>
                  <w:name w:val="Check52"/>
                  <w:enabled/>
                  <w:calcOnExit w:val="0"/>
                  <w:checkBox>
                    <w:sizeAuto/>
                    <w:default w:val="0"/>
                  </w:checkBox>
                </w:ffData>
              </w:fldChar>
            </w:r>
            <w:bookmarkStart w:name="Check52" w:id="37"/>
            <w:r w:rsidR="000917C9">
              <w:rPr>
                <w:b/>
                <w:sz w:val="23"/>
                <w:szCs w:val="23"/>
              </w:rPr>
              <w:instrText xml:space="preserve"> FORMCHECKBOX </w:instrText>
            </w:r>
            <w:r w:rsidRPr="000917C9" w:rsidR="003A5EE0">
              <w:rPr>
                <w:b/>
                <w:sz w:val="23"/>
                <w:szCs w:val="23"/>
              </w:rPr>
            </w:r>
            <w:r w:rsidR="000917C9">
              <w:rPr>
                <w:b/>
                <w:sz w:val="23"/>
                <w:szCs w:val="23"/>
              </w:rPr>
              <w:fldChar w:fldCharType="end"/>
            </w:r>
            <w:bookmarkEnd w:id="37"/>
          </w:p>
          <w:p w:rsidRPr="000917C9" w:rsidR="00487CBE" w:rsidP="003A5EE0" w:rsidRDefault="00487CBE" w14:paraId="7C89CC95" w14:textId="77777777">
            <w:pPr>
              <w:ind w:right="-99"/>
              <w:rPr>
                <w:b/>
                <w:sz w:val="23"/>
                <w:szCs w:val="23"/>
              </w:rPr>
            </w:pPr>
            <w:r w:rsidRPr="000917C9">
              <w:rPr>
                <w:b/>
                <w:sz w:val="23"/>
                <w:szCs w:val="23"/>
              </w:rPr>
              <w:t xml:space="preserve">                                </w:t>
            </w:r>
            <w:r w:rsidRPr="000917C9">
              <w:rPr>
                <w:sz w:val="23"/>
                <w:szCs w:val="23"/>
              </w:rPr>
              <w:t xml:space="preserve">            </w:t>
            </w:r>
            <w:r w:rsidRPr="000917C9">
              <w:rPr>
                <w:b/>
                <w:sz w:val="23"/>
                <w:szCs w:val="23"/>
              </w:rPr>
              <w:t xml:space="preserve">(b) The level of disciplinary action          </w:t>
            </w:r>
            <w:r w:rsidR="000917C9">
              <w:rPr>
                <w:b/>
                <w:sz w:val="23"/>
                <w:szCs w:val="23"/>
              </w:rPr>
              <w:t xml:space="preserve">                     </w:t>
            </w:r>
            <w:r w:rsidR="000917C9">
              <w:rPr>
                <w:b/>
                <w:sz w:val="23"/>
                <w:szCs w:val="23"/>
              </w:rPr>
              <w:fldChar w:fldCharType="begin">
                <w:ffData>
                  <w:name w:val="Check53"/>
                  <w:enabled/>
                  <w:calcOnExit w:val="0"/>
                  <w:checkBox>
                    <w:sizeAuto/>
                    <w:default w:val="0"/>
                  </w:checkBox>
                </w:ffData>
              </w:fldChar>
            </w:r>
            <w:bookmarkStart w:name="Check53" w:id="38"/>
            <w:r w:rsidR="000917C9">
              <w:rPr>
                <w:b/>
                <w:sz w:val="23"/>
                <w:szCs w:val="23"/>
              </w:rPr>
              <w:instrText xml:space="preserve"> FORMCHECKBOX </w:instrText>
            </w:r>
            <w:r w:rsidRPr="000917C9" w:rsidR="003A5EE0">
              <w:rPr>
                <w:b/>
                <w:sz w:val="23"/>
                <w:szCs w:val="23"/>
              </w:rPr>
            </w:r>
            <w:r w:rsidR="000917C9">
              <w:rPr>
                <w:b/>
                <w:sz w:val="23"/>
                <w:szCs w:val="23"/>
              </w:rPr>
              <w:fldChar w:fldCharType="end"/>
            </w:r>
            <w:bookmarkEnd w:id="38"/>
            <w:r w:rsidRPr="000917C9">
              <w:rPr>
                <w:b/>
                <w:sz w:val="23"/>
                <w:szCs w:val="23"/>
              </w:rPr>
              <w:t xml:space="preserve">           </w:t>
            </w:r>
          </w:p>
          <w:p w:rsidR="00487CBE" w:rsidP="003A5EE0" w:rsidRDefault="00487CBE" w14:paraId="4D7A6D1C" w14:textId="77777777">
            <w:pPr>
              <w:ind w:right="-99"/>
              <w:rPr>
                <w:b/>
                <w:sz w:val="28"/>
              </w:rPr>
            </w:pPr>
            <w:r w:rsidRPr="000917C9">
              <w:rPr>
                <w:b/>
                <w:sz w:val="23"/>
                <w:szCs w:val="23"/>
              </w:rPr>
              <w:tab/>
            </w:r>
            <w:r w:rsidRPr="000917C9">
              <w:rPr>
                <w:b/>
                <w:sz w:val="23"/>
                <w:szCs w:val="23"/>
              </w:rPr>
              <w:t xml:space="preserve">                                        taken against me</w:t>
            </w:r>
            <w:r w:rsidRPr="000917C9">
              <w:rPr>
                <w:b/>
                <w:sz w:val="23"/>
                <w:szCs w:val="23"/>
              </w:rPr>
              <w:tab/>
            </w:r>
            <w:r>
              <w:rPr>
                <w:b/>
                <w:sz w:val="28"/>
              </w:rPr>
              <w:tab/>
            </w:r>
            <w:r>
              <w:rPr>
                <w:b/>
                <w:sz w:val="28"/>
              </w:rPr>
              <w:tab/>
            </w:r>
          </w:p>
          <w:p w:rsidR="00487CBE" w:rsidP="003A5EE0" w:rsidRDefault="00487CBE" w14:paraId="6CB8BB30" w14:textId="77777777">
            <w:pPr>
              <w:ind w:right="-99"/>
              <w:rPr>
                <w:b/>
                <w:sz w:val="28"/>
              </w:rPr>
            </w:pPr>
          </w:p>
          <w:p w:rsidRPr="000917C9" w:rsidR="00487CBE" w:rsidP="003A5EE0" w:rsidRDefault="00487CBE" w14:paraId="05F20F7C" w14:textId="77777777">
            <w:pPr>
              <w:ind w:right="-99"/>
              <w:rPr>
                <w:b/>
                <w:sz w:val="23"/>
                <w:szCs w:val="23"/>
              </w:rPr>
            </w:pPr>
            <w:r w:rsidRPr="000917C9">
              <w:rPr>
                <w:b/>
                <w:sz w:val="23"/>
                <w:szCs w:val="23"/>
              </w:rPr>
              <w:t>Please state fully the grounds of the appeal, using either Page 2 or Pages 3 &amp; 4 of this form.</w:t>
            </w:r>
          </w:p>
          <w:p w:rsidRPr="00CF7303" w:rsidR="00487CBE" w:rsidP="003A5EE0" w:rsidRDefault="00487CBE" w14:paraId="3248C304" w14:textId="77777777">
            <w:pPr>
              <w:ind w:right="-99"/>
              <w:rPr>
                <w:b/>
                <w:sz w:val="16"/>
                <w:szCs w:val="16"/>
              </w:rPr>
            </w:pPr>
          </w:p>
          <w:p w:rsidR="00487CBE" w:rsidP="003A5EE0" w:rsidRDefault="00487CBE" w14:paraId="2C6E486C" w14:textId="77777777">
            <w:pPr>
              <w:ind w:right="-99"/>
              <w:rPr>
                <w:b/>
                <w:szCs w:val="24"/>
              </w:rPr>
            </w:pPr>
            <w:r w:rsidRPr="00572287">
              <w:rPr>
                <w:b/>
                <w:szCs w:val="24"/>
              </w:rPr>
              <w:t>Signature___________________________</w:t>
            </w:r>
            <w:r>
              <w:rPr>
                <w:b/>
                <w:szCs w:val="24"/>
              </w:rPr>
              <w:t>_______</w:t>
            </w:r>
            <w:r w:rsidRPr="00572287">
              <w:rPr>
                <w:b/>
                <w:szCs w:val="24"/>
              </w:rPr>
              <w:t xml:space="preserve"> Date_________________________</w:t>
            </w:r>
          </w:p>
          <w:p w:rsidRPr="00CF7303" w:rsidR="00BD229D" w:rsidP="003A5EE0" w:rsidRDefault="00BD229D" w14:paraId="1DDD1427" w14:textId="77777777">
            <w:pPr>
              <w:ind w:right="-99"/>
              <w:rPr>
                <w:b/>
                <w:szCs w:val="24"/>
              </w:rPr>
            </w:pPr>
          </w:p>
        </w:tc>
      </w:tr>
      <w:tr w:rsidR="00487CBE" w:rsidTr="00BD229D" w14:paraId="176E1AB5" w14:textId="77777777">
        <w:tblPrEx>
          <w:tblCellMar>
            <w:top w:w="0" w:type="dxa"/>
            <w:bottom w:w="0" w:type="dxa"/>
          </w:tblCellMar>
        </w:tblPrEx>
        <w:trPr>
          <w:trHeight w:val="480"/>
        </w:trPr>
        <w:tc>
          <w:tcPr>
            <w:tcW w:w="10207" w:type="dxa"/>
            <w:shd w:val="solid" w:color="999999" w:fill="FFFFFF"/>
          </w:tcPr>
          <w:p w:rsidRPr="00C65475" w:rsidR="00487CBE" w:rsidP="003A5EE0" w:rsidRDefault="00487CBE" w14:paraId="4BBC71FF" w14:textId="77777777">
            <w:pPr>
              <w:ind w:right="-99"/>
              <w:rPr>
                <w:b/>
                <w:sz w:val="28"/>
              </w:rPr>
            </w:pPr>
            <w:r w:rsidRPr="00C65475">
              <w:rPr>
                <w:b/>
                <w:sz w:val="28"/>
              </w:rPr>
              <w:t>Grounds of Appeal</w:t>
            </w:r>
          </w:p>
        </w:tc>
      </w:tr>
      <w:tr w:rsidR="00487CBE" w:rsidTr="00BD229D" w14:paraId="761754B8" w14:textId="77777777">
        <w:tblPrEx>
          <w:tblCellMar>
            <w:top w:w="0" w:type="dxa"/>
            <w:bottom w:w="0" w:type="dxa"/>
          </w:tblCellMar>
        </w:tblPrEx>
        <w:trPr>
          <w:trHeight w:val="1180"/>
        </w:trPr>
        <w:tc>
          <w:tcPr>
            <w:tcW w:w="10207" w:type="dxa"/>
          </w:tcPr>
          <w:p w:rsidR="00487CBE" w:rsidP="003A5EE0" w:rsidRDefault="00487CBE" w14:paraId="760347C6" w14:textId="77777777">
            <w:pPr>
              <w:ind w:right="-99"/>
              <w:rPr>
                <w:b/>
                <w:sz w:val="28"/>
              </w:rPr>
            </w:pPr>
          </w:p>
          <w:p w:rsidR="00487CBE" w:rsidP="003A5EE0" w:rsidRDefault="00487CBE" w14:paraId="76E575B5" w14:textId="77777777">
            <w:pPr>
              <w:ind w:right="-99"/>
              <w:rPr>
                <w:b/>
              </w:rPr>
            </w:pPr>
            <w:r>
              <w:rPr>
                <w:b/>
              </w:rPr>
              <w:t xml:space="preserve">Please state your grounds of appeal, in your own words, or </w:t>
            </w:r>
            <w:r>
              <w:rPr>
                <w:b/>
                <w:u w:val="single"/>
              </w:rPr>
              <w:t xml:space="preserve">alternatively </w:t>
            </w:r>
            <w:r>
              <w:rPr>
                <w:b/>
              </w:rPr>
              <w:t>if you</w:t>
            </w:r>
            <w:r>
              <w:rPr>
                <w:b/>
                <w:u w:val="single"/>
              </w:rPr>
              <w:t xml:space="preserve"> </w:t>
            </w:r>
            <w:r>
              <w:rPr>
                <w:b/>
              </w:rPr>
              <w:t>wish you may use the optional guide on pages 3 &amp; 4 of this form.</w:t>
            </w:r>
          </w:p>
          <w:p w:rsidR="00487CBE" w:rsidP="003A5EE0" w:rsidRDefault="00487CBE" w14:paraId="5BE1877B" w14:textId="77777777">
            <w:pPr>
              <w:ind w:right="-99"/>
              <w:rPr>
                <w:b/>
              </w:rPr>
            </w:pPr>
          </w:p>
        </w:tc>
      </w:tr>
      <w:tr w:rsidR="00487CBE" w:rsidTr="00BD229D" w14:paraId="1A2FAD7D" w14:textId="77777777">
        <w:tblPrEx>
          <w:tblCellMar>
            <w:top w:w="0" w:type="dxa"/>
            <w:bottom w:w="0" w:type="dxa"/>
          </w:tblCellMar>
        </w:tblPrEx>
        <w:trPr>
          <w:trHeight w:val="580"/>
        </w:trPr>
        <w:tc>
          <w:tcPr>
            <w:tcW w:w="10207" w:type="dxa"/>
          </w:tcPr>
          <w:p w:rsidR="00487CBE" w:rsidP="003A5EE0" w:rsidRDefault="00487CBE" w14:paraId="781A0B47" w14:textId="77777777">
            <w:pPr>
              <w:ind w:right="-99"/>
              <w:rPr>
                <w:b/>
                <w:sz w:val="28"/>
              </w:rPr>
            </w:pPr>
          </w:p>
        </w:tc>
      </w:tr>
      <w:tr w:rsidR="00487CBE" w:rsidTr="00BD229D" w14:paraId="765792A6" w14:textId="77777777">
        <w:tblPrEx>
          <w:tblCellMar>
            <w:top w:w="0" w:type="dxa"/>
            <w:bottom w:w="0" w:type="dxa"/>
          </w:tblCellMar>
        </w:tblPrEx>
        <w:trPr>
          <w:trHeight w:val="660"/>
        </w:trPr>
        <w:tc>
          <w:tcPr>
            <w:tcW w:w="10207" w:type="dxa"/>
          </w:tcPr>
          <w:p w:rsidR="00487CBE" w:rsidP="003A5EE0" w:rsidRDefault="00487CBE" w14:paraId="321F5047" w14:textId="77777777">
            <w:pPr>
              <w:ind w:right="-99"/>
              <w:rPr>
                <w:b/>
                <w:sz w:val="28"/>
              </w:rPr>
            </w:pPr>
          </w:p>
        </w:tc>
      </w:tr>
      <w:tr w:rsidR="00487CBE" w:rsidTr="00BD229D" w14:paraId="166F11D2" w14:textId="77777777">
        <w:tblPrEx>
          <w:tblCellMar>
            <w:top w:w="0" w:type="dxa"/>
            <w:bottom w:w="0" w:type="dxa"/>
          </w:tblCellMar>
        </w:tblPrEx>
        <w:trPr>
          <w:trHeight w:val="660"/>
        </w:trPr>
        <w:tc>
          <w:tcPr>
            <w:tcW w:w="10207" w:type="dxa"/>
          </w:tcPr>
          <w:p w:rsidR="00487CBE" w:rsidP="003A5EE0" w:rsidRDefault="00487CBE" w14:paraId="18A1E8DC" w14:textId="77777777">
            <w:pPr>
              <w:ind w:right="-99"/>
              <w:rPr>
                <w:b/>
                <w:sz w:val="28"/>
              </w:rPr>
            </w:pPr>
          </w:p>
        </w:tc>
      </w:tr>
      <w:tr w:rsidR="00487CBE" w:rsidTr="00BD229D" w14:paraId="5769E591" w14:textId="77777777">
        <w:tblPrEx>
          <w:tblCellMar>
            <w:top w:w="0" w:type="dxa"/>
            <w:bottom w:w="0" w:type="dxa"/>
          </w:tblCellMar>
        </w:tblPrEx>
        <w:trPr>
          <w:trHeight w:val="660"/>
        </w:trPr>
        <w:tc>
          <w:tcPr>
            <w:tcW w:w="10207" w:type="dxa"/>
          </w:tcPr>
          <w:p w:rsidR="00487CBE" w:rsidP="003A5EE0" w:rsidRDefault="00487CBE" w14:paraId="3E0B6D38" w14:textId="77777777">
            <w:pPr>
              <w:ind w:right="-99"/>
              <w:rPr>
                <w:b/>
                <w:sz w:val="28"/>
              </w:rPr>
            </w:pPr>
          </w:p>
        </w:tc>
      </w:tr>
      <w:tr w:rsidR="00487CBE" w:rsidTr="00BD229D" w14:paraId="47AC9EC9" w14:textId="77777777">
        <w:tblPrEx>
          <w:tblCellMar>
            <w:top w:w="0" w:type="dxa"/>
            <w:bottom w:w="0" w:type="dxa"/>
          </w:tblCellMar>
        </w:tblPrEx>
        <w:trPr>
          <w:trHeight w:val="660"/>
        </w:trPr>
        <w:tc>
          <w:tcPr>
            <w:tcW w:w="10207" w:type="dxa"/>
          </w:tcPr>
          <w:p w:rsidR="00487CBE" w:rsidP="003A5EE0" w:rsidRDefault="00487CBE" w14:paraId="1498DEEB" w14:textId="77777777">
            <w:pPr>
              <w:ind w:right="-99"/>
              <w:rPr>
                <w:b/>
                <w:sz w:val="28"/>
              </w:rPr>
            </w:pPr>
          </w:p>
        </w:tc>
      </w:tr>
      <w:tr w:rsidR="00487CBE" w:rsidTr="00BD229D" w14:paraId="71526BEA" w14:textId="77777777">
        <w:tblPrEx>
          <w:tblCellMar>
            <w:top w:w="0" w:type="dxa"/>
            <w:bottom w:w="0" w:type="dxa"/>
          </w:tblCellMar>
        </w:tblPrEx>
        <w:trPr>
          <w:trHeight w:val="660"/>
        </w:trPr>
        <w:tc>
          <w:tcPr>
            <w:tcW w:w="10207" w:type="dxa"/>
          </w:tcPr>
          <w:p w:rsidR="00487CBE" w:rsidP="003A5EE0" w:rsidRDefault="00487CBE" w14:paraId="44544E73" w14:textId="77777777">
            <w:pPr>
              <w:ind w:right="-99"/>
              <w:rPr>
                <w:b/>
                <w:sz w:val="28"/>
              </w:rPr>
            </w:pPr>
          </w:p>
        </w:tc>
      </w:tr>
      <w:tr w:rsidR="00487CBE" w:rsidTr="00BD229D" w14:paraId="42FA59A4" w14:textId="77777777">
        <w:tblPrEx>
          <w:tblCellMar>
            <w:top w:w="0" w:type="dxa"/>
            <w:bottom w:w="0" w:type="dxa"/>
          </w:tblCellMar>
        </w:tblPrEx>
        <w:trPr>
          <w:trHeight w:val="660"/>
        </w:trPr>
        <w:tc>
          <w:tcPr>
            <w:tcW w:w="10207" w:type="dxa"/>
          </w:tcPr>
          <w:p w:rsidR="00487CBE" w:rsidP="003A5EE0" w:rsidRDefault="00487CBE" w14:paraId="0202DD8F" w14:textId="77777777">
            <w:pPr>
              <w:ind w:right="-99"/>
              <w:rPr>
                <w:b/>
                <w:sz w:val="28"/>
              </w:rPr>
            </w:pPr>
          </w:p>
        </w:tc>
      </w:tr>
      <w:tr w:rsidR="00487CBE" w:rsidTr="00BD229D" w14:paraId="57BB04F3" w14:textId="77777777">
        <w:tblPrEx>
          <w:tblCellMar>
            <w:top w:w="0" w:type="dxa"/>
            <w:bottom w:w="0" w:type="dxa"/>
          </w:tblCellMar>
        </w:tblPrEx>
        <w:trPr>
          <w:trHeight w:val="660"/>
        </w:trPr>
        <w:tc>
          <w:tcPr>
            <w:tcW w:w="10207" w:type="dxa"/>
          </w:tcPr>
          <w:p w:rsidR="00487CBE" w:rsidP="003A5EE0" w:rsidRDefault="00487CBE" w14:paraId="194DC63E" w14:textId="77777777">
            <w:pPr>
              <w:ind w:right="-99"/>
              <w:rPr>
                <w:b/>
                <w:sz w:val="28"/>
              </w:rPr>
            </w:pPr>
          </w:p>
        </w:tc>
      </w:tr>
      <w:tr w:rsidR="00487CBE" w:rsidTr="00BD229D" w14:paraId="3D6B9677" w14:textId="77777777">
        <w:tblPrEx>
          <w:tblCellMar>
            <w:top w:w="0" w:type="dxa"/>
            <w:bottom w:w="0" w:type="dxa"/>
          </w:tblCellMar>
        </w:tblPrEx>
        <w:trPr>
          <w:trHeight w:val="660"/>
        </w:trPr>
        <w:tc>
          <w:tcPr>
            <w:tcW w:w="10207" w:type="dxa"/>
          </w:tcPr>
          <w:p w:rsidR="00487CBE" w:rsidP="003A5EE0" w:rsidRDefault="00487CBE" w14:paraId="3CB9C29B" w14:textId="77777777">
            <w:pPr>
              <w:ind w:right="-99"/>
              <w:rPr>
                <w:b/>
                <w:sz w:val="28"/>
              </w:rPr>
            </w:pPr>
          </w:p>
        </w:tc>
      </w:tr>
      <w:tr w:rsidR="00487CBE" w:rsidTr="00BD229D" w14:paraId="141B2094" w14:textId="77777777">
        <w:tblPrEx>
          <w:tblCellMar>
            <w:top w:w="0" w:type="dxa"/>
            <w:bottom w:w="0" w:type="dxa"/>
          </w:tblCellMar>
        </w:tblPrEx>
        <w:trPr>
          <w:trHeight w:val="660"/>
        </w:trPr>
        <w:tc>
          <w:tcPr>
            <w:tcW w:w="10207" w:type="dxa"/>
          </w:tcPr>
          <w:p w:rsidR="00487CBE" w:rsidP="003A5EE0" w:rsidRDefault="00487CBE" w14:paraId="63782B1F" w14:textId="77777777">
            <w:pPr>
              <w:ind w:right="-99"/>
              <w:rPr>
                <w:b/>
                <w:sz w:val="28"/>
              </w:rPr>
            </w:pPr>
          </w:p>
        </w:tc>
      </w:tr>
      <w:tr w:rsidR="00487CBE" w:rsidTr="00BD229D" w14:paraId="52D207AE" w14:textId="77777777">
        <w:tblPrEx>
          <w:tblCellMar>
            <w:top w:w="0" w:type="dxa"/>
            <w:bottom w:w="0" w:type="dxa"/>
          </w:tblCellMar>
        </w:tblPrEx>
        <w:trPr>
          <w:trHeight w:val="660"/>
        </w:trPr>
        <w:tc>
          <w:tcPr>
            <w:tcW w:w="10207" w:type="dxa"/>
          </w:tcPr>
          <w:p w:rsidR="00487CBE" w:rsidP="006A43DC" w:rsidRDefault="00487CBE" w14:paraId="6FBD78D9" w14:textId="77777777">
            <w:pPr>
              <w:ind w:right="-99"/>
              <w:jc w:val="right"/>
              <w:rPr>
                <w:b/>
                <w:sz w:val="28"/>
              </w:rPr>
            </w:pPr>
          </w:p>
        </w:tc>
      </w:tr>
      <w:tr w:rsidR="00487CBE" w:rsidTr="00BD229D" w14:paraId="0E95DAD9" w14:textId="77777777">
        <w:tblPrEx>
          <w:tblCellMar>
            <w:top w:w="0" w:type="dxa"/>
            <w:bottom w:w="0" w:type="dxa"/>
          </w:tblCellMar>
        </w:tblPrEx>
        <w:trPr>
          <w:trHeight w:val="660"/>
        </w:trPr>
        <w:tc>
          <w:tcPr>
            <w:tcW w:w="10207" w:type="dxa"/>
          </w:tcPr>
          <w:p w:rsidR="00487CBE" w:rsidP="003A5EE0" w:rsidRDefault="00487CBE" w14:paraId="5E7D78F3" w14:textId="77777777">
            <w:pPr>
              <w:ind w:right="-99"/>
              <w:rPr>
                <w:b/>
                <w:sz w:val="28"/>
              </w:rPr>
            </w:pPr>
          </w:p>
        </w:tc>
      </w:tr>
      <w:tr w:rsidR="00487CBE" w:rsidTr="00BD229D" w14:paraId="4FBAA4BD" w14:textId="77777777">
        <w:tblPrEx>
          <w:tblCellMar>
            <w:top w:w="0" w:type="dxa"/>
            <w:bottom w:w="0" w:type="dxa"/>
          </w:tblCellMar>
        </w:tblPrEx>
        <w:trPr>
          <w:trHeight w:val="660"/>
        </w:trPr>
        <w:tc>
          <w:tcPr>
            <w:tcW w:w="10207" w:type="dxa"/>
          </w:tcPr>
          <w:p w:rsidR="006A43DC" w:rsidP="003A5EE0" w:rsidRDefault="006A43DC" w14:paraId="25F95EC5" w14:textId="77777777">
            <w:pPr>
              <w:ind w:right="-99"/>
              <w:rPr>
                <w:b/>
                <w:i/>
                <w:szCs w:val="24"/>
              </w:rPr>
            </w:pPr>
          </w:p>
          <w:p w:rsidR="00487CBE" w:rsidP="006A43DC" w:rsidRDefault="006A43DC" w14:paraId="6AB57E49" w14:textId="77777777">
            <w:pPr>
              <w:ind w:right="-99"/>
              <w:jc w:val="right"/>
              <w:rPr>
                <w:b/>
                <w:sz w:val="28"/>
              </w:rPr>
            </w:pPr>
            <w:r w:rsidRPr="00940108">
              <w:rPr>
                <w:b/>
                <w:i/>
                <w:szCs w:val="24"/>
              </w:rPr>
              <w:t>Use a separate sheet if necessa</w:t>
            </w:r>
            <w:r>
              <w:rPr>
                <w:b/>
                <w:i/>
                <w:szCs w:val="24"/>
              </w:rPr>
              <w:t>ry</w:t>
            </w:r>
          </w:p>
        </w:tc>
      </w:tr>
      <w:tr w:rsidR="00BD229D" w:rsidTr="00BD229D" w14:paraId="5758535E" w14:textId="77777777">
        <w:tblPrEx>
          <w:tblCellMar>
            <w:top w:w="0" w:type="dxa"/>
            <w:bottom w:w="0" w:type="dxa"/>
          </w:tblCellMar>
        </w:tblPrEx>
        <w:trPr>
          <w:trHeight w:val="660"/>
        </w:trPr>
        <w:tc>
          <w:tcPr>
            <w:tcW w:w="10207" w:type="dxa"/>
          </w:tcPr>
          <w:p w:rsidR="00BD229D" w:rsidP="003A5EE0" w:rsidRDefault="00BD229D" w14:paraId="464EC7EB" w14:textId="77777777">
            <w:pPr>
              <w:ind w:right="-99"/>
              <w:jc w:val="right"/>
              <w:rPr>
                <w:b/>
                <w:sz w:val="28"/>
              </w:rPr>
            </w:pPr>
          </w:p>
        </w:tc>
      </w:tr>
    </w:tbl>
    <w:p w:rsidR="004667A4" w:rsidP="00487CBE" w:rsidRDefault="004667A4" w14:paraId="7283248C" w14:textId="77777777">
      <w:pPr>
        <w:ind w:left="-709" w:right="-99"/>
        <w:rPr>
          <w:b/>
          <w:sz w:val="28"/>
        </w:rPr>
      </w:pPr>
    </w:p>
    <w:tbl>
      <w:tblPr>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2"/>
        <w:gridCol w:w="12"/>
        <w:gridCol w:w="4800"/>
        <w:gridCol w:w="5253"/>
      </w:tblGrid>
      <w:tr w:rsidR="00487CBE" w:rsidTr="006A43DC" w14:paraId="164640CE" w14:textId="77777777">
        <w:tblPrEx>
          <w:tblCellMar>
            <w:top w:w="0" w:type="dxa"/>
            <w:bottom w:w="0" w:type="dxa"/>
          </w:tblCellMar>
        </w:tblPrEx>
        <w:trPr>
          <w:trHeight w:val="340"/>
        </w:trPr>
        <w:tc>
          <w:tcPr>
            <w:tcW w:w="10207" w:type="dxa"/>
            <w:gridSpan w:val="4"/>
            <w:shd w:val="solid" w:color="999999" w:fill="FFFFFF"/>
          </w:tcPr>
          <w:p w:rsidRPr="00C65475" w:rsidR="00487CBE" w:rsidP="003A5EE0" w:rsidRDefault="00487CBE" w14:paraId="2C1E022D" w14:textId="77777777">
            <w:pPr>
              <w:ind w:right="-99"/>
              <w:rPr>
                <w:b/>
                <w:sz w:val="28"/>
              </w:rPr>
            </w:pPr>
            <w:r w:rsidRPr="00C65475">
              <w:rPr>
                <w:b/>
                <w:sz w:val="28"/>
              </w:rPr>
              <w:t>Appeal Against:-</w:t>
            </w:r>
          </w:p>
        </w:tc>
      </w:tr>
      <w:tr w:rsidRPr="004667A4" w:rsidR="00487CBE" w:rsidTr="006A43DC" w14:paraId="24BA9512" w14:textId="77777777">
        <w:tblPrEx>
          <w:tblCellMar>
            <w:top w:w="0" w:type="dxa"/>
            <w:bottom w:w="0" w:type="dxa"/>
          </w:tblCellMar>
        </w:tblPrEx>
        <w:trPr>
          <w:trHeight w:val="2160"/>
        </w:trPr>
        <w:tc>
          <w:tcPr>
            <w:tcW w:w="4954" w:type="dxa"/>
            <w:gridSpan w:val="3"/>
          </w:tcPr>
          <w:p w:rsidR="00487CBE" w:rsidP="003A5EE0" w:rsidRDefault="00487CBE" w14:paraId="2030EB1D" w14:textId="77777777">
            <w:pPr>
              <w:ind w:right="-99"/>
              <w:rPr>
                <w:b/>
                <w:sz w:val="28"/>
              </w:rPr>
            </w:pPr>
          </w:p>
          <w:p w:rsidRPr="000917C9" w:rsidR="00487CBE" w:rsidP="000917C9" w:rsidRDefault="00487CBE" w14:paraId="0FB88DEE" w14:textId="77777777">
            <w:pPr>
              <w:pStyle w:val="Heading7"/>
              <w:ind w:firstLine="0"/>
              <w:rPr>
                <w:szCs w:val="24"/>
                <w:u w:val="single"/>
              </w:rPr>
            </w:pPr>
            <w:r w:rsidRPr="000917C9">
              <w:rPr>
                <w:szCs w:val="24"/>
                <w:u w:val="single"/>
              </w:rPr>
              <w:t>Oral/Written</w:t>
            </w:r>
            <w:r w:rsidR="004667A4">
              <w:rPr>
                <w:szCs w:val="24"/>
                <w:u w:val="single"/>
              </w:rPr>
              <w:t xml:space="preserve"> Warnings</w:t>
            </w:r>
          </w:p>
          <w:p w:rsidRPr="000917C9" w:rsidR="00487CBE" w:rsidP="003A5EE0" w:rsidRDefault="00487CBE" w14:paraId="3629A77F" w14:textId="77777777">
            <w:pPr>
              <w:ind w:right="-99"/>
              <w:rPr>
                <w:b/>
                <w:szCs w:val="24"/>
                <w:u w:val="single"/>
              </w:rPr>
            </w:pPr>
          </w:p>
          <w:p w:rsidRPr="000917C9" w:rsidR="00487CBE" w:rsidP="000917C9" w:rsidRDefault="00487CBE" w14:paraId="770B8A46" w14:textId="77777777">
            <w:pPr>
              <w:pStyle w:val="Heading3"/>
              <w:ind w:left="0"/>
              <w:rPr>
                <w:rFonts w:ascii="Times New Roman" w:hAnsi="Times New Roman"/>
                <w:sz w:val="24"/>
                <w:szCs w:val="24"/>
              </w:rPr>
            </w:pPr>
            <w:r w:rsidRPr="000917C9">
              <w:rPr>
                <w:rFonts w:ascii="Times New Roman" w:hAnsi="Times New Roman"/>
                <w:sz w:val="24"/>
                <w:szCs w:val="24"/>
              </w:rPr>
              <w:t>When completed send to:-</w:t>
            </w:r>
          </w:p>
          <w:p w:rsidRPr="000917C9" w:rsidR="00487CBE" w:rsidP="003A5EE0" w:rsidRDefault="00487CBE" w14:paraId="10C4A927" w14:textId="77777777">
            <w:pPr>
              <w:ind w:right="-99"/>
              <w:rPr>
                <w:b/>
                <w:szCs w:val="24"/>
              </w:rPr>
            </w:pPr>
            <w:r w:rsidRPr="000917C9">
              <w:rPr>
                <w:b/>
                <w:szCs w:val="24"/>
              </w:rPr>
              <w:t>Head of Service</w:t>
            </w:r>
          </w:p>
          <w:p w:rsidR="00487CBE" w:rsidP="003A5EE0" w:rsidRDefault="00487CBE" w14:paraId="6399EB3F" w14:textId="77777777">
            <w:pPr>
              <w:ind w:right="-99"/>
              <w:rPr>
                <w:b/>
                <w:u w:val="single"/>
              </w:rPr>
            </w:pPr>
            <w:r w:rsidRPr="000917C9">
              <w:rPr>
                <w:b/>
                <w:szCs w:val="24"/>
              </w:rPr>
              <w:t xml:space="preserve">(or </w:t>
            </w:r>
            <w:proofErr w:type="gramStart"/>
            <w:r w:rsidRPr="000917C9">
              <w:rPr>
                <w:b/>
                <w:szCs w:val="24"/>
              </w:rPr>
              <w:t>other</w:t>
            </w:r>
            <w:proofErr w:type="gramEnd"/>
            <w:r w:rsidRPr="000917C9">
              <w:rPr>
                <w:b/>
                <w:szCs w:val="24"/>
              </w:rPr>
              <w:t xml:space="preserve"> officer as indicated in your letter)</w:t>
            </w:r>
          </w:p>
        </w:tc>
        <w:tc>
          <w:tcPr>
            <w:tcW w:w="5253" w:type="dxa"/>
          </w:tcPr>
          <w:p w:rsidR="00487CBE" w:rsidP="003A5EE0" w:rsidRDefault="00487CBE" w14:paraId="22E2C4ED" w14:textId="77777777">
            <w:pPr>
              <w:ind w:right="-99"/>
              <w:rPr>
                <w:b/>
              </w:rPr>
            </w:pPr>
          </w:p>
          <w:p w:rsidR="004667A4" w:rsidP="000917C9" w:rsidRDefault="004667A4" w14:paraId="70A9874B" w14:textId="77777777">
            <w:pPr>
              <w:pStyle w:val="Heading7"/>
              <w:ind w:firstLine="0"/>
              <w:rPr>
                <w:u w:val="single"/>
              </w:rPr>
            </w:pPr>
            <w:r>
              <w:rPr>
                <w:u w:val="single"/>
              </w:rPr>
              <w:t>Final Written Warning/Additional Sanctions</w:t>
            </w:r>
          </w:p>
          <w:p w:rsidRPr="000917C9" w:rsidR="00487CBE" w:rsidP="000917C9" w:rsidRDefault="00487CBE" w14:paraId="32B8483A" w14:textId="77777777">
            <w:pPr>
              <w:pStyle w:val="Heading7"/>
              <w:ind w:firstLine="0"/>
              <w:rPr>
                <w:u w:val="single"/>
              </w:rPr>
            </w:pPr>
            <w:r w:rsidRPr="000917C9">
              <w:rPr>
                <w:u w:val="single"/>
              </w:rPr>
              <w:t>Dismissal</w:t>
            </w:r>
          </w:p>
          <w:p w:rsidR="00487CBE" w:rsidP="003A5EE0" w:rsidRDefault="00487CBE" w14:paraId="62B795D6" w14:textId="77777777">
            <w:pPr>
              <w:ind w:right="-99"/>
              <w:rPr>
                <w:b/>
                <w:u w:val="single"/>
              </w:rPr>
            </w:pPr>
          </w:p>
          <w:p w:rsidR="00487CBE" w:rsidP="003A5EE0" w:rsidRDefault="00487CBE" w14:paraId="37FC187F" w14:textId="77777777">
            <w:pPr>
              <w:ind w:right="-99"/>
              <w:rPr>
                <w:b/>
              </w:rPr>
            </w:pPr>
            <w:r>
              <w:rPr>
                <w:b/>
              </w:rPr>
              <w:t>When completed send to:</w:t>
            </w:r>
          </w:p>
          <w:p w:rsidR="007846AD" w:rsidP="003A5EE0" w:rsidRDefault="007846AD" w14:paraId="5D448D3D" w14:textId="77777777">
            <w:pPr>
              <w:ind w:right="-99"/>
              <w:rPr>
                <w:b/>
              </w:rPr>
            </w:pPr>
            <w:r>
              <w:rPr>
                <w:b/>
              </w:rPr>
              <w:t>Chief Governance Officer</w:t>
            </w:r>
          </w:p>
          <w:p w:rsidR="000012D9" w:rsidP="003A5EE0" w:rsidRDefault="000012D9" w14:paraId="29EB337B" w14:textId="77777777">
            <w:pPr>
              <w:ind w:right="-99"/>
              <w:rPr>
                <w:b/>
              </w:rPr>
            </w:pPr>
            <w:r>
              <w:rPr>
                <w:b/>
              </w:rPr>
              <w:t>Chief Executive’s Office</w:t>
            </w:r>
          </w:p>
          <w:p w:rsidR="00487CBE" w:rsidP="003A5EE0" w:rsidRDefault="00487CBE" w14:paraId="3F22B2C0" w14:textId="77777777">
            <w:pPr>
              <w:ind w:right="-99"/>
              <w:rPr>
                <w:b/>
              </w:rPr>
            </w:pPr>
            <w:r>
              <w:rPr>
                <w:b/>
              </w:rPr>
              <w:t>Municipal Buildings</w:t>
            </w:r>
          </w:p>
          <w:p w:rsidR="00487CBE" w:rsidP="003A5EE0" w:rsidRDefault="00487CBE" w14:paraId="31304B04" w14:textId="77777777">
            <w:pPr>
              <w:ind w:right="-99"/>
              <w:rPr>
                <w:b/>
              </w:rPr>
            </w:pPr>
            <w:smartTag w:uri="urn:schemas-microsoft-com:office:smarttags" w:element="place">
              <w:smartTag w:uri="urn:schemas-microsoft-com:office:smarttags" w:element="City">
                <w:r>
                  <w:rPr>
                    <w:b/>
                  </w:rPr>
                  <w:t>Falkirk</w:t>
                </w:r>
              </w:smartTag>
              <w:r>
                <w:rPr>
                  <w:b/>
                </w:rPr>
                <w:t xml:space="preserve">, </w:t>
              </w:r>
              <w:smartTag w:uri="urn:schemas-microsoft-com:office:smarttags" w:element="PostalCode">
                <w:r>
                  <w:rPr>
                    <w:b/>
                  </w:rPr>
                  <w:t>FK1 5RS</w:t>
                </w:r>
              </w:smartTag>
            </w:smartTag>
            <w:r>
              <w:rPr>
                <w:b/>
              </w:rPr>
              <w:t>.</w:t>
            </w:r>
          </w:p>
        </w:tc>
      </w:tr>
      <w:tr w:rsidR="00487CBE" w:rsidTr="006A43DC" w14:paraId="7FBB9766" w14:textId="77777777">
        <w:tblPrEx>
          <w:tblCellMar>
            <w:top w:w="0" w:type="dxa"/>
            <w:bottom w:w="0" w:type="dxa"/>
          </w:tblCellMar>
        </w:tblPrEx>
        <w:trPr>
          <w:gridBefore w:val="1"/>
          <w:wBefore w:w="142" w:type="dxa"/>
          <w:trHeight w:val="440"/>
        </w:trPr>
        <w:tc>
          <w:tcPr>
            <w:tcW w:w="10065" w:type="dxa"/>
            <w:gridSpan w:val="3"/>
            <w:tcBorders>
              <w:top w:val="single" w:color="auto" w:sz="4" w:space="0"/>
              <w:left w:val="single" w:color="auto" w:sz="4" w:space="0"/>
              <w:bottom w:val="single" w:color="auto" w:sz="4" w:space="0"/>
              <w:right w:val="single" w:color="auto" w:sz="4" w:space="0"/>
            </w:tcBorders>
            <w:shd w:val="solid" w:color="999999" w:fill="8C8C8C"/>
          </w:tcPr>
          <w:p w:rsidRPr="00C65475" w:rsidR="00487CBE" w:rsidP="003A5EE0" w:rsidRDefault="00487CBE" w14:paraId="24F5AB5B" w14:textId="77777777">
            <w:pPr>
              <w:ind w:right="-99"/>
              <w:rPr>
                <w:b/>
                <w:sz w:val="28"/>
              </w:rPr>
            </w:pPr>
            <w:r w:rsidRPr="00C65475">
              <w:rPr>
                <w:b/>
                <w:sz w:val="28"/>
              </w:rPr>
              <w:t>Grounds of Appeal (Optional Guide)</w:t>
            </w:r>
          </w:p>
        </w:tc>
      </w:tr>
      <w:tr w:rsidR="00487CBE" w:rsidTr="006A43DC" w14:paraId="6757EAAA" w14:textId="77777777">
        <w:tblPrEx>
          <w:tblCellMar>
            <w:top w:w="0" w:type="dxa"/>
            <w:bottom w:w="0" w:type="dxa"/>
          </w:tblCellMar>
        </w:tblPrEx>
        <w:trPr>
          <w:gridBefore w:val="1"/>
          <w:wBefore w:w="142" w:type="dxa"/>
          <w:trHeight w:val="953"/>
        </w:trPr>
        <w:tc>
          <w:tcPr>
            <w:tcW w:w="10065" w:type="dxa"/>
            <w:gridSpan w:val="3"/>
            <w:tcBorders>
              <w:top w:val="nil"/>
            </w:tcBorders>
          </w:tcPr>
          <w:p w:rsidR="00BD229D" w:rsidP="00BD229D" w:rsidRDefault="00487CBE" w14:paraId="5AAC1FFC" w14:textId="77777777">
            <w:pPr>
              <w:ind w:right="-99"/>
              <w:rPr>
                <w:b/>
              </w:rPr>
            </w:pPr>
            <w:r>
              <w:rPr>
                <w:b/>
              </w:rPr>
              <w:t xml:space="preserve">You may state your grounds of appeal, in your own words, on page 2 of this form, </w:t>
            </w:r>
            <w:r w:rsidRPr="007A7566">
              <w:rPr>
                <w:b/>
                <w:u w:val="single"/>
              </w:rPr>
              <w:t>alternatively</w:t>
            </w:r>
            <w:r>
              <w:rPr>
                <w:b/>
              </w:rPr>
              <w:t xml:space="preserve"> </w:t>
            </w:r>
          </w:p>
          <w:p w:rsidRPr="007A7566" w:rsidR="00487CBE" w:rsidP="00BD229D" w:rsidRDefault="00487CBE" w14:paraId="1853F12C" w14:textId="77777777">
            <w:pPr>
              <w:ind w:right="-99"/>
              <w:rPr>
                <w:b/>
                <w:u w:val="single"/>
              </w:rPr>
            </w:pPr>
            <w:r w:rsidRPr="007A7566">
              <w:rPr>
                <w:b/>
              </w:rPr>
              <w:t>if</w:t>
            </w:r>
            <w:r>
              <w:rPr>
                <w:b/>
              </w:rPr>
              <w:t xml:space="preserve"> you wish, you can use the following list of questions as a guide and make the appropriate responses.</w:t>
            </w:r>
          </w:p>
        </w:tc>
      </w:tr>
      <w:tr w:rsidR="00487CBE" w:rsidTr="006A43DC" w14:paraId="3E916919" w14:textId="77777777">
        <w:tblPrEx>
          <w:tblCellMar>
            <w:top w:w="0" w:type="dxa"/>
            <w:bottom w:w="0" w:type="dxa"/>
          </w:tblCellMar>
        </w:tblPrEx>
        <w:trPr>
          <w:gridBefore w:val="1"/>
          <w:wBefore w:w="142" w:type="dxa"/>
          <w:trHeight w:val="1200"/>
        </w:trPr>
        <w:tc>
          <w:tcPr>
            <w:tcW w:w="10065" w:type="dxa"/>
            <w:gridSpan w:val="3"/>
          </w:tcPr>
          <w:p w:rsidR="00487CBE" w:rsidP="003A5EE0" w:rsidRDefault="00487CBE" w14:paraId="32D2791D" w14:textId="77777777">
            <w:pPr>
              <w:numPr>
                <w:ilvl w:val="0"/>
                <w:numId w:val="87"/>
              </w:numPr>
              <w:ind w:right="-99"/>
              <w:rPr>
                <w:b/>
              </w:rPr>
            </w:pPr>
            <w:r>
              <w:rPr>
                <w:b/>
              </w:rPr>
              <w:t>Do you admit or deny the offence for which disciplinary action was taken against you, as was explained at the disciplinary hearing?</w:t>
            </w:r>
          </w:p>
          <w:p w:rsidR="00487CBE" w:rsidP="003A5EE0" w:rsidRDefault="00487CBE" w14:paraId="4F7D22F4" w14:textId="77777777">
            <w:pPr>
              <w:ind w:right="-99"/>
              <w:rPr>
                <w:b/>
              </w:rPr>
            </w:pPr>
          </w:p>
          <w:p w:rsidR="00487CBE" w:rsidP="003A5EE0" w:rsidRDefault="00487CBE" w14:paraId="0EB2C72E" w14:textId="77777777">
            <w:pPr>
              <w:ind w:right="-99"/>
              <w:rPr>
                <w:b/>
              </w:rPr>
            </w:pPr>
          </w:p>
          <w:p w:rsidR="00487CBE" w:rsidP="003A5EE0" w:rsidRDefault="00487CBE" w14:paraId="7B8FEFB2" w14:textId="77777777">
            <w:pPr>
              <w:ind w:right="-99"/>
              <w:rPr>
                <w:b/>
              </w:rPr>
            </w:pPr>
          </w:p>
          <w:p w:rsidR="00487CBE" w:rsidP="003A5EE0" w:rsidRDefault="00487CBE" w14:paraId="5BEB8483" w14:textId="77777777">
            <w:pPr>
              <w:ind w:right="-99"/>
              <w:rPr>
                <w:b/>
              </w:rPr>
            </w:pPr>
          </w:p>
          <w:p w:rsidR="00487CBE" w:rsidP="003A5EE0" w:rsidRDefault="00487CBE" w14:paraId="75477160" w14:textId="77777777">
            <w:pPr>
              <w:ind w:right="-99"/>
              <w:rPr>
                <w:b/>
              </w:rPr>
            </w:pPr>
          </w:p>
          <w:p w:rsidR="00487CBE" w:rsidP="003A5EE0" w:rsidRDefault="00487CBE" w14:paraId="50D55D45" w14:textId="77777777">
            <w:pPr>
              <w:ind w:right="-99"/>
              <w:rPr>
                <w:b/>
              </w:rPr>
            </w:pPr>
          </w:p>
          <w:p w:rsidR="00487CBE" w:rsidP="003A5EE0" w:rsidRDefault="00487CBE" w14:paraId="24680166" w14:textId="77777777">
            <w:pPr>
              <w:ind w:right="-99"/>
              <w:rPr>
                <w:b/>
              </w:rPr>
            </w:pPr>
          </w:p>
          <w:p w:rsidR="00487CBE" w:rsidP="003A5EE0" w:rsidRDefault="00487CBE" w14:paraId="450A7E05" w14:textId="77777777">
            <w:pPr>
              <w:ind w:right="-99"/>
              <w:rPr>
                <w:b/>
              </w:rPr>
            </w:pPr>
          </w:p>
        </w:tc>
      </w:tr>
      <w:tr w:rsidR="00487CBE" w:rsidTr="006A43DC" w14:paraId="2BEE04D3" w14:textId="77777777">
        <w:tblPrEx>
          <w:tblCellMar>
            <w:top w:w="0" w:type="dxa"/>
            <w:bottom w:w="0" w:type="dxa"/>
          </w:tblCellMar>
        </w:tblPrEx>
        <w:trPr>
          <w:gridBefore w:val="1"/>
          <w:wBefore w:w="142" w:type="dxa"/>
          <w:trHeight w:val="1200"/>
        </w:trPr>
        <w:tc>
          <w:tcPr>
            <w:tcW w:w="10065" w:type="dxa"/>
            <w:gridSpan w:val="3"/>
          </w:tcPr>
          <w:p w:rsidR="00487CBE" w:rsidP="003A5EE0" w:rsidRDefault="00487CBE" w14:paraId="6B79B168" w14:textId="77777777">
            <w:pPr>
              <w:numPr>
                <w:ilvl w:val="0"/>
                <w:numId w:val="87"/>
              </w:numPr>
              <w:ind w:right="-99"/>
              <w:rPr>
                <w:b/>
              </w:rPr>
            </w:pPr>
            <w:r>
              <w:rPr>
                <w:b/>
              </w:rPr>
              <w:t xml:space="preserve">If you admit the offence, but wish to submit an explanation of your conduct, or provide a </w:t>
            </w:r>
          </w:p>
          <w:p w:rsidR="00487CBE" w:rsidP="003A5EE0" w:rsidRDefault="00487CBE" w14:paraId="3697CE01" w14:textId="77777777">
            <w:pPr>
              <w:ind w:right="-99"/>
              <w:rPr>
                <w:b/>
              </w:rPr>
            </w:pPr>
            <w:r>
              <w:rPr>
                <w:b/>
              </w:rPr>
              <w:t xml:space="preserve">      statement in mitigation, please do so below.</w:t>
            </w:r>
          </w:p>
          <w:p w:rsidR="00487CBE" w:rsidP="003A5EE0" w:rsidRDefault="00487CBE" w14:paraId="78C6D380" w14:textId="77777777">
            <w:pPr>
              <w:ind w:right="-99"/>
              <w:rPr>
                <w:b/>
              </w:rPr>
            </w:pPr>
          </w:p>
          <w:p w:rsidR="00487CBE" w:rsidP="003A5EE0" w:rsidRDefault="00487CBE" w14:paraId="7EACDF37" w14:textId="77777777">
            <w:pPr>
              <w:ind w:right="-99"/>
              <w:rPr>
                <w:b/>
              </w:rPr>
            </w:pPr>
          </w:p>
          <w:p w:rsidR="00487CBE" w:rsidP="003A5EE0" w:rsidRDefault="00487CBE" w14:paraId="48FC3BCA" w14:textId="77777777">
            <w:pPr>
              <w:ind w:right="-99"/>
              <w:rPr>
                <w:b/>
              </w:rPr>
            </w:pPr>
          </w:p>
          <w:p w:rsidR="00487CBE" w:rsidP="003A5EE0" w:rsidRDefault="00487CBE" w14:paraId="0F8E8323" w14:textId="77777777">
            <w:pPr>
              <w:ind w:right="-99"/>
              <w:rPr>
                <w:b/>
              </w:rPr>
            </w:pPr>
          </w:p>
          <w:p w:rsidR="00487CBE" w:rsidP="003A5EE0" w:rsidRDefault="00487CBE" w14:paraId="69498584" w14:textId="77777777">
            <w:pPr>
              <w:ind w:right="-99"/>
              <w:rPr>
                <w:b/>
              </w:rPr>
            </w:pPr>
          </w:p>
          <w:p w:rsidR="00487CBE" w:rsidP="003A5EE0" w:rsidRDefault="00487CBE" w14:paraId="449414CF" w14:textId="77777777">
            <w:pPr>
              <w:ind w:right="-99"/>
              <w:rPr>
                <w:b/>
              </w:rPr>
            </w:pPr>
          </w:p>
          <w:p w:rsidR="00487CBE" w:rsidP="003A5EE0" w:rsidRDefault="00487CBE" w14:paraId="7FEF2CB3" w14:textId="77777777">
            <w:pPr>
              <w:ind w:right="-99"/>
              <w:rPr>
                <w:b/>
              </w:rPr>
            </w:pPr>
          </w:p>
          <w:p w:rsidR="00487CBE" w:rsidP="003A5EE0" w:rsidRDefault="00487CBE" w14:paraId="1592D7A0" w14:textId="77777777">
            <w:pPr>
              <w:ind w:right="-99"/>
              <w:rPr>
                <w:b/>
              </w:rPr>
            </w:pPr>
          </w:p>
          <w:p w:rsidR="00487CBE" w:rsidP="003A5EE0" w:rsidRDefault="00487CBE" w14:paraId="3D66CDB2" w14:textId="77777777">
            <w:pPr>
              <w:ind w:right="-99"/>
              <w:rPr>
                <w:b/>
              </w:rPr>
            </w:pPr>
          </w:p>
        </w:tc>
      </w:tr>
      <w:tr w:rsidR="00487CBE" w:rsidTr="006A43DC" w14:paraId="5CBD1A20" w14:textId="77777777">
        <w:tblPrEx>
          <w:tblCellMar>
            <w:top w:w="0" w:type="dxa"/>
            <w:bottom w:w="0" w:type="dxa"/>
          </w:tblCellMar>
        </w:tblPrEx>
        <w:trPr>
          <w:gridBefore w:val="1"/>
          <w:wBefore w:w="142" w:type="dxa"/>
          <w:trHeight w:val="1200"/>
        </w:trPr>
        <w:tc>
          <w:tcPr>
            <w:tcW w:w="10065" w:type="dxa"/>
            <w:gridSpan w:val="3"/>
          </w:tcPr>
          <w:p w:rsidR="00487CBE" w:rsidP="003A5EE0" w:rsidRDefault="00487CBE" w14:paraId="653BE05A" w14:textId="77777777">
            <w:pPr>
              <w:numPr>
                <w:ilvl w:val="0"/>
                <w:numId w:val="87"/>
              </w:numPr>
              <w:ind w:right="-99"/>
              <w:rPr>
                <w:b/>
              </w:rPr>
            </w:pPr>
            <w:r>
              <w:rPr>
                <w:b/>
              </w:rPr>
              <w:t>If you deny the offence, please give your version of the incident.</w:t>
            </w:r>
          </w:p>
          <w:p w:rsidR="00487CBE" w:rsidP="003A5EE0" w:rsidRDefault="00487CBE" w14:paraId="451AC465" w14:textId="77777777">
            <w:pPr>
              <w:ind w:right="-99"/>
              <w:rPr>
                <w:b/>
              </w:rPr>
            </w:pPr>
          </w:p>
          <w:p w:rsidR="00487CBE" w:rsidP="003A5EE0" w:rsidRDefault="00487CBE" w14:paraId="2EED3F84" w14:textId="77777777">
            <w:pPr>
              <w:ind w:right="-99"/>
              <w:rPr>
                <w:b/>
              </w:rPr>
            </w:pPr>
          </w:p>
          <w:p w:rsidR="00487CBE" w:rsidP="003A5EE0" w:rsidRDefault="00487CBE" w14:paraId="5EAA8936" w14:textId="77777777">
            <w:pPr>
              <w:ind w:right="-99"/>
              <w:rPr>
                <w:b/>
              </w:rPr>
            </w:pPr>
          </w:p>
          <w:p w:rsidR="00487CBE" w:rsidP="003A5EE0" w:rsidRDefault="00487CBE" w14:paraId="4F5EC9C9" w14:textId="77777777">
            <w:pPr>
              <w:ind w:right="-99"/>
              <w:rPr>
                <w:b/>
              </w:rPr>
            </w:pPr>
          </w:p>
          <w:p w:rsidR="00487CBE" w:rsidP="003A5EE0" w:rsidRDefault="00487CBE" w14:paraId="027016D0" w14:textId="77777777">
            <w:pPr>
              <w:ind w:right="-99"/>
              <w:rPr>
                <w:b/>
              </w:rPr>
            </w:pPr>
          </w:p>
          <w:p w:rsidR="00487CBE" w:rsidP="003A5EE0" w:rsidRDefault="00487CBE" w14:paraId="2127E788" w14:textId="77777777">
            <w:pPr>
              <w:ind w:right="-99"/>
              <w:rPr>
                <w:b/>
              </w:rPr>
            </w:pPr>
          </w:p>
          <w:p w:rsidR="00487CBE" w:rsidP="003A5EE0" w:rsidRDefault="00487CBE" w14:paraId="12EA0834" w14:textId="77777777">
            <w:pPr>
              <w:ind w:right="-99"/>
              <w:rPr>
                <w:b/>
              </w:rPr>
            </w:pPr>
          </w:p>
          <w:p w:rsidR="00487CBE" w:rsidP="003A5EE0" w:rsidRDefault="00487CBE" w14:paraId="37497B6C" w14:textId="77777777">
            <w:pPr>
              <w:ind w:right="-99"/>
              <w:rPr>
                <w:b/>
              </w:rPr>
            </w:pPr>
          </w:p>
          <w:p w:rsidR="00487CBE" w:rsidP="003A5EE0" w:rsidRDefault="00487CBE" w14:paraId="1910B17B" w14:textId="77777777">
            <w:pPr>
              <w:ind w:right="-99"/>
              <w:rPr>
                <w:b/>
              </w:rPr>
            </w:pPr>
          </w:p>
          <w:p w:rsidR="00487CBE" w:rsidP="003A5EE0" w:rsidRDefault="00487CBE" w14:paraId="30758DF5" w14:textId="77777777">
            <w:pPr>
              <w:ind w:right="-99"/>
              <w:rPr>
                <w:b/>
              </w:rPr>
            </w:pPr>
          </w:p>
          <w:p w:rsidR="00487CBE" w:rsidP="003A5EE0" w:rsidRDefault="00487CBE" w14:paraId="28D3B46A" w14:textId="77777777">
            <w:pPr>
              <w:ind w:right="-99"/>
              <w:rPr>
                <w:b/>
              </w:rPr>
            </w:pPr>
          </w:p>
        </w:tc>
      </w:tr>
      <w:tr w:rsidR="00487CBE" w:rsidTr="006A43DC" w14:paraId="1BF3A5EE" w14:textId="77777777">
        <w:tblPrEx>
          <w:tblCellMar>
            <w:top w:w="0" w:type="dxa"/>
            <w:bottom w:w="0" w:type="dxa"/>
          </w:tblCellMar>
        </w:tblPrEx>
        <w:trPr>
          <w:gridBefore w:val="1"/>
          <w:wBefore w:w="142" w:type="dxa"/>
          <w:trHeight w:val="1200"/>
        </w:trPr>
        <w:tc>
          <w:tcPr>
            <w:tcW w:w="10065" w:type="dxa"/>
            <w:gridSpan w:val="3"/>
            <w:tcBorders>
              <w:bottom w:val="single" w:color="auto" w:sz="4" w:space="0"/>
            </w:tcBorders>
          </w:tcPr>
          <w:p w:rsidR="00487CBE" w:rsidP="003A5EE0" w:rsidRDefault="00487CBE" w14:paraId="5DA032BD" w14:textId="77777777">
            <w:pPr>
              <w:numPr>
                <w:ilvl w:val="0"/>
                <w:numId w:val="87"/>
              </w:numPr>
              <w:ind w:right="-99"/>
              <w:rPr>
                <w:b/>
              </w:rPr>
            </w:pPr>
            <w:r>
              <w:rPr>
                <w:b/>
              </w:rPr>
              <w:t>If you wish to submit additional evidence not considered at the disciplinary interview, please do so together with clarification of why it was not previously raised.</w:t>
            </w:r>
          </w:p>
          <w:p w:rsidR="00487CBE" w:rsidP="003A5EE0" w:rsidRDefault="00487CBE" w14:paraId="65C752D3" w14:textId="77777777">
            <w:pPr>
              <w:ind w:right="-99"/>
              <w:rPr>
                <w:b/>
              </w:rPr>
            </w:pPr>
          </w:p>
          <w:p w:rsidR="00487CBE" w:rsidP="003A5EE0" w:rsidRDefault="00487CBE" w14:paraId="2AC16483" w14:textId="77777777">
            <w:pPr>
              <w:ind w:right="-99"/>
              <w:rPr>
                <w:b/>
              </w:rPr>
            </w:pPr>
          </w:p>
          <w:p w:rsidR="00487CBE" w:rsidP="003A5EE0" w:rsidRDefault="00487CBE" w14:paraId="5839B2BB" w14:textId="77777777">
            <w:pPr>
              <w:ind w:right="-99"/>
              <w:rPr>
                <w:b/>
              </w:rPr>
            </w:pPr>
          </w:p>
          <w:p w:rsidR="00487CBE" w:rsidP="003A5EE0" w:rsidRDefault="00487CBE" w14:paraId="388A922A" w14:textId="77777777">
            <w:pPr>
              <w:ind w:right="-99"/>
              <w:rPr>
                <w:b/>
              </w:rPr>
            </w:pPr>
          </w:p>
          <w:p w:rsidR="00487CBE" w:rsidP="003A5EE0" w:rsidRDefault="00487CBE" w14:paraId="3716341E" w14:textId="77777777">
            <w:pPr>
              <w:ind w:right="-99"/>
              <w:rPr>
                <w:b/>
              </w:rPr>
            </w:pPr>
          </w:p>
          <w:p w:rsidR="00487CBE" w:rsidP="003A5EE0" w:rsidRDefault="00487CBE" w14:paraId="69DA3B16" w14:textId="77777777">
            <w:pPr>
              <w:ind w:right="-99"/>
              <w:rPr>
                <w:b/>
              </w:rPr>
            </w:pPr>
          </w:p>
          <w:p w:rsidR="00487CBE" w:rsidP="003A5EE0" w:rsidRDefault="00487CBE" w14:paraId="7419B32D" w14:textId="77777777">
            <w:pPr>
              <w:ind w:right="-99"/>
              <w:rPr>
                <w:b/>
              </w:rPr>
            </w:pPr>
          </w:p>
          <w:p w:rsidR="00487CBE" w:rsidP="003A5EE0" w:rsidRDefault="00487CBE" w14:paraId="18FBACAD" w14:textId="77777777">
            <w:pPr>
              <w:ind w:right="-99"/>
              <w:rPr>
                <w:b/>
              </w:rPr>
            </w:pPr>
          </w:p>
          <w:p w:rsidR="00487CBE" w:rsidP="003A5EE0" w:rsidRDefault="00487CBE" w14:paraId="0A1C2EE9" w14:textId="77777777">
            <w:pPr>
              <w:ind w:right="-99"/>
              <w:rPr>
                <w:b/>
              </w:rPr>
            </w:pPr>
          </w:p>
          <w:p w:rsidR="00487CBE" w:rsidP="003A5EE0" w:rsidRDefault="00487CBE" w14:paraId="76404DC0" w14:textId="77777777">
            <w:pPr>
              <w:ind w:right="-99"/>
              <w:rPr>
                <w:b/>
              </w:rPr>
            </w:pPr>
          </w:p>
        </w:tc>
      </w:tr>
      <w:tr w:rsidR="00487CBE" w:rsidTr="006A43DC" w14:paraId="186056D8" w14:textId="77777777">
        <w:tblPrEx>
          <w:tblCellMar>
            <w:top w:w="0" w:type="dxa"/>
            <w:bottom w:w="0" w:type="dxa"/>
          </w:tblCellMar>
        </w:tblPrEx>
        <w:trPr>
          <w:gridBefore w:val="1"/>
          <w:wBefore w:w="142" w:type="dxa"/>
          <w:trHeight w:val="409"/>
        </w:trPr>
        <w:tc>
          <w:tcPr>
            <w:tcW w:w="10065" w:type="dxa"/>
            <w:gridSpan w:val="3"/>
            <w:shd w:val="solid" w:color="999999" w:fill="8C8C8C"/>
          </w:tcPr>
          <w:p w:rsidR="00487CBE" w:rsidP="003A5EE0" w:rsidRDefault="00487CBE" w14:paraId="6D315394" w14:textId="77777777">
            <w:pPr>
              <w:ind w:right="-99"/>
              <w:rPr>
                <w:b/>
              </w:rPr>
            </w:pPr>
            <w:r w:rsidRPr="00C65475">
              <w:rPr>
                <w:b/>
                <w:sz w:val="28"/>
              </w:rPr>
              <w:t>Grounds of Appeal</w:t>
            </w:r>
          </w:p>
        </w:tc>
      </w:tr>
      <w:tr w:rsidR="00487CBE" w:rsidTr="006A43DC" w14:paraId="7DA1A514" w14:textId="77777777">
        <w:tblPrEx>
          <w:tblCellMar>
            <w:top w:w="0" w:type="dxa"/>
            <w:bottom w:w="0" w:type="dxa"/>
          </w:tblCellMar>
        </w:tblPrEx>
        <w:trPr>
          <w:gridBefore w:val="1"/>
          <w:wBefore w:w="142" w:type="dxa"/>
          <w:trHeight w:val="1200"/>
        </w:trPr>
        <w:tc>
          <w:tcPr>
            <w:tcW w:w="10065" w:type="dxa"/>
            <w:gridSpan w:val="3"/>
          </w:tcPr>
          <w:p w:rsidR="00487CBE" w:rsidP="003A5EE0" w:rsidRDefault="00487CBE" w14:paraId="42F05C88" w14:textId="77777777">
            <w:pPr>
              <w:numPr>
                <w:ilvl w:val="0"/>
                <w:numId w:val="87"/>
              </w:numPr>
              <w:ind w:right="-99"/>
              <w:rPr>
                <w:b/>
              </w:rPr>
            </w:pPr>
            <w:r>
              <w:rPr>
                <w:b/>
              </w:rPr>
              <w:t xml:space="preserve">If you dispute the Management’s reasons for disciplinary </w:t>
            </w:r>
            <w:proofErr w:type="gramStart"/>
            <w:r>
              <w:rPr>
                <w:b/>
              </w:rPr>
              <w:t>action</w:t>
            </w:r>
            <w:proofErr w:type="gramEnd"/>
            <w:r>
              <w:rPr>
                <w:b/>
              </w:rPr>
              <w:t xml:space="preserve"> please state what in your     opinion was the reason for the action taken against you.</w:t>
            </w:r>
          </w:p>
          <w:p w:rsidR="00487CBE" w:rsidP="003A5EE0" w:rsidRDefault="00487CBE" w14:paraId="1A1AB2DD" w14:textId="77777777">
            <w:pPr>
              <w:ind w:right="-99"/>
              <w:rPr>
                <w:b/>
              </w:rPr>
            </w:pPr>
          </w:p>
          <w:p w:rsidR="00487CBE" w:rsidP="003A5EE0" w:rsidRDefault="00487CBE" w14:paraId="0D4C7984" w14:textId="77777777">
            <w:pPr>
              <w:ind w:right="-99"/>
              <w:rPr>
                <w:b/>
              </w:rPr>
            </w:pPr>
          </w:p>
          <w:p w:rsidR="00487CBE" w:rsidP="003A5EE0" w:rsidRDefault="00487CBE" w14:paraId="49DE7D64" w14:textId="77777777">
            <w:pPr>
              <w:ind w:right="-99"/>
              <w:rPr>
                <w:b/>
              </w:rPr>
            </w:pPr>
          </w:p>
          <w:p w:rsidR="00487CBE" w:rsidP="003A5EE0" w:rsidRDefault="00487CBE" w14:paraId="777D4742" w14:textId="77777777">
            <w:pPr>
              <w:ind w:right="-99"/>
              <w:rPr>
                <w:b/>
              </w:rPr>
            </w:pPr>
          </w:p>
          <w:p w:rsidR="00487CBE" w:rsidP="003A5EE0" w:rsidRDefault="00487CBE" w14:paraId="1C239854" w14:textId="77777777">
            <w:pPr>
              <w:ind w:right="-99"/>
              <w:rPr>
                <w:b/>
              </w:rPr>
            </w:pPr>
          </w:p>
          <w:p w:rsidR="00487CBE" w:rsidP="003A5EE0" w:rsidRDefault="00487CBE" w14:paraId="1C9790FB" w14:textId="77777777">
            <w:pPr>
              <w:ind w:right="-99"/>
              <w:rPr>
                <w:b/>
              </w:rPr>
            </w:pPr>
          </w:p>
        </w:tc>
      </w:tr>
      <w:tr w:rsidR="00487CBE" w:rsidTr="006A43DC" w14:paraId="170AF0B8" w14:textId="77777777">
        <w:tblPrEx>
          <w:tblCellMar>
            <w:top w:w="0" w:type="dxa"/>
            <w:bottom w:w="0" w:type="dxa"/>
          </w:tblCellMar>
        </w:tblPrEx>
        <w:trPr>
          <w:gridBefore w:val="2"/>
          <w:wBefore w:w="154" w:type="dxa"/>
          <w:trHeight w:val="1940"/>
        </w:trPr>
        <w:tc>
          <w:tcPr>
            <w:tcW w:w="10053" w:type="dxa"/>
            <w:gridSpan w:val="2"/>
          </w:tcPr>
          <w:p w:rsidR="00487CBE" w:rsidP="003A5EE0" w:rsidRDefault="00487CBE" w14:paraId="3D46DD70" w14:textId="77777777">
            <w:pPr>
              <w:numPr>
                <w:ilvl w:val="0"/>
                <w:numId w:val="87"/>
              </w:numPr>
              <w:ind w:right="-99"/>
              <w:rPr>
                <w:b/>
              </w:rPr>
            </w:pPr>
            <w:r>
              <w:rPr>
                <w:b/>
              </w:rPr>
              <w:t>If you consider the form of disciplinary action against you excessive, please give reasons.</w:t>
            </w:r>
          </w:p>
          <w:p w:rsidR="00487CBE" w:rsidP="003A5EE0" w:rsidRDefault="00487CBE" w14:paraId="62A9DE30" w14:textId="77777777">
            <w:pPr>
              <w:ind w:right="-99"/>
              <w:rPr>
                <w:b/>
              </w:rPr>
            </w:pPr>
          </w:p>
          <w:p w:rsidR="00487CBE" w:rsidP="003A5EE0" w:rsidRDefault="00487CBE" w14:paraId="29BDC2BD" w14:textId="77777777">
            <w:pPr>
              <w:ind w:right="-99"/>
              <w:rPr>
                <w:b/>
              </w:rPr>
            </w:pPr>
          </w:p>
          <w:p w:rsidR="00487CBE" w:rsidP="003A5EE0" w:rsidRDefault="00487CBE" w14:paraId="6FE48454" w14:textId="77777777">
            <w:pPr>
              <w:ind w:right="-99"/>
              <w:rPr>
                <w:b/>
              </w:rPr>
            </w:pPr>
          </w:p>
          <w:p w:rsidR="00487CBE" w:rsidP="003A5EE0" w:rsidRDefault="00487CBE" w14:paraId="2CB58925" w14:textId="77777777">
            <w:pPr>
              <w:ind w:right="-99"/>
              <w:rPr>
                <w:b/>
              </w:rPr>
            </w:pPr>
          </w:p>
          <w:p w:rsidR="00487CBE" w:rsidP="003A5EE0" w:rsidRDefault="00487CBE" w14:paraId="4B5B2962" w14:textId="77777777">
            <w:pPr>
              <w:ind w:right="-99"/>
              <w:rPr>
                <w:b/>
              </w:rPr>
            </w:pPr>
          </w:p>
          <w:p w:rsidR="00487CBE" w:rsidP="003A5EE0" w:rsidRDefault="00487CBE" w14:paraId="034F5F62" w14:textId="77777777">
            <w:pPr>
              <w:ind w:right="-99"/>
              <w:rPr>
                <w:b/>
              </w:rPr>
            </w:pPr>
          </w:p>
        </w:tc>
      </w:tr>
      <w:tr w:rsidR="00487CBE" w:rsidTr="006A43DC" w14:paraId="12AAA7C2" w14:textId="77777777">
        <w:tblPrEx>
          <w:tblCellMar>
            <w:top w:w="0" w:type="dxa"/>
            <w:bottom w:w="0" w:type="dxa"/>
          </w:tblCellMar>
        </w:tblPrEx>
        <w:trPr>
          <w:gridBefore w:val="2"/>
          <w:wBefore w:w="154" w:type="dxa"/>
          <w:trHeight w:val="1940"/>
        </w:trPr>
        <w:tc>
          <w:tcPr>
            <w:tcW w:w="10053" w:type="dxa"/>
            <w:gridSpan w:val="2"/>
          </w:tcPr>
          <w:p w:rsidR="00487CBE" w:rsidP="003A5EE0" w:rsidRDefault="00487CBE" w14:paraId="19C18C94" w14:textId="77777777">
            <w:pPr>
              <w:numPr>
                <w:ilvl w:val="0"/>
                <w:numId w:val="87"/>
              </w:numPr>
              <w:ind w:right="-99"/>
              <w:rPr>
                <w:b/>
              </w:rPr>
            </w:pPr>
            <w:r>
              <w:rPr>
                <w:b/>
              </w:rPr>
              <w:t>Any other comments?</w:t>
            </w:r>
          </w:p>
          <w:p w:rsidR="00487CBE" w:rsidP="003A5EE0" w:rsidRDefault="00487CBE" w14:paraId="313ACA0E" w14:textId="77777777">
            <w:pPr>
              <w:ind w:right="-99"/>
              <w:rPr>
                <w:b/>
              </w:rPr>
            </w:pPr>
          </w:p>
          <w:p w:rsidR="00487CBE" w:rsidP="003A5EE0" w:rsidRDefault="00487CBE" w14:paraId="37664F15" w14:textId="77777777">
            <w:pPr>
              <w:ind w:right="-99"/>
              <w:rPr>
                <w:b/>
              </w:rPr>
            </w:pPr>
          </w:p>
          <w:p w:rsidR="00487CBE" w:rsidP="003A5EE0" w:rsidRDefault="00487CBE" w14:paraId="6AF4A3DB" w14:textId="77777777">
            <w:pPr>
              <w:ind w:right="-99"/>
              <w:rPr>
                <w:b/>
              </w:rPr>
            </w:pPr>
          </w:p>
          <w:p w:rsidR="00487CBE" w:rsidP="003A5EE0" w:rsidRDefault="00487CBE" w14:paraId="463EF07C" w14:textId="77777777">
            <w:pPr>
              <w:ind w:right="-99"/>
              <w:rPr>
                <w:b/>
              </w:rPr>
            </w:pPr>
          </w:p>
          <w:p w:rsidR="00487CBE" w:rsidP="003A5EE0" w:rsidRDefault="00487CBE" w14:paraId="779C9C7C" w14:textId="77777777">
            <w:pPr>
              <w:ind w:right="-99"/>
              <w:rPr>
                <w:b/>
              </w:rPr>
            </w:pPr>
          </w:p>
          <w:p w:rsidR="00487CBE" w:rsidP="003A5EE0" w:rsidRDefault="00487CBE" w14:paraId="4E2C4046" w14:textId="77777777">
            <w:pPr>
              <w:ind w:right="-99"/>
              <w:rPr>
                <w:b/>
              </w:rPr>
            </w:pPr>
          </w:p>
        </w:tc>
      </w:tr>
    </w:tbl>
    <w:p w:rsidR="00BD229D" w:rsidP="00487CBE" w:rsidRDefault="00BD229D" w14:paraId="37F2674A" w14:textId="77777777">
      <w:pPr>
        <w:ind w:left="-709" w:right="-99"/>
        <w:rPr>
          <w:b/>
          <w:sz w:val="28"/>
        </w:rPr>
      </w:pPr>
    </w:p>
    <w:tbl>
      <w:tblPr>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12"/>
        <w:gridCol w:w="5253"/>
      </w:tblGrid>
      <w:tr w:rsidR="00487CBE" w14:paraId="3924048F" w14:textId="77777777">
        <w:tblPrEx>
          <w:tblCellMar>
            <w:top w:w="0" w:type="dxa"/>
            <w:bottom w:w="0" w:type="dxa"/>
          </w:tblCellMar>
        </w:tblPrEx>
        <w:trPr>
          <w:trHeight w:val="340"/>
        </w:trPr>
        <w:tc>
          <w:tcPr>
            <w:tcW w:w="10065" w:type="dxa"/>
            <w:gridSpan w:val="2"/>
            <w:shd w:val="solid" w:color="999999" w:fill="8C8C8C"/>
          </w:tcPr>
          <w:p w:rsidRPr="0092413C" w:rsidR="00487CBE" w:rsidP="003A5EE0" w:rsidRDefault="00487CBE" w14:paraId="697142FE" w14:textId="77777777">
            <w:pPr>
              <w:ind w:right="-99"/>
              <w:rPr>
                <w:b/>
                <w:i/>
                <w:sz w:val="28"/>
              </w:rPr>
            </w:pPr>
            <w:r w:rsidRPr="00C65475">
              <w:rPr>
                <w:b/>
                <w:sz w:val="28"/>
              </w:rPr>
              <w:t>Appeal Against:-</w:t>
            </w:r>
          </w:p>
        </w:tc>
      </w:tr>
      <w:tr w:rsidR="00487CBE" w14:paraId="2E516CE5" w14:textId="77777777">
        <w:tblPrEx>
          <w:tblCellMar>
            <w:top w:w="0" w:type="dxa"/>
            <w:bottom w:w="0" w:type="dxa"/>
          </w:tblCellMar>
        </w:tblPrEx>
        <w:trPr>
          <w:trHeight w:val="1797"/>
        </w:trPr>
        <w:tc>
          <w:tcPr>
            <w:tcW w:w="4812" w:type="dxa"/>
          </w:tcPr>
          <w:p w:rsidRPr="000917C9" w:rsidR="00487CBE" w:rsidP="000917C9" w:rsidRDefault="00487CBE" w14:paraId="35CFA636" w14:textId="77777777">
            <w:pPr>
              <w:pStyle w:val="Heading7"/>
              <w:ind w:firstLine="0"/>
              <w:rPr>
                <w:u w:val="single"/>
              </w:rPr>
            </w:pPr>
            <w:r w:rsidRPr="000917C9">
              <w:rPr>
                <w:u w:val="single"/>
              </w:rPr>
              <w:t>Oral/Written</w:t>
            </w:r>
            <w:r w:rsidR="005B167B">
              <w:rPr>
                <w:u w:val="single"/>
              </w:rPr>
              <w:t>/</w:t>
            </w:r>
          </w:p>
          <w:p w:rsidR="00BD229D" w:rsidP="000917C9" w:rsidRDefault="00BD229D" w14:paraId="7A282B4C" w14:textId="77777777">
            <w:pPr>
              <w:pStyle w:val="Heading3"/>
              <w:ind w:left="0"/>
              <w:rPr>
                <w:rFonts w:ascii="Times New Roman" w:hAnsi="Times New Roman"/>
                <w:sz w:val="24"/>
                <w:szCs w:val="24"/>
              </w:rPr>
            </w:pPr>
          </w:p>
          <w:p w:rsidRPr="000917C9" w:rsidR="00487CBE" w:rsidP="000917C9" w:rsidRDefault="00487CBE" w14:paraId="7211FFF6" w14:textId="77777777">
            <w:pPr>
              <w:pStyle w:val="Heading3"/>
              <w:ind w:left="0"/>
              <w:rPr>
                <w:rFonts w:ascii="Times New Roman" w:hAnsi="Times New Roman"/>
                <w:sz w:val="24"/>
                <w:szCs w:val="24"/>
              </w:rPr>
            </w:pPr>
            <w:r w:rsidRPr="000917C9">
              <w:rPr>
                <w:rFonts w:ascii="Times New Roman" w:hAnsi="Times New Roman"/>
                <w:sz w:val="24"/>
                <w:szCs w:val="24"/>
              </w:rPr>
              <w:t>When completed send to:-</w:t>
            </w:r>
          </w:p>
          <w:p w:rsidR="00487CBE" w:rsidP="003A5EE0" w:rsidRDefault="00487CBE" w14:paraId="37957C39" w14:textId="77777777">
            <w:pPr>
              <w:ind w:right="-99"/>
              <w:rPr>
                <w:b/>
              </w:rPr>
            </w:pPr>
            <w:r>
              <w:rPr>
                <w:b/>
              </w:rPr>
              <w:t>Head of Service</w:t>
            </w:r>
          </w:p>
          <w:p w:rsidR="00487CBE" w:rsidP="003A5EE0" w:rsidRDefault="00487CBE" w14:paraId="7CCB7A49" w14:textId="77777777">
            <w:pPr>
              <w:ind w:right="-99"/>
              <w:rPr>
                <w:b/>
                <w:u w:val="single"/>
              </w:rPr>
            </w:pPr>
            <w:r>
              <w:rPr>
                <w:b/>
              </w:rPr>
              <w:t xml:space="preserve">(or </w:t>
            </w:r>
            <w:proofErr w:type="gramStart"/>
            <w:r>
              <w:rPr>
                <w:b/>
              </w:rPr>
              <w:t>other</w:t>
            </w:r>
            <w:proofErr w:type="gramEnd"/>
            <w:r>
              <w:rPr>
                <w:b/>
              </w:rPr>
              <w:t xml:space="preserve"> officer as indicated in your letter)</w:t>
            </w:r>
          </w:p>
        </w:tc>
        <w:tc>
          <w:tcPr>
            <w:tcW w:w="5253" w:type="dxa"/>
          </w:tcPr>
          <w:p w:rsidRPr="000917C9" w:rsidR="00487CBE" w:rsidP="000917C9" w:rsidRDefault="004667A4" w14:paraId="251F2BB9" w14:textId="77777777">
            <w:pPr>
              <w:pStyle w:val="Heading7"/>
              <w:ind w:firstLine="0"/>
              <w:rPr>
                <w:u w:val="single"/>
              </w:rPr>
            </w:pPr>
            <w:r>
              <w:rPr>
                <w:u w:val="single"/>
              </w:rPr>
              <w:t xml:space="preserve">Final Written Warnings/ Additional Sanctions/ </w:t>
            </w:r>
            <w:r w:rsidRPr="000917C9" w:rsidR="00487CBE">
              <w:rPr>
                <w:u w:val="single"/>
              </w:rPr>
              <w:t>Dismissal</w:t>
            </w:r>
          </w:p>
          <w:p w:rsidR="00487CBE" w:rsidP="003A5EE0" w:rsidRDefault="00487CBE" w14:paraId="37DD0C95" w14:textId="77777777">
            <w:pPr>
              <w:ind w:right="-99"/>
              <w:rPr>
                <w:b/>
              </w:rPr>
            </w:pPr>
            <w:r>
              <w:rPr>
                <w:b/>
              </w:rPr>
              <w:t>When completed send to:</w:t>
            </w:r>
          </w:p>
          <w:p w:rsidR="000012D9" w:rsidP="003A5EE0" w:rsidRDefault="000012D9" w14:paraId="363888B2" w14:textId="77777777">
            <w:pPr>
              <w:ind w:right="-99"/>
              <w:rPr>
                <w:b/>
              </w:rPr>
            </w:pPr>
            <w:r>
              <w:rPr>
                <w:b/>
              </w:rPr>
              <w:t>Chief Governance Officer</w:t>
            </w:r>
          </w:p>
          <w:p w:rsidR="000012D9" w:rsidP="003A5EE0" w:rsidRDefault="000012D9" w14:paraId="31E0E2F7" w14:textId="77777777">
            <w:pPr>
              <w:ind w:right="-99"/>
              <w:rPr>
                <w:b/>
              </w:rPr>
            </w:pPr>
            <w:r>
              <w:rPr>
                <w:b/>
              </w:rPr>
              <w:t>Chief Executive’s Office</w:t>
            </w:r>
          </w:p>
          <w:p w:rsidR="00487CBE" w:rsidP="003A5EE0" w:rsidRDefault="00487CBE" w14:paraId="1B6FF074" w14:textId="77777777">
            <w:pPr>
              <w:ind w:right="-99"/>
              <w:rPr>
                <w:b/>
              </w:rPr>
            </w:pPr>
            <w:r>
              <w:rPr>
                <w:b/>
              </w:rPr>
              <w:t>Municipal Buildings</w:t>
            </w:r>
          </w:p>
          <w:p w:rsidR="00487CBE" w:rsidP="003A5EE0" w:rsidRDefault="00487CBE" w14:paraId="30685A00" w14:textId="77777777">
            <w:pPr>
              <w:ind w:right="-99"/>
              <w:rPr>
                <w:b/>
              </w:rPr>
            </w:pPr>
            <w:smartTag w:uri="urn:schemas-microsoft-com:office:smarttags" w:element="place">
              <w:smartTag w:uri="urn:schemas-microsoft-com:office:smarttags" w:element="City">
                <w:r>
                  <w:rPr>
                    <w:b/>
                  </w:rPr>
                  <w:t>Falkirk</w:t>
                </w:r>
              </w:smartTag>
              <w:r>
                <w:rPr>
                  <w:b/>
                </w:rPr>
                <w:t xml:space="preserve">, </w:t>
              </w:r>
              <w:smartTag w:uri="urn:schemas-microsoft-com:office:smarttags" w:element="PostalCode">
                <w:r>
                  <w:rPr>
                    <w:b/>
                  </w:rPr>
                  <w:t>FK1 5RS</w:t>
                </w:r>
              </w:smartTag>
            </w:smartTag>
            <w:r>
              <w:rPr>
                <w:b/>
              </w:rPr>
              <w:t>.</w:t>
            </w:r>
          </w:p>
        </w:tc>
      </w:tr>
    </w:tbl>
    <w:p w:rsidR="006A43DC" w:rsidP="00487CBE" w:rsidRDefault="006A43DC" w14:paraId="04CB5E31" w14:textId="77777777">
      <w:pPr>
        <w:ind w:left="-709" w:right="-99"/>
        <w:rPr>
          <w:b/>
          <w:sz w:val="28"/>
        </w:rPr>
      </w:pPr>
    </w:p>
    <w:tbl>
      <w:tblPr>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0"/>
        <w:gridCol w:w="7655"/>
      </w:tblGrid>
      <w:tr w:rsidR="00487CBE" w14:paraId="771C8B0E" w14:textId="77777777">
        <w:tblPrEx>
          <w:tblCellMar>
            <w:top w:w="0" w:type="dxa"/>
            <w:bottom w:w="0" w:type="dxa"/>
          </w:tblCellMar>
        </w:tblPrEx>
        <w:trPr>
          <w:trHeight w:val="340"/>
        </w:trPr>
        <w:tc>
          <w:tcPr>
            <w:tcW w:w="10065" w:type="dxa"/>
            <w:gridSpan w:val="2"/>
            <w:tcBorders>
              <w:bottom w:val="single" w:color="auto" w:sz="4" w:space="0"/>
            </w:tcBorders>
            <w:shd w:val="clear" w:color="auto" w:fill="auto"/>
          </w:tcPr>
          <w:p w:rsidRPr="007A7566" w:rsidR="00487CBE" w:rsidP="003A5EE0" w:rsidRDefault="00487CBE" w14:paraId="08E93ED8" w14:textId="77777777">
            <w:pPr>
              <w:ind w:right="-99"/>
              <w:rPr>
                <w:b/>
                <w:i/>
                <w:szCs w:val="24"/>
              </w:rPr>
            </w:pPr>
            <w:r w:rsidRPr="007A7566">
              <w:rPr>
                <w:b/>
                <w:i/>
                <w:szCs w:val="24"/>
              </w:rPr>
              <w:t>For official use only</w:t>
            </w:r>
          </w:p>
        </w:tc>
      </w:tr>
      <w:tr w:rsidR="00487CBE" w14:paraId="77B45ED6" w14:textId="77777777">
        <w:tblPrEx>
          <w:tblCellMar>
            <w:top w:w="0" w:type="dxa"/>
            <w:bottom w:w="0" w:type="dxa"/>
          </w:tblCellMar>
        </w:tblPrEx>
        <w:trPr>
          <w:trHeight w:val="267"/>
        </w:trPr>
        <w:tc>
          <w:tcPr>
            <w:tcW w:w="10065" w:type="dxa"/>
            <w:gridSpan w:val="2"/>
            <w:shd w:val="solid" w:color="999999" w:fill="737373"/>
          </w:tcPr>
          <w:p w:rsidRPr="00C65475" w:rsidR="00487CBE" w:rsidP="003A5EE0" w:rsidRDefault="00487CBE" w14:paraId="1D0F86D5" w14:textId="77777777">
            <w:pPr>
              <w:ind w:right="-99"/>
              <w:rPr>
                <w:b/>
                <w:sz w:val="28"/>
                <w:szCs w:val="28"/>
              </w:rPr>
            </w:pPr>
            <w:r w:rsidRPr="00C65475">
              <w:rPr>
                <w:b/>
                <w:sz w:val="28"/>
                <w:szCs w:val="28"/>
              </w:rPr>
              <w:t>COMMITTEE SERVICES</w:t>
            </w:r>
          </w:p>
        </w:tc>
      </w:tr>
      <w:tr w:rsidR="00487CBE" w14:paraId="3CCFC449" w14:textId="77777777">
        <w:tblPrEx>
          <w:tblCellMar>
            <w:top w:w="0" w:type="dxa"/>
            <w:bottom w:w="0" w:type="dxa"/>
          </w:tblCellMar>
        </w:tblPrEx>
        <w:trPr>
          <w:trHeight w:val="654"/>
        </w:trPr>
        <w:tc>
          <w:tcPr>
            <w:tcW w:w="2410" w:type="dxa"/>
            <w:vAlign w:val="center"/>
          </w:tcPr>
          <w:p w:rsidRPr="000917C9" w:rsidR="00487CBE" w:rsidP="003A5EE0" w:rsidRDefault="00487CBE" w14:paraId="5DA72031" w14:textId="77777777">
            <w:pPr>
              <w:ind w:right="-99"/>
              <w:rPr>
                <w:b/>
                <w:szCs w:val="24"/>
              </w:rPr>
            </w:pPr>
            <w:r w:rsidRPr="000917C9">
              <w:rPr>
                <w:b/>
                <w:szCs w:val="24"/>
              </w:rPr>
              <w:t>Date Received:</w:t>
            </w:r>
          </w:p>
        </w:tc>
        <w:tc>
          <w:tcPr>
            <w:tcW w:w="7655" w:type="dxa"/>
          </w:tcPr>
          <w:p w:rsidR="00487CBE" w:rsidP="003A5EE0" w:rsidRDefault="00487CBE" w14:paraId="6F8AD9BB" w14:textId="77777777">
            <w:pPr>
              <w:ind w:right="-99"/>
              <w:rPr>
                <w:b/>
              </w:rPr>
            </w:pPr>
          </w:p>
        </w:tc>
      </w:tr>
      <w:tr w:rsidR="00487CBE" w14:paraId="19EA2139" w14:textId="77777777">
        <w:tblPrEx>
          <w:tblCellMar>
            <w:top w:w="0" w:type="dxa"/>
            <w:bottom w:w="0" w:type="dxa"/>
          </w:tblCellMar>
        </w:tblPrEx>
        <w:trPr>
          <w:trHeight w:val="693"/>
        </w:trPr>
        <w:tc>
          <w:tcPr>
            <w:tcW w:w="2410" w:type="dxa"/>
            <w:vAlign w:val="center"/>
          </w:tcPr>
          <w:p w:rsidRPr="000917C9" w:rsidR="00487CBE" w:rsidP="003A5EE0" w:rsidRDefault="00487CBE" w14:paraId="09A9E6FC" w14:textId="77777777">
            <w:pPr>
              <w:ind w:right="-99"/>
              <w:rPr>
                <w:b/>
                <w:szCs w:val="24"/>
              </w:rPr>
            </w:pPr>
            <w:r w:rsidRPr="000917C9">
              <w:rPr>
                <w:b/>
                <w:szCs w:val="24"/>
              </w:rPr>
              <w:t>Date letter issued following disciplinary hearing:</w:t>
            </w:r>
          </w:p>
        </w:tc>
        <w:tc>
          <w:tcPr>
            <w:tcW w:w="7655" w:type="dxa"/>
          </w:tcPr>
          <w:p w:rsidR="00487CBE" w:rsidP="003A5EE0" w:rsidRDefault="00487CBE" w14:paraId="560F0971" w14:textId="77777777">
            <w:pPr>
              <w:ind w:right="-99"/>
              <w:rPr>
                <w:b/>
              </w:rPr>
            </w:pPr>
          </w:p>
        </w:tc>
      </w:tr>
      <w:tr w:rsidR="00487CBE" w14:paraId="286E755E" w14:textId="77777777">
        <w:tblPrEx>
          <w:tblCellMar>
            <w:top w:w="0" w:type="dxa"/>
            <w:bottom w:w="0" w:type="dxa"/>
          </w:tblCellMar>
        </w:tblPrEx>
        <w:trPr>
          <w:trHeight w:val="693"/>
        </w:trPr>
        <w:tc>
          <w:tcPr>
            <w:tcW w:w="2410" w:type="dxa"/>
            <w:vAlign w:val="center"/>
          </w:tcPr>
          <w:p w:rsidRPr="000917C9" w:rsidR="00487CBE" w:rsidP="003A5EE0" w:rsidRDefault="00487CBE" w14:paraId="46095422" w14:textId="77777777">
            <w:pPr>
              <w:ind w:right="-99"/>
              <w:rPr>
                <w:b/>
                <w:szCs w:val="24"/>
              </w:rPr>
            </w:pPr>
            <w:r w:rsidRPr="000917C9">
              <w:rPr>
                <w:b/>
                <w:szCs w:val="24"/>
              </w:rPr>
              <w:t>Manager &amp; HR Advised:</w:t>
            </w:r>
          </w:p>
        </w:tc>
        <w:tc>
          <w:tcPr>
            <w:tcW w:w="7655" w:type="dxa"/>
          </w:tcPr>
          <w:p w:rsidR="00487CBE" w:rsidP="003A5EE0" w:rsidRDefault="00487CBE" w14:paraId="6EED80AE" w14:textId="77777777">
            <w:pPr>
              <w:ind w:right="-99"/>
              <w:rPr>
                <w:b/>
              </w:rPr>
            </w:pPr>
          </w:p>
        </w:tc>
      </w:tr>
    </w:tbl>
    <w:p w:rsidRPr="00940108" w:rsidR="00487CBE" w:rsidP="00487CBE" w:rsidRDefault="00487CBE" w14:paraId="30996F31" w14:textId="77777777">
      <w:pPr>
        <w:ind w:right="-99"/>
        <w:rPr>
          <w:b/>
          <w:sz w:val="16"/>
          <w:szCs w:val="16"/>
        </w:rPr>
      </w:pPr>
    </w:p>
    <w:p w:rsidRPr="00BD6023" w:rsidR="00487CBE" w:rsidP="00487CBE" w:rsidRDefault="00487CBE" w14:paraId="094B6EB1" w14:textId="77777777">
      <w:pPr>
        <w:ind w:left="-709" w:right="-99"/>
        <w:rPr>
          <w:b/>
          <w:sz w:val="22"/>
          <w:szCs w:val="22"/>
        </w:rPr>
      </w:pPr>
      <w:r w:rsidRPr="00BD6023">
        <w:rPr>
          <w:b/>
          <w:sz w:val="22"/>
          <w:szCs w:val="22"/>
        </w:rPr>
        <w:t xml:space="preserve">In accordance with the Data Protection Act 1998, you are advised that this information will be retained on file and used for Human Resources purposes, including </w:t>
      </w:r>
      <w:r>
        <w:rPr>
          <w:b/>
          <w:sz w:val="22"/>
          <w:szCs w:val="22"/>
        </w:rPr>
        <w:t>legislative obligations to monitor in terms of ethnicity, gender, age and disability.</w:t>
      </w:r>
    </w:p>
    <w:p w:rsidR="00BD229D" w:rsidP="000917C9" w:rsidRDefault="00BD229D" w14:paraId="2DE21F25" w14:textId="77777777">
      <w:pPr>
        <w:ind w:left="7920" w:firstLine="720"/>
        <w:rPr>
          <w:rFonts w:ascii="Perpetua" w:hAnsi="Perpetua"/>
          <w:b/>
          <w:szCs w:val="24"/>
        </w:rPr>
      </w:pPr>
    </w:p>
    <w:p w:rsidR="007B062C" w:rsidP="000917C9" w:rsidRDefault="007B062C" w14:paraId="56D193AD" w14:textId="77777777">
      <w:pPr>
        <w:ind w:left="7920" w:firstLine="720"/>
        <w:rPr>
          <w:rFonts w:ascii="Perpetua" w:hAnsi="Perpetua"/>
          <w:b/>
          <w:szCs w:val="24"/>
        </w:rPr>
      </w:pPr>
    </w:p>
    <w:p w:rsidR="003E1A08" w:rsidP="00BD229D" w:rsidRDefault="00BD229D" w14:paraId="411B2765" w14:textId="77777777">
      <w:pPr>
        <w:tabs>
          <w:tab w:val="left" w:pos="7371"/>
          <w:tab w:val="left" w:pos="7513"/>
        </w:tabs>
        <w:ind w:right="1077"/>
        <w:jc w:val="right"/>
        <w:rPr>
          <w:rFonts w:ascii="Perpetua" w:hAnsi="Perpetua"/>
          <w:b/>
          <w:szCs w:val="24"/>
        </w:rPr>
      </w:pPr>
      <w:r>
        <w:rPr>
          <w:rFonts w:ascii="Perpetua" w:hAnsi="Perpetua"/>
          <w:b/>
          <w:szCs w:val="24"/>
        </w:rPr>
        <w:tab/>
      </w:r>
      <w:r>
        <w:rPr>
          <w:rFonts w:ascii="Perpetua" w:hAnsi="Perpetua"/>
          <w:b/>
          <w:szCs w:val="24"/>
        </w:rPr>
        <w:tab/>
      </w:r>
    </w:p>
    <w:p w:rsidRPr="00FF1D2E" w:rsidR="00F7732F" w:rsidP="00407411" w:rsidRDefault="00BD229D" w14:paraId="49C31579" w14:textId="77777777">
      <w:pPr>
        <w:tabs>
          <w:tab w:val="left" w:pos="7371"/>
          <w:tab w:val="left" w:pos="7513"/>
        </w:tabs>
        <w:ind w:right="1077"/>
        <w:jc w:val="right"/>
        <w:rPr>
          <w:rFonts w:ascii="Perpetua" w:hAnsi="Perpetua"/>
          <w:b/>
          <w:szCs w:val="24"/>
        </w:rPr>
      </w:pPr>
      <w:r>
        <w:rPr>
          <w:rFonts w:ascii="Perpetua" w:hAnsi="Perpetua"/>
          <w:b/>
          <w:szCs w:val="24"/>
        </w:rPr>
        <w:t>A</w:t>
      </w:r>
      <w:r w:rsidRPr="00FF1D2E" w:rsidR="00F7732F">
        <w:rPr>
          <w:rFonts w:ascii="Perpetua" w:hAnsi="Perpetua"/>
          <w:b/>
          <w:szCs w:val="24"/>
        </w:rPr>
        <w:t xml:space="preserve">PPENDIX </w:t>
      </w:r>
      <w:r w:rsidR="00D235A4">
        <w:rPr>
          <w:rFonts w:ascii="Perpetua" w:hAnsi="Perpetua"/>
          <w:b/>
          <w:szCs w:val="24"/>
        </w:rPr>
        <w:t>7</w:t>
      </w:r>
    </w:p>
    <w:p w:rsidRPr="00FF1D2E" w:rsidR="00F7732F" w:rsidP="00F7732F" w:rsidRDefault="00F7732F" w14:paraId="5C1B9D3F" w14:textId="77777777">
      <w:pPr>
        <w:jc w:val="right"/>
        <w:rPr>
          <w:rFonts w:ascii="Perpetua" w:hAnsi="Perpetua"/>
          <w:b/>
          <w:szCs w:val="24"/>
        </w:rPr>
      </w:pPr>
    </w:p>
    <w:p w:rsidRPr="00DE38A2" w:rsidR="00F7732F" w:rsidP="00BD229D" w:rsidRDefault="00F7732F" w14:paraId="2A6C4F02" w14:textId="77777777">
      <w:pPr>
        <w:tabs>
          <w:tab w:val="left" w:pos="7300"/>
        </w:tabs>
        <w:rPr>
          <w:rFonts w:ascii="Perpetua" w:hAnsi="Perpetua"/>
          <w:b/>
          <w:sz w:val="28"/>
          <w:szCs w:val="28"/>
        </w:rPr>
      </w:pPr>
      <w:r w:rsidRPr="00DE38A2">
        <w:rPr>
          <w:rFonts w:ascii="Perpetua" w:hAnsi="Perpetua"/>
          <w:b/>
          <w:sz w:val="28"/>
          <w:szCs w:val="28"/>
        </w:rPr>
        <w:t>GUIDELINE ON DISCIPLINARY APPEAL HEARING PROCESS</w:t>
      </w:r>
      <w:r w:rsidRPr="00DE38A2" w:rsidR="00BD229D">
        <w:rPr>
          <w:rFonts w:ascii="Perpetua" w:hAnsi="Perpetua"/>
          <w:b/>
          <w:sz w:val="28"/>
          <w:szCs w:val="28"/>
        </w:rPr>
        <w:tab/>
      </w:r>
    </w:p>
    <w:p w:rsidRPr="00FF1D2E" w:rsidR="00F7732F" w:rsidP="00F7732F" w:rsidRDefault="00F7732F" w14:paraId="181FC064" w14:textId="77777777">
      <w:pPr>
        <w:rPr>
          <w:rFonts w:ascii="Perpetua" w:hAnsi="Perpetua"/>
          <w:color w:val="FF0000"/>
          <w:szCs w:val="24"/>
        </w:rPr>
      </w:pPr>
    </w:p>
    <w:p w:rsidRPr="00FF1D2E" w:rsidR="00F7732F" w:rsidP="00F7732F" w:rsidRDefault="00F7732F" w14:paraId="15248CCE" w14:textId="77777777">
      <w:pPr>
        <w:rPr>
          <w:rFonts w:ascii="Perpetua" w:hAnsi="Perpetua"/>
          <w:b/>
          <w:szCs w:val="24"/>
        </w:rPr>
      </w:pPr>
      <w:r w:rsidRPr="00FF1D2E">
        <w:rPr>
          <w:rFonts w:ascii="Perpetua" w:hAnsi="Perpetua"/>
          <w:b/>
          <w:szCs w:val="24"/>
        </w:rPr>
        <w:t>Preparation for an Appeal Hearing</w:t>
      </w:r>
    </w:p>
    <w:p w:rsidRPr="00FF1D2E" w:rsidR="00F7732F" w:rsidP="00F7732F" w:rsidRDefault="00F7732F" w14:paraId="363A7176" w14:textId="77777777">
      <w:pPr>
        <w:rPr>
          <w:rFonts w:ascii="Perpetua" w:hAnsi="Perpetua"/>
          <w:b/>
          <w:szCs w:val="24"/>
        </w:rPr>
      </w:pPr>
    </w:p>
    <w:p w:rsidRPr="00FF1D2E" w:rsidR="00F7732F" w:rsidP="00F7732F" w:rsidRDefault="00F7732F" w14:paraId="7B1F7F4D" w14:textId="77777777">
      <w:pPr>
        <w:jc w:val="both"/>
        <w:rPr>
          <w:rFonts w:ascii="Perpetua" w:hAnsi="Perpetua"/>
          <w:szCs w:val="24"/>
        </w:rPr>
      </w:pPr>
      <w:r w:rsidRPr="00FF1D2E">
        <w:rPr>
          <w:rFonts w:ascii="Perpetua" w:hAnsi="Perpetua"/>
          <w:szCs w:val="24"/>
        </w:rPr>
        <w:t xml:space="preserve">The employee who has raised the appeal and the Management Representative (Chairperson of the original hearing) should be: </w:t>
      </w:r>
    </w:p>
    <w:p w:rsidRPr="00FF1D2E" w:rsidR="00F7732F" w:rsidP="00F7732F" w:rsidRDefault="00F7732F" w14:paraId="02639919" w14:textId="77777777">
      <w:pPr>
        <w:ind w:left="567"/>
        <w:jc w:val="both"/>
        <w:rPr>
          <w:rFonts w:ascii="Perpetua" w:hAnsi="Perpetua"/>
          <w:szCs w:val="24"/>
        </w:rPr>
      </w:pPr>
    </w:p>
    <w:p w:rsidRPr="00FF1D2E" w:rsidR="00F7732F" w:rsidP="00F7732F" w:rsidRDefault="00F7732F" w14:paraId="41F50BC1" w14:textId="77777777">
      <w:pPr>
        <w:numPr>
          <w:ilvl w:val="0"/>
          <w:numId w:val="79"/>
        </w:numPr>
        <w:jc w:val="both"/>
        <w:rPr>
          <w:rFonts w:ascii="Perpetua" w:hAnsi="Perpetua"/>
          <w:szCs w:val="24"/>
        </w:rPr>
      </w:pPr>
      <w:r w:rsidRPr="00FF1D2E">
        <w:rPr>
          <w:rFonts w:ascii="Perpetua" w:hAnsi="Perpetua"/>
          <w:szCs w:val="24"/>
        </w:rPr>
        <w:t>Advised of the arrangements at least 5 days in advance of the hearing</w:t>
      </w:r>
      <w:r w:rsidR="005A3A6F">
        <w:rPr>
          <w:rFonts w:ascii="Perpetua" w:hAnsi="Perpetua"/>
          <w:szCs w:val="24"/>
        </w:rPr>
        <w:t>.</w:t>
      </w:r>
    </w:p>
    <w:p w:rsidRPr="00FF1D2E" w:rsidR="00F7732F" w:rsidP="00F7732F" w:rsidRDefault="00F7732F" w14:paraId="70D0C361" w14:textId="77777777">
      <w:pPr>
        <w:numPr>
          <w:ilvl w:val="0"/>
          <w:numId w:val="55"/>
        </w:numPr>
        <w:jc w:val="both"/>
        <w:rPr>
          <w:rFonts w:ascii="Perpetua" w:hAnsi="Perpetua"/>
          <w:szCs w:val="24"/>
        </w:rPr>
      </w:pPr>
      <w:r w:rsidRPr="00FF1D2E">
        <w:rPr>
          <w:rFonts w:ascii="Perpetua" w:hAnsi="Perpetua"/>
          <w:szCs w:val="24"/>
        </w:rPr>
        <w:t xml:space="preserve">Informed who is conducting the hearing and that </w:t>
      </w:r>
      <w:r w:rsidR="00C30ACB">
        <w:rPr>
          <w:rFonts w:ascii="Perpetua" w:hAnsi="Perpetua"/>
          <w:szCs w:val="24"/>
        </w:rPr>
        <w:t>a HR a</w:t>
      </w:r>
      <w:r w:rsidRPr="00FF1D2E">
        <w:rPr>
          <w:rFonts w:ascii="Perpetua" w:hAnsi="Perpetua"/>
          <w:szCs w:val="24"/>
        </w:rPr>
        <w:t>dviser</w:t>
      </w:r>
      <w:r w:rsidR="00F164B1">
        <w:rPr>
          <w:rFonts w:ascii="Perpetua" w:hAnsi="Perpetua"/>
          <w:szCs w:val="24"/>
        </w:rPr>
        <w:t xml:space="preserve"> </w:t>
      </w:r>
      <w:r w:rsidRPr="00FF1D2E">
        <w:rPr>
          <w:rFonts w:ascii="Perpetua" w:hAnsi="Perpetua"/>
          <w:szCs w:val="24"/>
        </w:rPr>
        <w:t>will be present.</w:t>
      </w:r>
    </w:p>
    <w:p w:rsidRPr="00FF1D2E" w:rsidR="00F7732F" w:rsidP="00F7732F" w:rsidRDefault="00F7732F" w14:paraId="13E45009" w14:textId="77777777">
      <w:pPr>
        <w:numPr>
          <w:ilvl w:val="0"/>
          <w:numId w:val="56"/>
        </w:numPr>
        <w:jc w:val="both"/>
        <w:rPr>
          <w:rFonts w:ascii="Perpetua" w:hAnsi="Perpetua"/>
          <w:szCs w:val="24"/>
        </w:rPr>
      </w:pPr>
      <w:r w:rsidRPr="00FF1D2E">
        <w:rPr>
          <w:rFonts w:ascii="Perpetua" w:hAnsi="Perpetua"/>
          <w:szCs w:val="24"/>
        </w:rPr>
        <w:t>Asked to provide the names of any witnesses they may wish to attend.</w:t>
      </w:r>
    </w:p>
    <w:p w:rsidRPr="00FF1D2E" w:rsidR="00F7732F" w:rsidP="00F7732F" w:rsidRDefault="00F7732F" w14:paraId="38DF1D0C" w14:textId="77777777">
      <w:pPr>
        <w:jc w:val="both"/>
        <w:rPr>
          <w:rFonts w:ascii="Perpetua" w:hAnsi="Perpetua"/>
          <w:szCs w:val="24"/>
        </w:rPr>
      </w:pPr>
    </w:p>
    <w:p w:rsidRPr="00FF1D2E" w:rsidR="00F7732F" w:rsidP="00F7732F" w:rsidRDefault="00F7732F" w14:paraId="626A1C8A" w14:textId="77777777">
      <w:pPr>
        <w:jc w:val="both"/>
        <w:rPr>
          <w:rFonts w:ascii="Perpetua" w:hAnsi="Perpetua"/>
          <w:szCs w:val="24"/>
        </w:rPr>
      </w:pPr>
      <w:r w:rsidRPr="00FF1D2E">
        <w:rPr>
          <w:rFonts w:ascii="Perpetua" w:hAnsi="Perpetua"/>
          <w:szCs w:val="24"/>
        </w:rPr>
        <w:t>The Management Representative should also be provided with a copy of the employee’s letter of appeal.</w:t>
      </w:r>
    </w:p>
    <w:p w:rsidRPr="00FF1D2E" w:rsidR="00F7732F" w:rsidP="00F7732F" w:rsidRDefault="00F7732F" w14:paraId="1BD5C967" w14:textId="77777777">
      <w:pPr>
        <w:ind w:left="567"/>
        <w:jc w:val="both"/>
        <w:rPr>
          <w:rFonts w:ascii="Perpetua" w:hAnsi="Perpetua"/>
          <w:szCs w:val="24"/>
        </w:rPr>
      </w:pPr>
    </w:p>
    <w:p w:rsidRPr="00FF1D2E" w:rsidR="00F7732F" w:rsidP="00F7732F" w:rsidRDefault="00F7732F" w14:paraId="739C4424" w14:textId="77777777">
      <w:pPr>
        <w:jc w:val="both"/>
        <w:rPr>
          <w:rFonts w:ascii="Perpetua" w:hAnsi="Perpetua"/>
          <w:szCs w:val="24"/>
        </w:rPr>
      </w:pPr>
      <w:r w:rsidRPr="00FF1D2E">
        <w:rPr>
          <w:rFonts w:ascii="Perpetua" w:hAnsi="Perpetua"/>
          <w:szCs w:val="24"/>
        </w:rPr>
        <w:t>The employee should also be advised of their right to be accompanied at the hearing.</w:t>
      </w:r>
    </w:p>
    <w:p w:rsidRPr="00FF1D2E" w:rsidR="00F7732F" w:rsidP="00F7732F" w:rsidRDefault="00F7732F" w14:paraId="4CEEFD1B" w14:textId="77777777">
      <w:pPr>
        <w:jc w:val="both"/>
        <w:rPr>
          <w:rFonts w:ascii="Perpetua" w:hAnsi="Perpetua"/>
          <w:szCs w:val="24"/>
        </w:rPr>
      </w:pPr>
    </w:p>
    <w:p w:rsidRPr="00FF1D2E" w:rsidR="00F7732F" w:rsidP="00F7732F" w:rsidRDefault="00F7732F" w14:paraId="0770E189" w14:textId="77777777">
      <w:pPr>
        <w:jc w:val="both"/>
        <w:rPr>
          <w:rFonts w:ascii="Perpetua" w:hAnsi="Perpetua"/>
          <w:szCs w:val="24"/>
        </w:rPr>
      </w:pPr>
      <w:r w:rsidRPr="00FF1D2E">
        <w:rPr>
          <w:rFonts w:ascii="Perpetua" w:hAnsi="Perpetua"/>
          <w:szCs w:val="24"/>
        </w:rPr>
        <w:t xml:space="preserve">The Appeal Chairperson must be advised of any witnesses the Management </w:t>
      </w:r>
      <w:proofErr w:type="gramStart"/>
      <w:r w:rsidRPr="00FF1D2E">
        <w:rPr>
          <w:rFonts w:ascii="Perpetua" w:hAnsi="Perpetua"/>
          <w:szCs w:val="24"/>
        </w:rPr>
        <w:t>Representative</w:t>
      </w:r>
      <w:proofErr w:type="gramEnd"/>
      <w:r w:rsidRPr="00FF1D2E">
        <w:rPr>
          <w:rFonts w:ascii="Perpetua" w:hAnsi="Perpetua"/>
          <w:szCs w:val="24"/>
        </w:rPr>
        <w:t xml:space="preserve"> or the employee would wish to be present at the hearing, as early as possible and in any event 3 days prior to the hearing. The Appeal Chairperson will notify the parties</w:t>
      </w:r>
      <w:r w:rsidRPr="00FF1D2E">
        <w:rPr>
          <w:rFonts w:ascii="Perpetua" w:hAnsi="Perpetua"/>
          <w:b/>
          <w:i/>
          <w:szCs w:val="24"/>
        </w:rPr>
        <w:t xml:space="preserve"> </w:t>
      </w:r>
      <w:r w:rsidRPr="00FF1D2E">
        <w:rPr>
          <w:rFonts w:ascii="Perpetua" w:hAnsi="Perpetua"/>
          <w:szCs w:val="24"/>
        </w:rPr>
        <w:t>of any witnesses who are due to be called.</w:t>
      </w:r>
    </w:p>
    <w:p w:rsidRPr="00FF1D2E" w:rsidR="00F7732F" w:rsidP="00F7732F" w:rsidRDefault="00F7732F" w14:paraId="1088E764" w14:textId="77777777">
      <w:pPr>
        <w:jc w:val="both"/>
        <w:rPr>
          <w:rFonts w:ascii="Perpetua" w:hAnsi="Perpetua"/>
          <w:szCs w:val="24"/>
        </w:rPr>
      </w:pPr>
    </w:p>
    <w:p w:rsidRPr="00FF1D2E" w:rsidR="00F7732F" w:rsidP="00F7732F" w:rsidRDefault="00F7732F" w14:paraId="6F2197A8" w14:textId="77777777">
      <w:pPr>
        <w:jc w:val="both"/>
        <w:rPr>
          <w:rFonts w:ascii="Perpetua" w:hAnsi="Perpetua"/>
          <w:szCs w:val="24"/>
        </w:rPr>
      </w:pPr>
      <w:r w:rsidRPr="00FF1D2E">
        <w:rPr>
          <w:rFonts w:ascii="Perpetua" w:hAnsi="Perpetua"/>
          <w:szCs w:val="24"/>
        </w:rPr>
        <w:t xml:space="preserve">It is the responsibility of the Appeal Chairperson to make all necessary arrangements, including ensuring that appropriate accommodation is available and that </w:t>
      </w:r>
      <w:r w:rsidR="002D268C">
        <w:rPr>
          <w:rFonts w:ascii="Perpetua" w:hAnsi="Perpetua"/>
          <w:szCs w:val="24"/>
        </w:rPr>
        <w:t xml:space="preserve">an HR </w:t>
      </w:r>
      <w:r w:rsidRPr="00FF1D2E">
        <w:rPr>
          <w:rFonts w:ascii="Perpetua" w:hAnsi="Perpetua"/>
          <w:szCs w:val="24"/>
        </w:rPr>
        <w:t xml:space="preserve">adviser </w:t>
      </w:r>
      <w:r w:rsidR="002D268C">
        <w:rPr>
          <w:rFonts w:ascii="Perpetua" w:hAnsi="Perpetua"/>
          <w:szCs w:val="24"/>
        </w:rPr>
        <w:t xml:space="preserve">has </w:t>
      </w:r>
      <w:r w:rsidRPr="00FF1D2E">
        <w:rPr>
          <w:rFonts w:ascii="Perpetua" w:hAnsi="Perpetua"/>
          <w:szCs w:val="24"/>
        </w:rPr>
        <w:t>been asked to attend.</w:t>
      </w:r>
      <w:r w:rsidRPr="004E3859" w:rsidR="004E3859">
        <w:rPr>
          <w:rFonts w:ascii="Perpetua" w:hAnsi="Perpetua" w:cs="Arial"/>
        </w:rPr>
        <w:t xml:space="preserve"> </w:t>
      </w:r>
      <w:r w:rsidRPr="00681310" w:rsidR="004E3859">
        <w:rPr>
          <w:rFonts w:ascii="Perpetua" w:hAnsi="Perpetua" w:cs="Arial"/>
        </w:rPr>
        <w:t>In complex cases, the Chairperson may</w:t>
      </w:r>
      <w:r w:rsidR="004E3859">
        <w:rPr>
          <w:rFonts w:ascii="Perpetua" w:hAnsi="Perpetua" w:cs="Arial"/>
        </w:rPr>
        <w:t xml:space="preserve"> make a specific request for a legal representative to attend</w:t>
      </w:r>
      <w:r w:rsidRPr="00681310" w:rsidR="004E3859">
        <w:rPr>
          <w:rFonts w:ascii="Perpetua" w:hAnsi="Perpetua" w:cs="Arial"/>
        </w:rPr>
        <w:t xml:space="preserve"> the hearing to provide advice and support where necessary.</w:t>
      </w:r>
    </w:p>
    <w:p w:rsidRPr="00FF1D2E" w:rsidR="00F7732F" w:rsidP="00F7732F" w:rsidRDefault="00F7732F" w14:paraId="76C3E7F0" w14:textId="77777777">
      <w:pPr>
        <w:ind w:hanging="567"/>
        <w:jc w:val="both"/>
        <w:rPr>
          <w:rFonts w:ascii="Perpetua" w:hAnsi="Perpetua"/>
          <w:szCs w:val="24"/>
        </w:rPr>
      </w:pPr>
    </w:p>
    <w:p w:rsidRPr="00FF1D2E" w:rsidR="00F7732F" w:rsidP="00F7732F" w:rsidRDefault="00F7732F" w14:paraId="54A5CF35" w14:textId="77777777">
      <w:pPr>
        <w:jc w:val="both"/>
        <w:rPr>
          <w:rFonts w:ascii="Perpetua" w:hAnsi="Perpetua"/>
          <w:b/>
          <w:szCs w:val="24"/>
        </w:rPr>
      </w:pPr>
      <w:r w:rsidRPr="00FF1D2E">
        <w:rPr>
          <w:rFonts w:ascii="Perpetua" w:hAnsi="Perpetua"/>
          <w:b/>
          <w:szCs w:val="24"/>
        </w:rPr>
        <w:t>Convening an Appeal Hearing</w:t>
      </w:r>
    </w:p>
    <w:p w:rsidRPr="00FF1D2E" w:rsidR="00F7732F" w:rsidP="00F7732F" w:rsidRDefault="00F7732F" w14:paraId="780B092E" w14:textId="77777777">
      <w:pPr>
        <w:jc w:val="both"/>
        <w:rPr>
          <w:rFonts w:ascii="Perpetua" w:hAnsi="Perpetua"/>
          <w:szCs w:val="24"/>
        </w:rPr>
      </w:pPr>
    </w:p>
    <w:p w:rsidRPr="00FF1D2E" w:rsidR="00F7732F" w:rsidP="00F7732F" w:rsidRDefault="00F7732F" w14:paraId="5A6C1D40" w14:textId="77777777">
      <w:pPr>
        <w:jc w:val="both"/>
        <w:rPr>
          <w:rFonts w:ascii="Perpetua" w:hAnsi="Perpetua"/>
          <w:szCs w:val="24"/>
        </w:rPr>
      </w:pPr>
      <w:r w:rsidRPr="00FF1D2E">
        <w:rPr>
          <w:rFonts w:ascii="Perpetua" w:hAnsi="Perpetua"/>
          <w:szCs w:val="24"/>
        </w:rPr>
        <w:t xml:space="preserve">Remember you are chairing the hearing. You are responsible for making sure that everyone behaves appropriately, that everybody sticks to the point of the hearing and is given adequate opportunity to explain and offer comment as required. </w:t>
      </w:r>
    </w:p>
    <w:p w:rsidRPr="00FF1D2E" w:rsidR="00F7732F" w:rsidP="00F7732F" w:rsidRDefault="00F7732F" w14:paraId="00AAFDB1" w14:textId="77777777">
      <w:pPr>
        <w:jc w:val="both"/>
        <w:rPr>
          <w:rFonts w:ascii="Perpetua" w:hAnsi="Perpetua"/>
          <w:szCs w:val="24"/>
          <w:u w:val="single"/>
        </w:rPr>
      </w:pPr>
    </w:p>
    <w:p w:rsidRPr="00FF1D2E" w:rsidR="00F7732F" w:rsidP="00F7732F" w:rsidRDefault="00F7732F" w14:paraId="3AD30FD2" w14:textId="77777777">
      <w:pPr>
        <w:jc w:val="both"/>
        <w:rPr>
          <w:rFonts w:ascii="Perpetua" w:hAnsi="Perpetua"/>
          <w:szCs w:val="24"/>
          <w:u w:val="single"/>
        </w:rPr>
      </w:pPr>
      <w:r w:rsidRPr="00FF1D2E">
        <w:rPr>
          <w:rFonts w:ascii="Perpetua" w:hAnsi="Perpetua"/>
          <w:szCs w:val="24"/>
          <w:u w:val="single"/>
        </w:rPr>
        <w:t>Hearing Procedure</w:t>
      </w:r>
    </w:p>
    <w:p w:rsidRPr="00FF1D2E" w:rsidR="00F7732F" w:rsidP="00F7732F" w:rsidRDefault="00F7732F" w14:paraId="4E12BEAF" w14:textId="77777777">
      <w:pPr>
        <w:jc w:val="both"/>
        <w:rPr>
          <w:rFonts w:ascii="Perpetua" w:hAnsi="Perpetua"/>
          <w:szCs w:val="24"/>
          <w:u w:val="single"/>
        </w:rPr>
      </w:pPr>
    </w:p>
    <w:p w:rsidRPr="00FF1D2E" w:rsidR="00F7732F" w:rsidP="00F7732F" w:rsidRDefault="00F7732F" w14:paraId="402A2B3F" w14:textId="77777777">
      <w:pPr>
        <w:jc w:val="both"/>
        <w:rPr>
          <w:rFonts w:ascii="Perpetua" w:hAnsi="Perpetua"/>
          <w:szCs w:val="24"/>
        </w:rPr>
      </w:pPr>
      <w:r w:rsidRPr="00FF1D2E">
        <w:rPr>
          <w:rFonts w:ascii="Perpetua" w:hAnsi="Perpetua"/>
          <w:szCs w:val="24"/>
        </w:rPr>
        <w:t xml:space="preserve">Both the employee (and their companion) and the Management Representative should be invited into the room at the same time.  </w:t>
      </w:r>
    </w:p>
    <w:p w:rsidRPr="00FF1D2E" w:rsidR="00F7732F" w:rsidP="00F7732F" w:rsidRDefault="00F7732F" w14:paraId="2CC9EA67" w14:textId="77777777">
      <w:pPr>
        <w:jc w:val="both"/>
        <w:rPr>
          <w:rFonts w:ascii="Perpetua" w:hAnsi="Perpetua"/>
          <w:szCs w:val="24"/>
          <w:u w:val="single"/>
        </w:rPr>
      </w:pPr>
    </w:p>
    <w:p w:rsidRPr="00FF1D2E" w:rsidR="00F7732F" w:rsidP="00F7732F" w:rsidRDefault="00F7732F" w14:paraId="59323514" w14:textId="77777777">
      <w:pPr>
        <w:jc w:val="both"/>
        <w:rPr>
          <w:rFonts w:ascii="Perpetua" w:hAnsi="Perpetua"/>
          <w:szCs w:val="24"/>
        </w:rPr>
      </w:pPr>
      <w:r w:rsidRPr="00FF1D2E">
        <w:rPr>
          <w:rFonts w:ascii="Perpetua" w:hAnsi="Perpetua"/>
          <w:szCs w:val="24"/>
        </w:rPr>
        <w:t>Welcome everyone and introduce yourself and others, explaining everyone’s role.</w:t>
      </w:r>
    </w:p>
    <w:p w:rsidRPr="00FF1D2E" w:rsidR="00F7732F" w:rsidP="00F7732F" w:rsidRDefault="00F7732F" w14:paraId="762B1AED" w14:textId="77777777">
      <w:pPr>
        <w:jc w:val="both"/>
        <w:rPr>
          <w:rFonts w:ascii="Perpetua" w:hAnsi="Perpetua"/>
          <w:szCs w:val="24"/>
        </w:rPr>
      </w:pPr>
    </w:p>
    <w:p w:rsidRPr="00FF1D2E" w:rsidR="00F7732F" w:rsidP="00F7732F" w:rsidRDefault="00F7732F" w14:paraId="6EB4EE0E" w14:textId="77777777">
      <w:pPr>
        <w:jc w:val="both"/>
        <w:rPr>
          <w:rFonts w:ascii="Perpetua" w:hAnsi="Perpetua"/>
          <w:szCs w:val="24"/>
        </w:rPr>
      </w:pPr>
      <w:r w:rsidRPr="00FF1D2E">
        <w:rPr>
          <w:rFonts w:ascii="Perpetua" w:hAnsi="Perpetua"/>
          <w:szCs w:val="24"/>
        </w:rPr>
        <w:t xml:space="preserve">If the employee is not accompanied, ensure they are aware of their right in this regard </w:t>
      </w:r>
      <w:r w:rsidRPr="00FF1D2E" w:rsidR="00AE1F57">
        <w:rPr>
          <w:rFonts w:ascii="Perpetua" w:hAnsi="Perpetua"/>
          <w:szCs w:val="24"/>
        </w:rPr>
        <w:t>a</w:t>
      </w:r>
      <w:r w:rsidRPr="00FF1D2E">
        <w:rPr>
          <w:rFonts w:ascii="Perpetua" w:hAnsi="Perpetua"/>
          <w:szCs w:val="24"/>
        </w:rPr>
        <w:t>nd ask if they wish to be accompanied before the appeal hearing begins.  If they choose not to be accompanied, this should be recorded and proceed with the hearing.</w:t>
      </w:r>
    </w:p>
    <w:p w:rsidRPr="00FF1D2E" w:rsidR="00F7732F" w:rsidP="00F7732F" w:rsidRDefault="00F7732F" w14:paraId="2E1D87F2" w14:textId="77777777">
      <w:pPr>
        <w:jc w:val="both"/>
        <w:rPr>
          <w:rFonts w:ascii="Perpetua" w:hAnsi="Perpetua"/>
          <w:szCs w:val="24"/>
        </w:rPr>
      </w:pPr>
    </w:p>
    <w:p w:rsidRPr="00FF1D2E" w:rsidR="00F7732F" w:rsidP="00F7732F" w:rsidRDefault="00F7732F" w14:paraId="3DF5284E" w14:textId="77777777">
      <w:pPr>
        <w:jc w:val="both"/>
        <w:rPr>
          <w:rFonts w:ascii="Perpetua" w:hAnsi="Perpetua"/>
          <w:szCs w:val="24"/>
        </w:rPr>
      </w:pPr>
      <w:r w:rsidRPr="00FF1D2E">
        <w:rPr>
          <w:rFonts w:ascii="Perpetua" w:hAnsi="Perpetua"/>
          <w:szCs w:val="24"/>
        </w:rPr>
        <w:t xml:space="preserve">If the employee advises that they want to be accompanied, the hearing should be </w:t>
      </w:r>
      <w:proofErr w:type="gramStart"/>
      <w:r w:rsidRPr="00FF1D2E">
        <w:rPr>
          <w:rFonts w:ascii="Perpetua" w:hAnsi="Perpetua"/>
          <w:szCs w:val="24"/>
        </w:rPr>
        <w:t>adjourned</w:t>
      </w:r>
      <w:proofErr w:type="gramEnd"/>
      <w:r w:rsidRPr="00FF1D2E">
        <w:rPr>
          <w:rFonts w:ascii="Perpetua" w:hAnsi="Perpetua"/>
          <w:szCs w:val="24"/>
        </w:rPr>
        <w:t xml:space="preserve"> and the employee advised that </w:t>
      </w:r>
      <w:r w:rsidRPr="00FF1D2E">
        <w:rPr>
          <w:rFonts w:ascii="Perpetua" w:hAnsi="Perpetua"/>
          <w:lang w:val="en"/>
        </w:rPr>
        <w:t>the hearing may be rescheduled to another time which falls within five working days of the original date in order to allow the companion to attend.</w:t>
      </w:r>
    </w:p>
    <w:p w:rsidRPr="00FF1D2E" w:rsidR="00F7732F" w:rsidP="00F7732F" w:rsidRDefault="00F7732F" w14:paraId="01180691" w14:textId="77777777">
      <w:pPr>
        <w:jc w:val="both"/>
        <w:rPr>
          <w:rFonts w:ascii="Perpetua" w:hAnsi="Perpetua"/>
          <w:szCs w:val="24"/>
        </w:rPr>
      </w:pPr>
    </w:p>
    <w:p w:rsidR="00F7732F" w:rsidP="00F7732F" w:rsidRDefault="00F7732F" w14:paraId="11C08E11" w14:textId="77777777">
      <w:pPr>
        <w:jc w:val="both"/>
        <w:rPr>
          <w:rFonts w:ascii="Perpetua" w:hAnsi="Perpetua"/>
          <w:szCs w:val="24"/>
        </w:rPr>
      </w:pPr>
      <w:r w:rsidRPr="00FF1D2E">
        <w:rPr>
          <w:rFonts w:ascii="Perpetua" w:hAnsi="Perpetua"/>
          <w:szCs w:val="24"/>
        </w:rPr>
        <w:t xml:space="preserve">If the employee is accompanied, check who will be presenting their case – </w:t>
      </w:r>
      <w:r w:rsidRPr="00FF1D2E" w:rsidR="00AE1F57">
        <w:rPr>
          <w:rFonts w:ascii="Perpetua" w:hAnsi="Perpetua"/>
          <w:szCs w:val="24"/>
        </w:rPr>
        <w:t>i.e.</w:t>
      </w:r>
      <w:r w:rsidRPr="00FF1D2E">
        <w:rPr>
          <w:rFonts w:ascii="Perpetua" w:hAnsi="Perpetua"/>
          <w:szCs w:val="24"/>
        </w:rPr>
        <w:t xml:space="preserve"> the employee or their companion.</w:t>
      </w:r>
    </w:p>
    <w:p w:rsidRPr="00FF1D2E" w:rsidR="004E3859" w:rsidP="00F7732F" w:rsidRDefault="004E3859" w14:paraId="2316EE28" w14:textId="77777777">
      <w:pPr>
        <w:jc w:val="both"/>
        <w:rPr>
          <w:rFonts w:ascii="Perpetua" w:hAnsi="Perpetua"/>
          <w:szCs w:val="24"/>
        </w:rPr>
      </w:pPr>
    </w:p>
    <w:p w:rsidRPr="00FF1D2E" w:rsidR="00F7732F" w:rsidP="00F7732F" w:rsidRDefault="00F7732F" w14:paraId="41BB3A8D" w14:textId="77777777">
      <w:pPr>
        <w:jc w:val="both"/>
        <w:rPr>
          <w:rFonts w:ascii="Perpetua" w:hAnsi="Perpetua"/>
          <w:szCs w:val="24"/>
        </w:rPr>
      </w:pPr>
      <w:r w:rsidRPr="00FF1D2E">
        <w:rPr>
          <w:rFonts w:ascii="Perpetua" w:hAnsi="Perpetua"/>
          <w:szCs w:val="24"/>
        </w:rPr>
        <w:t>Clearly explain the format of the hearing.  If there are any questions about the procedures being adopted deal with them at the start of the hearing.  If there is any continuing disagreement advise those present of your decision and why it has been reached.  It is important to be clear and unambiguous and to record your decision.  If it is then appropriate proceed with the actual hearing.</w:t>
      </w:r>
    </w:p>
    <w:p w:rsidRPr="00FF1D2E" w:rsidR="00F7732F" w:rsidP="00F7732F" w:rsidRDefault="00F7732F" w14:paraId="46C21664" w14:textId="77777777">
      <w:pPr>
        <w:ind w:left="567" w:hanging="567"/>
        <w:jc w:val="both"/>
        <w:rPr>
          <w:rFonts w:ascii="Perpetua" w:hAnsi="Perpetua"/>
          <w:szCs w:val="24"/>
        </w:rPr>
      </w:pPr>
    </w:p>
    <w:p w:rsidRPr="00FF1D2E" w:rsidR="00F7732F" w:rsidP="00F7732F" w:rsidRDefault="00F7732F" w14:paraId="1EE1D059" w14:textId="77777777">
      <w:pPr>
        <w:jc w:val="both"/>
        <w:rPr>
          <w:rFonts w:ascii="Perpetua" w:hAnsi="Perpetua"/>
          <w:szCs w:val="24"/>
        </w:rPr>
      </w:pPr>
      <w:r w:rsidRPr="00FF1D2E">
        <w:rPr>
          <w:rFonts w:ascii="Perpetua" w:hAnsi="Perpetua"/>
          <w:szCs w:val="24"/>
        </w:rPr>
        <w:t>In exceptional circumstances, it may be necessary to allow a postponement or to refer the appeal hearing for a decision by someone else.  If this happens, again make clear what you are doing, why you consider your actions are needed and what further action is going to be taken.</w:t>
      </w:r>
    </w:p>
    <w:p w:rsidRPr="00FF1D2E" w:rsidR="00F7732F" w:rsidP="00F7732F" w:rsidRDefault="00F7732F" w14:paraId="5802ADE3" w14:textId="77777777">
      <w:pPr>
        <w:jc w:val="both"/>
        <w:rPr>
          <w:rFonts w:ascii="Perpetua" w:hAnsi="Perpetua"/>
          <w:szCs w:val="24"/>
        </w:rPr>
      </w:pPr>
      <w:r w:rsidRPr="00FF1D2E">
        <w:rPr>
          <w:rFonts w:ascii="Perpetua" w:hAnsi="Perpetua"/>
          <w:szCs w:val="24"/>
        </w:rPr>
        <w:tab/>
      </w:r>
    </w:p>
    <w:p w:rsidRPr="00FF1D2E" w:rsidR="00F7732F" w:rsidP="00F7732F" w:rsidRDefault="00F7732F" w14:paraId="79D5C935" w14:textId="77777777">
      <w:pPr>
        <w:jc w:val="both"/>
        <w:rPr>
          <w:rFonts w:ascii="Perpetua" w:hAnsi="Perpetua"/>
          <w:szCs w:val="24"/>
        </w:rPr>
      </w:pPr>
      <w:r w:rsidRPr="00FF1D2E">
        <w:rPr>
          <w:rFonts w:ascii="Perpetua" w:hAnsi="Perpetua"/>
          <w:szCs w:val="24"/>
        </w:rPr>
        <w:t>Ideally, there should be no new facts at the appeal, but it may be necessary to consider these in the interests of fairness. You should ask whether these facts were available to the original hearing and if so, why they were not brought to the attention of the Chairperson.</w:t>
      </w:r>
    </w:p>
    <w:p w:rsidRPr="00FF1D2E" w:rsidR="00F7732F" w:rsidP="00F7732F" w:rsidRDefault="00F7732F" w14:paraId="1994FE1A" w14:textId="77777777">
      <w:pPr>
        <w:jc w:val="both"/>
        <w:rPr>
          <w:rFonts w:ascii="Perpetua" w:hAnsi="Perpetua"/>
          <w:szCs w:val="24"/>
        </w:rPr>
      </w:pPr>
    </w:p>
    <w:p w:rsidRPr="00FF1D2E" w:rsidR="00F7732F" w:rsidP="00F7732F" w:rsidRDefault="00F7732F" w14:paraId="03E4EB10" w14:textId="77777777">
      <w:pPr>
        <w:jc w:val="both"/>
        <w:rPr>
          <w:rFonts w:ascii="Perpetua" w:hAnsi="Perpetua"/>
          <w:szCs w:val="24"/>
          <w:u w:val="single"/>
        </w:rPr>
      </w:pPr>
      <w:r w:rsidRPr="00FF1D2E">
        <w:rPr>
          <w:rFonts w:ascii="Perpetua" w:hAnsi="Perpetua"/>
          <w:szCs w:val="24"/>
          <w:u w:val="single"/>
        </w:rPr>
        <w:t>Employee presents their case</w:t>
      </w:r>
    </w:p>
    <w:p w:rsidRPr="00FF1D2E" w:rsidR="00F7732F" w:rsidP="00F7732F" w:rsidRDefault="00F7732F" w14:paraId="001A8076" w14:textId="77777777">
      <w:pPr>
        <w:jc w:val="both"/>
        <w:rPr>
          <w:rFonts w:ascii="Perpetua" w:hAnsi="Perpetua"/>
          <w:szCs w:val="24"/>
          <w:u w:val="single"/>
        </w:rPr>
      </w:pPr>
    </w:p>
    <w:p w:rsidRPr="00FF1D2E" w:rsidR="00F7732F" w:rsidP="00F7732F" w:rsidRDefault="00F7732F" w14:paraId="13BED276" w14:textId="77777777">
      <w:pPr>
        <w:jc w:val="both"/>
        <w:rPr>
          <w:rFonts w:ascii="Perpetua" w:hAnsi="Perpetua"/>
          <w:szCs w:val="24"/>
        </w:rPr>
      </w:pPr>
      <w:r w:rsidRPr="00FF1D2E">
        <w:rPr>
          <w:rFonts w:ascii="Perpetua" w:hAnsi="Perpetua"/>
          <w:szCs w:val="24"/>
        </w:rPr>
        <w:t>The employee presents their grounds for appeal and may present witnesses in support of their case.</w:t>
      </w:r>
    </w:p>
    <w:p w:rsidRPr="00FF1D2E" w:rsidR="00F7732F" w:rsidP="00F7732F" w:rsidRDefault="00F7732F" w14:paraId="1A9CB710" w14:textId="77777777">
      <w:pPr>
        <w:jc w:val="both"/>
        <w:rPr>
          <w:rFonts w:ascii="Perpetua" w:hAnsi="Perpetua"/>
          <w:szCs w:val="24"/>
        </w:rPr>
      </w:pPr>
    </w:p>
    <w:p w:rsidRPr="00FF1D2E" w:rsidR="00F7732F" w:rsidP="00F7732F" w:rsidRDefault="00F7732F" w14:paraId="09279985" w14:textId="77777777">
      <w:pPr>
        <w:jc w:val="both"/>
        <w:rPr>
          <w:rFonts w:ascii="Perpetua" w:hAnsi="Perpetua"/>
          <w:szCs w:val="24"/>
        </w:rPr>
      </w:pPr>
      <w:r w:rsidRPr="00FF1D2E">
        <w:rPr>
          <w:rFonts w:ascii="Perpetua" w:hAnsi="Perpetua"/>
          <w:szCs w:val="24"/>
        </w:rPr>
        <w:t xml:space="preserve">Witnesses will only be called into the hearing one at a time and will be asked to leave once they have given evidence.  In some </w:t>
      </w:r>
      <w:proofErr w:type="gramStart"/>
      <w:r w:rsidRPr="00FF1D2E">
        <w:rPr>
          <w:rFonts w:ascii="Perpetua" w:hAnsi="Perpetua"/>
          <w:szCs w:val="24"/>
        </w:rPr>
        <w:t>instances</w:t>
      </w:r>
      <w:proofErr w:type="gramEnd"/>
      <w:r w:rsidRPr="00FF1D2E">
        <w:rPr>
          <w:rFonts w:ascii="Perpetua" w:hAnsi="Perpetua"/>
          <w:szCs w:val="24"/>
        </w:rPr>
        <w:t xml:space="preserve"> it may not be necessary for all or any of the witnesses to be called. Each person should be given the time needed to explain their part in the incident(s) and to answer any questions asked by the Management Representative).</w:t>
      </w:r>
    </w:p>
    <w:p w:rsidRPr="00FF1D2E" w:rsidR="00F7732F" w:rsidP="00F7732F" w:rsidRDefault="00F7732F" w14:paraId="4F392B89" w14:textId="77777777">
      <w:pPr>
        <w:jc w:val="both"/>
        <w:rPr>
          <w:rFonts w:ascii="Perpetua" w:hAnsi="Perpetua"/>
          <w:szCs w:val="24"/>
        </w:rPr>
      </w:pPr>
    </w:p>
    <w:p w:rsidRPr="00FF1D2E" w:rsidR="00F7732F" w:rsidP="00F7732F" w:rsidRDefault="00F7732F" w14:paraId="5F47F6D9" w14:textId="77777777">
      <w:pPr>
        <w:jc w:val="both"/>
        <w:rPr>
          <w:rFonts w:ascii="Perpetua" w:hAnsi="Perpetua"/>
          <w:szCs w:val="24"/>
        </w:rPr>
      </w:pPr>
      <w:r w:rsidRPr="00FF1D2E">
        <w:rPr>
          <w:rFonts w:ascii="Perpetua" w:hAnsi="Perpetua"/>
          <w:szCs w:val="24"/>
        </w:rPr>
        <w:t>Don’t allow long rambling statements to be made before the question is asked</w:t>
      </w:r>
    </w:p>
    <w:p w:rsidRPr="00FF1D2E" w:rsidR="00F7732F" w:rsidP="00F7732F" w:rsidRDefault="00F7732F" w14:paraId="66D5CB35" w14:textId="77777777">
      <w:pPr>
        <w:ind w:left="567" w:hanging="567"/>
        <w:jc w:val="both"/>
        <w:rPr>
          <w:rFonts w:ascii="Perpetua" w:hAnsi="Perpetua"/>
          <w:szCs w:val="24"/>
        </w:rPr>
      </w:pPr>
    </w:p>
    <w:p w:rsidRPr="00FF1D2E" w:rsidR="00F7732F" w:rsidP="00F7732F" w:rsidRDefault="00F7732F" w14:paraId="32E18B11" w14:textId="77777777">
      <w:pPr>
        <w:jc w:val="both"/>
        <w:rPr>
          <w:rFonts w:ascii="Perpetua" w:hAnsi="Perpetua"/>
          <w:szCs w:val="24"/>
        </w:rPr>
      </w:pPr>
      <w:r w:rsidRPr="00FF1D2E">
        <w:rPr>
          <w:rFonts w:ascii="Perpetua" w:hAnsi="Perpetua"/>
          <w:szCs w:val="24"/>
        </w:rPr>
        <w:t>Once the Management Representative has finished asking questions, you are entitled to ask questions.  Remember you are going to make the final decision, so make sure you are clear about what is being said.  Your decision is going to be based solely</w:t>
      </w:r>
      <w:r w:rsidRPr="00FF1D2E">
        <w:rPr>
          <w:rFonts w:ascii="Perpetua" w:hAnsi="Perpetua"/>
          <w:b/>
          <w:i/>
          <w:szCs w:val="24"/>
        </w:rPr>
        <w:t xml:space="preserve"> </w:t>
      </w:r>
      <w:r w:rsidRPr="00FF1D2E">
        <w:rPr>
          <w:rFonts w:ascii="Perpetua" w:hAnsi="Perpetua"/>
          <w:szCs w:val="24"/>
        </w:rPr>
        <w:t xml:space="preserve">upon what is said </w:t>
      </w:r>
      <w:proofErr w:type="gramStart"/>
      <w:r w:rsidRPr="00FF1D2E">
        <w:rPr>
          <w:rFonts w:ascii="Perpetua" w:hAnsi="Perpetua"/>
          <w:szCs w:val="24"/>
        </w:rPr>
        <w:t>during the course of</w:t>
      </w:r>
      <w:proofErr w:type="gramEnd"/>
      <w:r w:rsidRPr="00FF1D2E">
        <w:rPr>
          <w:rFonts w:ascii="Perpetua" w:hAnsi="Perpetua"/>
          <w:szCs w:val="24"/>
        </w:rPr>
        <w:t xml:space="preserve"> the hearing and upon any written evidence provided.</w:t>
      </w:r>
    </w:p>
    <w:p w:rsidRPr="00FF1D2E" w:rsidR="00F7732F" w:rsidP="00F7732F" w:rsidRDefault="00F7732F" w14:paraId="11A0EAB6" w14:textId="77777777">
      <w:pPr>
        <w:jc w:val="both"/>
        <w:rPr>
          <w:rFonts w:ascii="Perpetua" w:hAnsi="Perpetua"/>
          <w:szCs w:val="24"/>
        </w:rPr>
      </w:pPr>
    </w:p>
    <w:p w:rsidRPr="00FF1D2E" w:rsidR="00F7732F" w:rsidP="00F7732F" w:rsidRDefault="00F7732F" w14:paraId="6559124B" w14:textId="77777777">
      <w:pPr>
        <w:jc w:val="both"/>
        <w:rPr>
          <w:rFonts w:ascii="Perpetua" w:hAnsi="Perpetua"/>
          <w:szCs w:val="24"/>
        </w:rPr>
      </w:pPr>
      <w:r w:rsidRPr="00FF1D2E">
        <w:rPr>
          <w:rFonts w:ascii="Perpetua" w:hAnsi="Perpetua"/>
          <w:szCs w:val="24"/>
        </w:rPr>
        <w:t xml:space="preserve">Once a witness has finished giving information, thank them for their help and remind them that the matters of the hearing should not be discussed with any other witnesses.  If you are concerned about the possibility of </w:t>
      </w:r>
      <w:proofErr w:type="gramStart"/>
      <w:r w:rsidRPr="00FF1D2E">
        <w:rPr>
          <w:rFonts w:ascii="Perpetua" w:hAnsi="Perpetua"/>
          <w:szCs w:val="24"/>
        </w:rPr>
        <w:t>collusion</w:t>
      </w:r>
      <w:proofErr w:type="gramEnd"/>
      <w:r w:rsidRPr="00FF1D2E">
        <w:rPr>
          <w:rFonts w:ascii="Perpetua" w:hAnsi="Perpetua"/>
          <w:szCs w:val="24"/>
        </w:rPr>
        <w:t xml:space="preserve"> make sure each witness leaves the general area of the hearing – except where you consider it may be necessary for a witness to be called at a later point.</w:t>
      </w:r>
    </w:p>
    <w:p w:rsidRPr="00FF1D2E" w:rsidR="00F7732F" w:rsidP="00F7732F" w:rsidRDefault="00F7732F" w14:paraId="251FC0B5" w14:textId="77777777">
      <w:pPr>
        <w:jc w:val="both"/>
        <w:rPr>
          <w:rFonts w:ascii="Perpetua" w:hAnsi="Perpetua"/>
          <w:szCs w:val="24"/>
        </w:rPr>
      </w:pPr>
    </w:p>
    <w:p w:rsidRPr="00FF1D2E" w:rsidR="00F7732F" w:rsidP="00F7732F" w:rsidRDefault="00F7732F" w14:paraId="4E30A417" w14:textId="77777777">
      <w:pPr>
        <w:jc w:val="both"/>
        <w:rPr>
          <w:rFonts w:ascii="Perpetua" w:hAnsi="Perpetua"/>
          <w:szCs w:val="24"/>
        </w:rPr>
      </w:pPr>
      <w:r w:rsidRPr="00FF1D2E">
        <w:rPr>
          <w:rFonts w:ascii="Perpetua" w:hAnsi="Perpetua"/>
          <w:szCs w:val="24"/>
        </w:rPr>
        <w:t>This process is repeated until all witnesses are heard.  The employee (or companion) should be asked if they wish to present any further facts on the case.</w:t>
      </w:r>
    </w:p>
    <w:p w:rsidRPr="00FF1D2E" w:rsidR="00F7732F" w:rsidP="00F7732F" w:rsidRDefault="00F7732F" w14:paraId="3B13D302" w14:textId="77777777">
      <w:pPr>
        <w:jc w:val="both"/>
        <w:rPr>
          <w:rFonts w:ascii="Perpetua" w:hAnsi="Perpetua"/>
          <w:szCs w:val="24"/>
          <w:u w:val="single"/>
        </w:rPr>
      </w:pPr>
    </w:p>
    <w:p w:rsidRPr="00FF1D2E" w:rsidR="00F7732F" w:rsidP="00F7732F" w:rsidRDefault="00F7732F" w14:paraId="0292C69A" w14:textId="77777777">
      <w:pPr>
        <w:jc w:val="both"/>
        <w:rPr>
          <w:rFonts w:ascii="Perpetua" w:hAnsi="Perpetua"/>
          <w:szCs w:val="24"/>
          <w:u w:val="single"/>
        </w:rPr>
      </w:pPr>
      <w:r w:rsidRPr="00FF1D2E">
        <w:rPr>
          <w:rFonts w:ascii="Perpetua" w:hAnsi="Perpetua"/>
          <w:szCs w:val="24"/>
          <w:u w:val="single"/>
        </w:rPr>
        <w:t>Management Representative presents their case</w:t>
      </w:r>
    </w:p>
    <w:p w:rsidRPr="00FF1D2E" w:rsidR="00F7732F" w:rsidP="00F7732F" w:rsidRDefault="00F7732F" w14:paraId="53D9B160" w14:textId="77777777">
      <w:pPr>
        <w:jc w:val="both"/>
        <w:rPr>
          <w:rFonts w:ascii="Perpetua" w:hAnsi="Perpetua"/>
          <w:szCs w:val="24"/>
          <w:u w:val="single"/>
        </w:rPr>
      </w:pPr>
    </w:p>
    <w:p w:rsidR="00F7732F" w:rsidP="00F7732F" w:rsidRDefault="00F7732F" w14:paraId="617688E4" w14:textId="77777777">
      <w:pPr>
        <w:jc w:val="both"/>
        <w:rPr>
          <w:rFonts w:ascii="Perpetua" w:hAnsi="Perpetua"/>
          <w:szCs w:val="24"/>
        </w:rPr>
      </w:pPr>
      <w:r w:rsidRPr="00FF1D2E">
        <w:rPr>
          <w:rFonts w:ascii="Perpetua" w:hAnsi="Perpetua"/>
          <w:szCs w:val="24"/>
        </w:rPr>
        <w:t xml:space="preserve">Once the reason for the appeal has been fully explained by the employee (or companion), it is the turn of the Management Representative to present their case.  The format is </w:t>
      </w:r>
      <w:proofErr w:type="gramStart"/>
      <w:r w:rsidRPr="00FF1D2E">
        <w:rPr>
          <w:rFonts w:ascii="Perpetua" w:hAnsi="Perpetua"/>
          <w:szCs w:val="24"/>
        </w:rPr>
        <w:t>exactly the same</w:t>
      </w:r>
      <w:proofErr w:type="gramEnd"/>
      <w:r w:rsidRPr="00FF1D2E">
        <w:rPr>
          <w:rFonts w:ascii="Perpetua" w:hAnsi="Perpetua"/>
          <w:szCs w:val="24"/>
        </w:rPr>
        <w:t xml:space="preserve"> as that for the employee’s case.</w:t>
      </w:r>
    </w:p>
    <w:p w:rsidRPr="00FF1D2E" w:rsidR="005A3A6F" w:rsidP="00F7732F" w:rsidRDefault="005A3A6F" w14:paraId="1B6E7B95" w14:textId="77777777">
      <w:pPr>
        <w:jc w:val="both"/>
        <w:rPr>
          <w:rFonts w:ascii="Perpetua" w:hAnsi="Perpetua"/>
          <w:szCs w:val="24"/>
        </w:rPr>
      </w:pPr>
    </w:p>
    <w:p w:rsidR="00287790" w:rsidP="00F7732F" w:rsidRDefault="00287790" w14:paraId="7887B40E" w14:textId="77777777">
      <w:pPr>
        <w:pStyle w:val="Heading8"/>
        <w:spacing w:line="240" w:lineRule="auto"/>
        <w:ind w:left="0"/>
        <w:rPr>
          <w:rFonts w:ascii="Perpetua" w:hAnsi="Perpetua"/>
          <w:b w:val="0"/>
          <w:szCs w:val="24"/>
          <w:u w:val="single"/>
        </w:rPr>
      </w:pPr>
    </w:p>
    <w:p w:rsidR="00287790" w:rsidP="00F7732F" w:rsidRDefault="00287790" w14:paraId="09136E62" w14:textId="77777777">
      <w:pPr>
        <w:pStyle w:val="Heading8"/>
        <w:spacing w:line="240" w:lineRule="auto"/>
        <w:ind w:left="0"/>
        <w:rPr>
          <w:rFonts w:ascii="Perpetua" w:hAnsi="Perpetua"/>
          <w:b w:val="0"/>
          <w:szCs w:val="24"/>
          <w:u w:val="single"/>
        </w:rPr>
      </w:pPr>
    </w:p>
    <w:p w:rsidRPr="00FF1D2E" w:rsidR="00F7732F" w:rsidP="00F7732F" w:rsidRDefault="00F7732F" w14:paraId="497E4B4A" w14:textId="77777777">
      <w:pPr>
        <w:pStyle w:val="Heading8"/>
        <w:spacing w:line="240" w:lineRule="auto"/>
        <w:ind w:left="0"/>
        <w:rPr>
          <w:rFonts w:ascii="Perpetua" w:hAnsi="Perpetua"/>
          <w:b w:val="0"/>
          <w:szCs w:val="24"/>
          <w:u w:val="single"/>
        </w:rPr>
      </w:pPr>
      <w:r w:rsidRPr="00FF1D2E">
        <w:rPr>
          <w:rFonts w:ascii="Perpetua" w:hAnsi="Perpetua"/>
          <w:b w:val="0"/>
          <w:szCs w:val="24"/>
          <w:u w:val="single"/>
        </w:rPr>
        <w:t>Summary Statements</w:t>
      </w:r>
    </w:p>
    <w:p w:rsidRPr="00FF1D2E" w:rsidR="00F7732F" w:rsidP="00F7732F" w:rsidRDefault="00F7732F" w14:paraId="0D1B3DBD" w14:textId="77777777">
      <w:pPr>
        <w:jc w:val="both"/>
        <w:rPr>
          <w:rFonts w:ascii="Perpetua" w:hAnsi="Perpetua"/>
          <w:szCs w:val="24"/>
        </w:rPr>
      </w:pPr>
    </w:p>
    <w:p w:rsidRPr="00FF1D2E" w:rsidR="00F7732F" w:rsidP="00F7732F" w:rsidRDefault="00F7732F" w14:paraId="691C25B1" w14:textId="77777777">
      <w:pPr>
        <w:jc w:val="both"/>
        <w:rPr>
          <w:rFonts w:ascii="Perpetua" w:hAnsi="Perpetua"/>
          <w:szCs w:val="24"/>
        </w:rPr>
      </w:pPr>
      <w:r w:rsidRPr="00FF1D2E">
        <w:rPr>
          <w:rFonts w:ascii="Perpetua" w:hAnsi="Perpetua"/>
          <w:szCs w:val="24"/>
        </w:rPr>
        <w:t xml:space="preserve">Once everyone has been given an adequate opportunity to explain their version of events, the appeals hearing is concluded by asking first the Management Representative and then the employee/ their companion to offer </w:t>
      </w:r>
      <w:proofErr w:type="gramStart"/>
      <w:r w:rsidRPr="00FF1D2E">
        <w:rPr>
          <w:rFonts w:ascii="Perpetua" w:hAnsi="Perpetua"/>
          <w:szCs w:val="24"/>
        </w:rPr>
        <w:t>a brief summary</w:t>
      </w:r>
      <w:proofErr w:type="gramEnd"/>
      <w:r w:rsidRPr="00FF1D2E">
        <w:rPr>
          <w:rFonts w:ascii="Perpetua" w:hAnsi="Perpetua"/>
          <w:szCs w:val="24"/>
        </w:rPr>
        <w:t xml:space="preserve"> of their respective cases. There should be no new evidence at this stage.</w:t>
      </w:r>
    </w:p>
    <w:p w:rsidRPr="00FF1D2E" w:rsidR="00F7732F" w:rsidP="00F7732F" w:rsidRDefault="00F7732F" w14:paraId="77DEF3AE" w14:textId="77777777">
      <w:pPr>
        <w:pStyle w:val="Heading8"/>
        <w:spacing w:line="240" w:lineRule="auto"/>
        <w:ind w:left="0"/>
        <w:rPr>
          <w:rFonts w:ascii="Perpetua" w:hAnsi="Perpetua"/>
          <w:b w:val="0"/>
          <w:szCs w:val="24"/>
          <w:u w:val="single"/>
        </w:rPr>
      </w:pPr>
      <w:r w:rsidRPr="00FF1D2E">
        <w:rPr>
          <w:rFonts w:ascii="Perpetua" w:hAnsi="Perpetua"/>
          <w:b w:val="0"/>
          <w:szCs w:val="24"/>
          <w:u w:val="single"/>
        </w:rPr>
        <w:t>Conclusion</w:t>
      </w:r>
    </w:p>
    <w:p w:rsidRPr="00FF1D2E" w:rsidR="00F7732F" w:rsidP="00F7732F" w:rsidRDefault="00F7732F" w14:paraId="3F374822" w14:textId="77777777">
      <w:pPr>
        <w:jc w:val="both"/>
        <w:rPr>
          <w:rFonts w:ascii="Perpetua" w:hAnsi="Perpetua"/>
          <w:szCs w:val="24"/>
        </w:rPr>
      </w:pPr>
    </w:p>
    <w:p w:rsidRPr="00FF1D2E" w:rsidR="00F7732F" w:rsidP="00F7732F" w:rsidRDefault="00F7732F" w14:paraId="46D705CF" w14:textId="77777777">
      <w:pPr>
        <w:jc w:val="both"/>
        <w:rPr>
          <w:rFonts w:ascii="Perpetua" w:hAnsi="Perpetua"/>
          <w:szCs w:val="24"/>
        </w:rPr>
      </w:pPr>
      <w:r w:rsidRPr="00FF1D2E">
        <w:rPr>
          <w:rFonts w:ascii="Perpetua" w:hAnsi="Perpetua"/>
          <w:szCs w:val="24"/>
        </w:rPr>
        <w:t>Provide a summary of the reason for the appeal and the main points of the cases presented.</w:t>
      </w:r>
    </w:p>
    <w:p w:rsidRPr="00FF1D2E" w:rsidR="00F7732F" w:rsidP="00F7732F" w:rsidRDefault="00F7732F" w14:paraId="4206BEA6" w14:textId="77777777">
      <w:pPr>
        <w:jc w:val="both"/>
        <w:rPr>
          <w:rFonts w:ascii="Perpetua" w:hAnsi="Perpetua"/>
          <w:szCs w:val="24"/>
        </w:rPr>
      </w:pPr>
    </w:p>
    <w:p w:rsidRPr="00FF1D2E" w:rsidR="00F7732F" w:rsidP="00F7732F" w:rsidRDefault="00F7732F" w14:paraId="17CCC817" w14:textId="77777777">
      <w:pPr>
        <w:jc w:val="both"/>
        <w:rPr>
          <w:rFonts w:ascii="Perpetua" w:hAnsi="Perpetua"/>
          <w:szCs w:val="24"/>
        </w:rPr>
      </w:pPr>
      <w:r w:rsidRPr="00FF1D2E">
        <w:rPr>
          <w:rFonts w:ascii="Perpetua" w:hAnsi="Perpetua"/>
          <w:szCs w:val="24"/>
        </w:rPr>
        <w:t>Ask the employee if they believe they have been given a fair and reasonable opportunity to present their case.  If the response is “no” then ask for a further explanation and take the stated concern into account when considering your decision.  If the procedures have been followed this is highly unlikely to happen.  If it does, deal with the point, but do not rehear the case or allow new/further information to be stated.  Just note the position in case further action is necessary at a later stage.</w:t>
      </w:r>
    </w:p>
    <w:p w:rsidRPr="00FF1D2E" w:rsidR="00F7732F" w:rsidP="00F7732F" w:rsidRDefault="00F7732F" w14:paraId="2624CF68" w14:textId="77777777">
      <w:pPr>
        <w:ind w:left="567"/>
        <w:jc w:val="both"/>
        <w:rPr>
          <w:rFonts w:ascii="Perpetua" w:hAnsi="Perpetua"/>
          <w:szCs w:val="24"/>
        </w:rPr>
      </w:pPr>
    </w:p>
    <w:p w:rsidRPr="00FF1D2E" w:rsidR="00F7732F" w:rsidP="00F7732F" w:rsidRDefault="00F7732F" w14:paraId="6D359355" w14:textId="77777777">
      <w:pPr>
        <w:jc w:val="both"/>
        <w:rPr>
          <w:rFonts w:ascii="Perpetua" w:hAnsi="Perpetua"/>
          <w:szCs w:val="24"/>
        </w:rPr>
      </w:pPr>
      <w:r w:rsidRPr="00FF1D2E">
        <w:rPr>
          <w:rFonts w:ascii="Perpetua" w:hAnsi="Perpetua"/>
          <w:szCs w:val="24"/>
        </w:rPr>
        <w:t>The hearing is then adjourned to allow you as the Appeal Chairperson or the Committee to come to a decision on the appeal. Remember to make a note of the time the adjournment starts.</w:t>
      </w:r>
      <w:r w:rsidRPr="00F658F6" w:rsidR="00F658F6">
        <w:rPr>
          <w:rFonts w:ascii="Perpetua" w:hAnsi="Perpetua" w:cs="Arial"/>
          <w:szCs w:val="24"/>
        </w:rPr>
        <w:t xml:space="preserve"> </w:t>
      </w:r>
      <w:r w:rsidRPr="00681310" w:rsidR="00F658F6">
        <w:rPr>
          <w:rFonts w:ascii="Perpetua" w:hAnsi="Perpetua" w:cs="Arial"/>
          <w:szCs w:val="24"/>
        </w:rPr>
        <w:t>Where necessary</w:t>
      </w:r>
      <w:r w:rsidR="00F658F6">
        <w:rPr>
          <w:rFonts w:ascii="Perpetua" w:hAnsi="Perpetua" w:cs="Arial"/>
          <w:szCs w:val="24"/>
        </w:rPr>
        <w:t xml:space="preserve"> the</w:t>
      </w:r>
      <w:r w:rsidRPr="00681310" w:rsidR="00F658F6">
        <w:rPr>
          <w:rFonts w:ascii="Perpetua" w:hAnsi="Perpetua" w:cs="Arial"/>
          <w:szCs w:val="24"/>
        </w:rPr>
        <w:t xml:space="preserve"> hearing may</w:t>
      </w:r>
      <w:r w:rsidR="00F658F6">
        <w:rPr>
          <w:rFonts w:ascii="Perpetua" w:hAnsi="Perpetua" w:cs="Arial"/>
          <w:szCs w:val="24"/>
        </w:rPr>
        <w:t xml:space="preserve"> also</w:t>
      </w:r>
      <w:r w:rsidRPr="00681310" w:rsidR="00F658F6">
        <w:rPr>
          <w:rFonts w:ascii="Perpetua" w:hAnsi="Perpetua" w:cs="Arial"/>
          <w:szCs w:val="24"/>
        </w:rPr>
        <w:t xml:space="preserve"> be adjourned to allow the Chairperson to </w:t>
      </w:r>
      <w:r w:rsidRPr="00681310" w:rsidR="00F658F6">
        <w:rPr>
          <w:rFonts w:ascii="Perpetua" w:hAnsi="Perpetua" w:cs="Arial"/>
        </w:rPr>
        <w:t xml:space="preserve">seek legal advice on specific points/ issues raised.  </w:t>
      </w:r>
    </w:p>
    <w:p w:rsidRPr="00FF1D2E" w:rsidR="00F7732F" w:rsidP="00F7732F" w:rsidRDefault="00F7732F" w14:paraId="3B6219D1" w14:textId="77777777">
      <w:pPr>
        <w:jc w:val="both"/>
        <w:rPr>
          <w:rFonts w:ascii="Perpetua" w:hAnsi="Perpetua"/>
          <w:szCs w:val="24"/>
        </w:rPr>
      </w:pPr>
    </w:p>
    <w:p w:rsidRPr="00FF1D2E" w:rsidR="00F7732F" w:rsidP="00F7732F" w:rsidRDefault="00F7732F" w14:paraId="3D853D2B" w14:textId="77777777">
      <w:pPr>
        <w:jc w:val="both"/>
        <w:rPr>
          <w:rFonts w:ascii="Perpetua" w:hAnsi="Perpetua"/>
          <w:szCs w:val="24"/>
        </w:rPr>
      </w:pPr>
      <w:r w:rsidRPr="00FF1D2E">
        <w:rPr>
          <w:rFonts w:ascii="Perpetua" w:hAnsi="Perpetua"/>
          <w:szCs w:val="24"/>
        </w:rPr>
        <w:t>You may consider it appropriate to advise the employee of your decision in writing rather than reconvening for this purpose.</w:t>
      </w:r>
    </w:p>
    <w:p w:rsidRPr="00FF1D2E" w:rsidR="00F7732F" w:rsidP="00F7732F" w:rsidRDefault="00F7732F" w14:paraId="3B887715" w14:textId="77777777">
      <w:pPr>
        <w:jc w:val="both"/>
        <w:rPr>
          <w:rFonts w:ascii="Perpetua" w:hAnsi="Perpetua"/>
          <w:szCs w:val="24"/>
        </w:rPr>
      </w:pPr>
    </w:p>
    <w:p w:rsidRPr="00FF1D2E" w:rsidR="00F7732F" w:rsidP="00F7732F" w:rsidRDefault="00F7732F" w14:paraId="7D4D4002" w14:textId="77777777">
      <w:pPr>
        <w:jc w:val="both"/>
        <w:rPr>
          <w:rFonts w:ascii="Perpetua" w:hAnsi="Perpetua"/>
          <w:szCs w:val="24"/>
          <w:u w:val="single"/>
        </w:rPr>
      </w:pPr>
      <w:r w:rsidRPr="00FF1D2E">
        <w:rPr>
          <w:rFonts w:ascii="Perpetua" w:hAnsi="Perpetua"/>
          <w:szCs w:val="24"/>
          <w:u w:val="single"/>
        </w:rPr>
        <w:t>Reconvening the Hearing</w:t>
      </w:r>
    </w:p>
    <w:p w:rsidRPr="00FF1D2E" w:rsidR="00F7732F" w:rsidP="00F7732F" w:rsidRDefault="00F7732F" w14:paraId="179D95B3" w14:textId="77777777">
      <w:pPr>
        <w:jc w:val="both"/>
        <w:rPr>
          <w:rFonts w:ascii="Perpetua" w:hAnsi="Perpetua"/>
          <w:szCs w:val="24"/>
        </w:rPr>
      </w:pPr>
    </w:p>
    <w:p w:rsidRPr="00FF1D2E" w:rsidR="00F7732F" w:rsidP="00F7732F" w:rsidRDefault="00F7732F" w14:paraId="1384A901" w14:textId="77777777">
      <w:pPr>
        <w:jc w:val="both"/>
        <w:rPr>
          <w:rFonts w:ascii="Perpetua" w:hAnsi="Perpetua"/>
          <w:szCs w:val="24"/>
        </w:rPr>
      </w:pPr>
      <w:r w:rsidRPr="00FF1D2E">
        <w:rPr>
          <w:rFonts w:ascii="Perpetua" w:hAnsi="Perpetua"/>
          <w:szCs w:val="24"/>
        </w:rPr>
        <w:t>Clearly advise the employee of your decision, ie, whether the appeal is upheld/ not upheld/ upheld in part.</w:t>
      </w:r>
    </w:p>
    <w:p w:rsidRPr="00FF1D2E" w:rsidR="00F7732F" w:rsidP="00F7732F" w:rsidRDefault="00F7732F" w14:paraId="63544EF2" w14:textId="77777777">
      <w:pPr>
        <w:jc w:val="both"/>
        <w:rPr>
          <w:rFonts w:ascii="Perpetua" w:hAnsi="Perpetua"/>
          <w:szCs w:val="24"/>
        </w:rPr>
      </w:pPr>
    </w:p>
    <w:p w:rsidRPr="00FF1D2E" w:rsidR="00F7732F" w:rsidP="00F7732F" w:rsidRDefault="00F7732F" w14:paraId="346593F9" w14:textId="77777777">
      <w:pPr>
        <w:tabs>
          <w:tab w:val="left" w:pos="851"/>
        </w:tabs>
        <w:jc w:val="both"/>
        <w:rPr>
          <w:rFonts w:ascii="Perpetua" w:hAnsi="Perpetua"/>
          <w:szCs w:val="24"/>
        </w:rPr>
      </w:pPr>
      <w:r w:rsidRPr="00FF1D2E">
        <w:rPr>
          <w:rFonts w:ascii="Perpetua" w:hAnsi="Perpetua"/>
          <w:szCs w:val="24"/>
        </w:rPr>
        <w:t>Advise the employee of the reasons why you have come to your decision and if you have not upheld their appeal or have substituted a lower warning advise how long the disciplinary warning will remain on their record.</w:t>
      </w:r>
    </w:p>
    <w:p w:rsidRPr="00FF1D2E" w:rsidR="00F7732F" w:rsidP="00F7732F" w:rsidRDefault="00F7732F" w14:paraId="37EA8D2D" w14:textId="77777777">
      <w:pPr>
        <w:jc w:val="both"/>
        <w:rPr>
          <w:rFonts w:ascii="Perpetua" w:hAnsi="Perpetua"/>
          <w:szCs w:val="24"/>
        </w:rPr>
      </w:pPr>
      <w:r w:rsidRPr="00FF1D2E">
        <w:rPr>
          <w:rFonts w:ascii="Perpetua" w:hAnsi="Perpetua"/>
          <w:szCs w:val="24"/>
        </w:rPr>
        <w:tab/>
      </w:r>
    </w:p>
    <w:p w:rsidRPr="00FF1D2E" w:rsidR="00F7732F" w:rsidP="00F7732F" w:rsidRDefault="00F7732F" w14:paraId="3C36C965" w14:textId="77777777">
      <w:pPr>
        <w:jc w:val="both"/>
        <w:rPr>
          <w:rFonts w:ascii="Perpetua" w:hAnsi="Perpetua"/>
          <w:szCs w:val="24"/>
        </w:rPr>
      </w:pPr>
      <w:r w:rsidRPr="00FF1D2E">
        <w:rPr>
          <w:rFonts w:ascii="Perpetua" w:hAnsi="Perpetua"/>
          <w:szCs w:val="24"/>
        </w:rPr>
        <w:t>Ensure that the employee is aware they have no further right of appeal in accordance with the Disciplinary Policy.</w:t>
      </w:r>
    </w:p>
    <w:p w:rsidRPr="00FF1D2E" w:rsidR="00F7732F" w:rsidP="00F7732F" w:rsidRDefault="00F7732F" w14:paraId="1CD8FD90" w14:textId="77777777">
      <w:pPr>
        <w:jc w:val="both"/>
        <w:rPr>
          <w:rFonts w:ascii="Perpetua" w:hAnsi="Perpetua"/>
          <w:szCs w:val="24"/>
        </w:rPr>
      </w:pPr>
    </w:p>
    <w:p w:rsidRPr="00FF1D2E" w:rsidR="00F7732F" w:rsidP="00F7732F" w:rsidRDefault="00F7732F" w14:paraId="4B8436EF" w14:textId="77777777">
      <w:pPr>
        <w:jc w:val="both"/>
        <w:rPr>
          <w:rFonts w:ascii="Perpetua" w:hAnsi="Perpetua"/>
          <w:szCs w:val="24"/>
        </w:rPr>
      </w:pPr>
      <w:r w:rsidRPr="00FF1D2E">
        <w:rPr>
          <w:rFonts w:ascii="Perpetua" w:hAnsi="Perpetua"/>
          <w:szCs w:val="24"/>
        </w:rPr>
        <w:t>Note that your decision will be confirmed in writing within 5 working days of the hearing.</w:t>
      </w:r>
    </w:p>
    <w:p w:rsidRPr="00FF1D2E" w:rsidR="00F7732F" w:rsidP="00F7732F" w:rsidRDefault="00F7732F" w14:paraId="2A3C3C74" w14:textId="77777777">
      <w:pPr>
        <w:jc w:val="both"/>
        <w:rPr>
          <w:rFonts w:ascii="Perpetua" w:hAnsi="Perpetua"/>
          <w:szCs w:val="24"/>
        </w:rPr>
      </w:pPr>
    </w:p>
    <w:p w:rsidR="002214C5" w:rsidP="00B77CAF" w:rsidRDefault="00F7732F" w14:paraId="63E7E882" w14:textId="77777777">
      <w:pPr>
        <w:rPr>
          <w:rFonts w:ascii="Perpetua" w:hAnsi="Perpetua"/>
          <w:szCs w:val="24"/>
        </w:rPr>
      </w:pPr>
      <w:r w:rsidRPr="00FF1D2E">
        <w:rPr>
          <w:rFonts w:ascii="Perpetua" w:hAnsi="Perpetua"/>
          <w:szCs w:val="24"/>
        </w:rPr>
        <w:t>As a final point thank everyone for their attendance.</w:t>
      </w:r>
    </w:p>
    <w:p w:rsidR="008C58AB" w:rsidP="00DE7EC9" w:rsidRDefault="00DE7EC9" w14:paraId="52CFB02C" w14:textId="77777777">
      <w:pPr>
        <w:rPr>
          <w:rFonts w:ascii="Perpetua" w:hAnsi="Perpetua"/>
          <w:b/>
          <w:sz w:val="22"/>
        </w:rPr>
      </w:pPr>
      <w:r>
        <w:rPr>
          <w:rFonts w:ascii="Perpetua" w:hAnsi="Perpetua"/>
        </w:rPr>
        <w:t xml:space="preserve"> </w:t>
      </w:r>
    </w:p>
    <w:p w:rsidRPr="00E614F1" w:rsidR="002A0B30" w:rsidP="00E614F1" w:rsidRDefault="002A0B30" w14:paraId="04A665E0" w14:textId="77777777">
      <w:pPr>
        <w:tabs>
          <w:tab w:val="left" w:pos="0"/>
        </w:tabs>
        <w:jc w:val="right"/>
        <w:rPr>
          <w:rFonts w:ascii="Perpetua" w:hAnsi="Perpetua"/>
          <w:b/>
          <w:szCs w:val="24"/>
        </w:rPr>
      </w:pPr>
      <w:r>
        <w:rPr>
          <w:rFonts w:ascii="Perpetua" w:hAnsi="Perpetua"/>
          <w:b/>
          <w:sz w:val="22"/>
        </w:rPr>
        <w:br w:type="page"/>
      </w:r>
      <w:r w:rsidRPr="00E614F1">
        <w:rPr>
          <w:rFonts w:ascii="Perpetua" w:hAnsi="Perpetua"/>
          <w:b/>
          <w:szCs w:val="24"/>
        </w:rPr>
        <w:t>Addendum 1</w:t>
      </w:r>
    </w:p>
    <w:p w:rsidR="002A0B30" w:rsidP="00E614F1" w:rsidRDefault="002A0B30" w14:paraId="7E9EE656" w14:textId="77777777">
      <w:pPr>
        <w:jc w:val="center"/>
        <w:rPr>
          <w:rFonts w:ascii="Perpetua" w:hAnsi="Perpetua"/>
          <w:b/>
          <w:szCs w:val="24"/>
          <w:u w:val="single"/>
        </w:rPr>
      </w:pPr>
    </w:p>
    <w:p w:rsidR="003F09EE" w:rsidP="00E614F1" w:rsidRDefault="007742E7" w14:paraId="30F778A4" w14:textId="77777777">
      <w:pPr>
        <w:jc w:val="center"/>
        <w:rPr>
          <w:rFonts w:ascii="Perpetua" w:hAnsi="Perpetua"/>
          <w:b/>
          <w:szCs w:val="24"/>
          <w:u w:val="single"/>
        </w:rPr>
      </w:pPr>
      <w:r w:rsidRPr="007742E7">
        <w:rPr>
          <w:rFonts w:ascii="Perpetua" w:hAnsi="Perpetua"/>
          <w:b/>
          <w:szCs w:val="24"/>
          <w:u w:val="single"/>
        </w:rPr>
        <w:t xml:space="preserve">APPROVED CHANGES TO DISCIPLINARY POLICY  </w:t>
      </w:r>
      <w:r>
        <w:rPr>
          <w:rFonts w:ascii="Perpetua" w:hAnsi="Perpetua"/>
          <w:b/>
          <w:szCs w:val="24"/>
          <w:u w:val="single"/>
        </w:rPr>
        <w:t xml:space="preserve">- </w:t>
      </w:r>
      <w:r w:rsidRPr="007742E7">
        <w:rPr>
          <w:rFonts w:ascii="Perpetua" w:hAnsi="Perpetua"/>
          <w:b/>
          <w:szCs w:val="24"/>
          <w:u w:val="single"/>
        </w:rPr>
        <w:t>AUGUST 2019</w:t>
      </w:r>
    </w:p>
    <w:p w:rsidR="003F09EE" w:rsidP="00E614F1" w:rsidRDefault="003F09EE" w14:paraId="20DBE7BF" w14:textId="77777777">
      <w:pPr>
        <w:rPr>
          <w:rFonts w:ascii="Perpetua" w:hAnsi="Perpetua"/>
          <w:b/>
          <w:szCs w:val="24"/>
          <w:u w:val="single"/>
        </w:rPr>
      </w:pPr>
    </w:p>
    <w:p w:rsidR="003F09EE" w:rsidP="00E614F1" w:rsidRDefault="003F09EE" w14:paraId="2F565EC2" w14:textId="77777777">
      <w:pPr>
        <w:rPr>
          <w:rFonts w:ascii="Perpetua" w:hAnsi="Perpetua"/>
          <w:b/>
          <w:szCs w:val="24"/>
          <w:u w:val="single"/>
        </w:rPr>
      </w:pPr>
    </w:p>
    <w:p w:rsidR="003F09EE" w:rsidP="00E614F1" w:rsidRDefault="003F09EE" w14:paraId="1F7E002F" w14:textId="77777777">
      <w:pPr>
        <w:tabs>
          <w:tab w:val="left" w:pos="0"/>
        </w:tabs>
        <w:rPr>
          <w:rFonts w:ascii="Perpetua" w:hAnsi="Perpetua"/>
          <w:b/>
          <w:szCs w:val="24"/>
          <w:u w:val="single"/>
        </w:rPr>
      </w:pPr>
      <w:r>
        <w:rPr>
          <w:rFonts w:ascii="Perpetua" w:hAnsi="Perpetua"/>
          <w:b/>
          <w:szCs w:val="24"/>
          <w:u w:val="single"/>
        </w:rPr>
        <w:t>REPLACING SECTION 2.5 – 2.6.1</w:t>
      </w:r>
    </w:p>
    <w:p w:rsidR="003F09EE" w:rsidP="00E614F1" w:rsidRDefault="003F09EE" w14:paraId="3FD9DE65" w14:textId="77777777">
      <w:pPr>
        <w:tabs>
          <w:tab w:val="left" w:pos="0"/>
        </w:tabs>
        <w:rPr>
          <w:rFonts w:ascii="Perpetua" w:hAnsi="Perpetua"/>
          <w:b/>
          <w:szCs w:val="24"/>
          <w:u w:val="single"/>
        </w:rPr>
      </w:pPr>
    </w:p>
    <w:p w:rsidRPr="00E614F1" w:rsidR="003F09EE" w:rsidP="00E614F1" w:rsidRDefault="003F09EE" w14:paraId="2435A1EF" w14:textId="77777777">
      <w:pPr>
        <w:tabs>
          <w:tab w:val="left" w:pos="0"/>
        </w:tabs>
        <w:rPr>
          <w:rFonts w:ascii="Perpetua" w:hAnsi="Perpetua"/>
          <w:b/>
          <w:szCs w:val="24"/>
          <w:u w:val="single"/>
        </w:rPr>
      </w:pPr>
      <w:r w:rsidRPr="00E614F1">
        <w:rPr>
          <w:rFonts w:ascii="Perpetua" w:hAnsi="Perpetua"/>
          <w:b/>
          <w:szCs w:val="24"/>
          <w:u w:val="single"/>
        </w:rPr>
        <w:t>2.5</w:t>
      </w:r>
      <w:r w:rsidRPr="00E614F1">
        <w:rPr>
          <w:rFonts w:ascii="Perpetua" w:hAnsi="Perpetua"/>
          <w:b/>
          <w:szCs w:val="24"/>
        </w:rPr>
        <w:tab/>
      </w:r>
      <w:r w:rsidRPr="00A44D62">
        <w:rPr>
          <w:rFonts w:ascii="Calibri" w:hAnsi="Calibri" w:eastAsia="Calibri"/>
          <w:b/>
          <w:sz w:val="22"/>
          <w:szCs w:val="22"/>
          <w:lang w:eastAsia="en-US"/>
        </w:rPr>
        <w:t xml:space="preserve">       WHERE A POTENTIAL DISCIPLINARY MATTER ARISES</w:t>
      </w:r>
    </w:p>
    <w:p w:rsidRPr="00A44D62" w:rsidR="003F09EE" w:rsidP="003F09EE" w:rsidRDefault="003F09EE" w14:paraId="38920E1D" w14:textId="77777777">
      <w:pPr>
        <w:ind w:left="720"/>
        <w:contextualSpacing/>
        <w:rPr>
          <w:rFonts w:ascii="Calibri" w:hAnsi="Calibri" w:eastAsia="Calibri"/>
          <w:b/>
          <w:i/>
          <w:sz w:val="22"/>
          <w:szCs w:val="22"/>
          <w:lang w:eastAsia="en-US"/>
        </w:rPr>
      </w:pPr>
    </w:p>
    <w:p w:rsidRPr="00E614F1" w:rsidR="003F09EE" w:rsidP="00E614F1" w:rsidRDefault="003F09EE" w14:paraId="56344287" w14:textId="77777777">
      <w:pPr>
        <w:contextualSpacing/>
        <w:rPr>
          <w:rFonts w:ascii="Calibri" w:hAnsi="Calibri" w:eastAsia="Calibri"/>
          <w:sz w:val="22"/>
          <w:szCs w:val="22"/>
          <w:lang w:eastAsia="en-US"/>
        </w:rPr>
      </w:pPr>
      <w:r w:rsidRPr="00E614F1">
        <w:rPr>
          <w:rFonts w:ascii="Calibri" w:hAnsi="Calibri" w:eastAsia="Calibri"/>
          <w:sz w:val="22"/>
          <w:szCs w:val="22"/>
          <w:lang w:eastAsia="en-US"/>
        </w:rPr>
        <w:t xml:space="preserve">Where a potential disciplinary matter arises, the manager who becomes aware of the issue should consider what steps are appropriate to progress the matter as outlined below. Care should be taken to ensure that a consistent approach is </w:t>
      </w:r>
      <w:proofErr w:type="gramStart"/>
      <w:r w:rsidRPr="00E614F1">
        <w:rPr>
          <w:rFonts w:ascii="Calibri" w:hAnsi="Calibri" w:eastAsia="Calibri"/>
          <w:sz w:val="22"/>
          <w:szCs w:val="22"/>
          <w:lang w:eastAsia="en-US"/>
        </w:rPr>
        <w:t>taken</w:t>
      </w:r>
      <w:proofErr w:type="gramEnd"/>
      <w:r w:rsidRPr="00E614F1">
        <w:rPr>
          <w:rFonts w:ascii="Calibri" w:hAnsi="Calibri" w:eastAsia="Calibri"/>
          <w:sz w:val="22"/>
          <w:szCs w:val="22"/>
          <w:lang w:eastAsia="en-US"/>
        </w:rPr>
        <w:t xml:space="preserve"> and Human Resources can provide advice on precedent in this regard.</w:t>
      </w:r>
    </w:p>
    <w:p w:rsidRPr="007D7907" w:rsidR="003F09EE" w:rsidP="00E614F1" w:rsidRDefault="003F09EE" w14:paraId="2DE926A3" w14:textId="77777777">
      <w:pPr>
        <w:contextualSpacing/>
        <w:rPr>
          <w:rFonts w:ascii="Calibri" w:hAnsi="Calibri" w:eastAsia="Calibri"/>
          <w:b/>
          <w:sz w:val="22"/>
          <w:szCs w:val="22"/>
          <w:lang w:eastAsia="en-US"/>
        </w:rPr>
      </w:pPr>
      <w:r w:rsidRPr="007D7907">
        <w:rPr>
          <w:rFonts w:ascii="Calibri" w:hAnsi="Calibri" w:eastAsia="Calibri"/>
          <w:b/>
          <w:sz w:val="22"/>
          <w:szCs w:val="22"/>
          <w:lang w:eastAsia="en-US"/>
        </w:rPr>
        <w:t xml:space="preserve"> </w:t>
      </w:r>
    </w:p>
    <w:p w:rsidRPr="00E614F1" w:rsidR="00275312" w:rsidP="00275312" w:rsidRDefault="00275312" w14:paraId="647BFCC6" w14:textId="77777777">
      <w:pPr>
        <w:rPr>
          <w:rFonts w:ascii="Calibri" w:hAnsi="Calibri"/>
          <w:b/>
          <w:sz w:val="22"/>
          <w:szCs w:val="22"/>
        </w:rPr>
      </w:pPr>
      <w:r w:rsidRPr="00E614F1">
        <w:rPr>
          <w:rFonts w:ascii="Calibri" w:hAnsi="Calibri"/>
          <w:b/>
          <w:sz w:val="22"/>
          <w:szCs w:val="22"/>
        </w:rPr>
        <w:t>2.5.1</w:t>
      </w:r>
      <w:r w:rsidRPr="00E614F1">
        <w:rPr>
          <w:rFonts w:ascii="Calibri" w:hAnsi="Calibri"/>
          <w:b/>
          <w:sz w:val="22"/>
          <w:szCs w:val="22"/>
        </w:rPr>
        <w:tab/>
      </w:r>
      <w:r w:rsidRPr="00E614F1">
        <w:rPr>
          <w:rFonts w:ascii="Calibri" w:hAnsi="Calibri"/>
          <w:b/>
          <w:sz w:val="22"/>
          <w:szCs w:val="22"/>
        </w:rPr>
        <w:t>Is there a disciplinary matter?</w:t>
      </w:r>
    </w:p>
    <w:p w:rsidRPr="00E614F1" w:rsidR="00275312" w:rsidP="00275312" w:rsidRDefault="00275312" w14:paraId="039D35AA" w14:textId="77777777">
      <w:pPr>
        <w:rPr>
          <w:rFonts w:ascii="Calibri" w:hAnsi="Calibri"/>
          <w:b/>
          <w:sz w:val="22"/>
          <w:szCs w:val="22"/>
          <w:u w:val="single"/>
        </w:rPr>
      </w:pPr>
    </w:p>
    <w:p w:rsidRPr="0053345D" w:rsidR="00275312" w:rsidP="00275312" w:rsidRDefault="00275312" w14:paraId="4120664B" w14:textId="77777777">
      <w:pPr>
        <w:rPr>
          <w:rFonts w:ascii="Calibri" w:hAnsi="Calibri"/>
          <w:sz w:val="22"/>
          <w:szCs w:val="22"/>
        </w:rPr>
      </w:pPr>
      <w:r w:rsidRPr="00E614F1">
        <w:rPr>
          <w:rFonts w:ascii="Calibri" w:hAnsi="Calibri"/>
          <w:sz w:val="22"/>
          <w:szCs w:val="22"/>
        </w:rPr>
        <w:t xml:space="preserve">If it is not clear whether the issue is of a disciplinary nature, the manager may consider it appropriate to meet with the employee concerned on an informal basis to seek clarification on the matter. If the employee’s response leads the manager to conclude that no disciplinary investigation is </w:t>
      </w:r>
      <w:proofErr w:type="gramStart"/>
      <w:r w:rsidRPr="00E614F1">
        <w:rPr>
          <w:rFonts w:ascii="Calibri" w:hAnsi="Calibri"/>
          <w:sz w:val="22"/>
          <w:szCs w:val="22"/>
        </w:rPr>
        <w:t>required</w:t>
      </w:r>
      <w:proofErr w:type="gramEnd"/>
      <w:r w:rsidRPr="00E614F1">
        <w:rPr>
          <w:rFonts w:ascii="Calibri" w:hAnsi="Calibri"/>
          <w:sz w:val="22"/>
          <w:szCs w:val="22"/>
        </w:rPr>
        <w:t xml:space="preserve"> no further formal action should be taken.</w:t>
      </w:r>
    </w:p>
    <w:p w:rsidRPr="0053345D" w:rsidR="00275312" w:rsidP="00275312" w:rsidRDefault="00275312" w14:paraId="1301132E" w14:textId="77777777">
      <w:pPr>
        <w:rPr>
          <w:rFonts w:ascii="Calibri" w:hAnsi="Calibri"/>
          <w:sz w:val="22"/>
          <w:szCs w:val="22"/>
        </w:rPr>
      </w:pPr>
    </w:p>
    <w:p w:rsidRPr="00E614F1" w:rsidR="00275312" w:rsidP="00275312" w:rsidRDefault="00275312" w14:paraId="2B498D93" w14:textId="77777777">
      <w:pPr>
        <w:rPr>
          <w:rFonts w:ascii="Calibri" w:hAnsi="Calibri"/>
          <w:b/>
          <w:sz w:val="22"/>
          <w:szCs w:val="22"/>
        </w:rPr>
      </w:pPr>
      <w:r w:rsidRPr="00E614F1">
        <w:rPr>
          <w:rFonts w:ascii="Calibri" w:hAnsi="Calibri"/>
          <w:b/>
          <w:sz w:val="22"/>
          <w:szCs w:val="22"/>
        </w:rPr>
        <w:t>2.5.</w:t>
      </w:r>
      <w:r>
        <w:rPr>
          <w:rFonts w:ascii="Calibri" w:hAnsi="Calibri"/>
          <w:b/>
          <w:sz w:val="22"/>
          <w:szCs w:val="22"/>
        </w:rPr>
        <w:t>2</w:t>
      </w:r>
      <w:r w:rsidRPr="00E614F1">
        <w:rPr>
          <w:rFonts w:ascii="Calibri" w:hAnsi="Calibri"/>
          <w:b/>
          <w:sz w:val="22"/>
          <w:szCs w:val="22"/>
        </w:rPr>
        <w:tab/>
      </w:r>
      <w:r w:rsidRPr="00E614F1">
        <w:rPr>
          <w:rFonts w:ascii="Calibri" w:hAnsi="Calibri"/>
          <w:b/>
          <w:sz w:val="22"/>
          <w:szCs w:val="22"/>
        </w:rPr>
        <w:t>Informal Resolution</w:t>
      </w:r>
    </w:p>
    <w:p w:rsidRPr="00275312" w:rsidR="00275312" w:rsidP="00275312" w:rsidRDefault="00275312" w14:paraId="3FC90D47" w14:textId="77777777">
      <w:pPr>
        <w:rPr>
          <w:rFonts w:ascii="Calibri" w:hAnsi="Calibri"/>
          <w:sz w:val="22"/>
          <w:szCs w:val="22"/>
        </w:rPr>
      </w:pPr>
    </w:p>
    <w:p w:rsidRPr="00275312" w:rsidR="00275312" w:rsidP="00275312" w:rsidRDefault="00275312" w14:paraId="1F0F4492" w14:textId="77777777">
      <w:pPr>
        <w:rPr>
          <w:rFonts w:ascii="Calibri" w:hAnsi="Calibri"/>
          <w:sz w:val="22"/>
          <w:szCs w:val="22"/>
        </w:rPr>
      </w:pPr>
      <w:r w:rsidRPr="00275312">
        <w:rPr>
          <w:rFonts w:ascii="Calibri" w:hAnsi="Calibri"/>
          <w:sz w:val="22"/>
          <w:szCs w:val="22"/>
        </w:rPr>
        <w:t>Issues relating to minor misconduct may be dealt with, at the early stages, through informal mechanisms with a view to seeking improvement in the employee’s conduct. In such circumstances, the manager should meet with the employee concerned to :</w:t>
      </w:r>
    </w:p>
    <w:p w:rsidRPr="00275312" w:rsidR="00275312" w:rsidP="00275312" w:rsidRDefault="00275312" w14:paraId="27C65E78" w14:textId="77777777">
      <w:pPr>
        <w:rPr>
          <w:rFonts w:ascii="Calibri" w:hAnsi="Calibri"/>
          <w:sz w:val="22"/>
          <w:szCs w:val="22"/>
        </w:rPr>
      </w:pPr>
    </w:p>
    <w:p w:rsidRPr="00275312" w:rsidR="00275312" w:rsidP="00275312" w:rsidRDefault="00275312" w14:paraId="0022FBBD" w14:textId="77777777">
      <w:pPr>
        <w:rPr>
          <w:rFonts w:ascii="Calibri" w:hAnsi="Calibri"/>
          <w:sz w:val="22"/>
          <w:szCs w:val="22"/>
        </w:rPr>
      </w:pPr>
      <w:r w:rsidRPr="00275312">
        <w:rPr>
          <w:rFonts w:ascii="Calibri" w:hAnsi="Calibri"/>
          <w:sz w:val="22"/>
          <w:szCs w:val="22"/>
        </w:rPr>
        <w:t>•</w:t>
      </w:r>
      <w:r w:rsidRPr="00275312">
        <w:rPr>
          <w:rFonts w:ascii="Calibri" w:hAnsi="Calibri"/>
          <w:sz w:val="22"/>
          <w:szCs w:val="22"/>
        </w:rPr>
        <w:tab/>
      </w:r>
      <w:r w:rsidRPr="00275312">
        <w:rPr>
          <w:rFonts w:ascii="Calibri" w:hAnsi="Calibri"/>
          <w:sz w:val="22"/>
          <w:szCs w:val="22"/>
        </w:rPr>
        <w:t xml:space="preserve">Explain where improvement is </w:t>
      </w:r>
      <w:proofErr w:type="gramStart"/>
      <w:r w:rsidRPr="00275312">
        <w:rPr>
          <w:rFonts w:ascii="Calibri" w:hAnsi="Calibri"/>
          <w:sz w:val="22"/>
          <w:szCs w:val="22"/>
        </w:rPr>
        <w:t>required ;</w:t>
      </w:r>
      <w:proofErr w:type="gramEnd"/>
    </w:p>
    <w:p w:rsidRPr="00275312" w:rsidR="00275312" w:rsidP="00275312" w:rsidRDefault="00275312" w14:paraId="5920227A" w14:textId="77777777">
      <w:pPr>
        <w:rPr>
          <w:rFonts w:ascii="Calibri" w:hAnsi="Calibri"/>
          <w:sz w:val="22"/>
          <w:szCs w:val="22"/>
        </w:rPr>
      </w:pPr>
      <w:r w:rsidRPr="00275312">
        <w:rPr>
          <w:rFonts w:ascii="Calibri" w:hAnsi="Calibri"/>
          <w:sz w:val="22"/>
          <w:szCs w:val="22"/>
        </w:rPr>
        <w:t>•</w:t>
      </w:r>
      <w:r w:rsidRPr="00275312">
        <w:rPr>
          <w:rFonts w:ascii="Calibri" w:hAnsi="Calibri"/>
          <w:sz w:val="22"/>
          <w:szCs w:val="22"/>
        </w:rPr>
        <w:tab/>
      </w:r>
      <w:r w:rsidRPr="00275312">
        <w:rPr>
          <w:rFonts w:ascii="Calibri" w:hAnsi="Calibri"/>
          <w:sz w:val="22"/>
          <w:szCs w:val="22"/>
        </w:rPr>
        <w:t xml:space="preserve">Ensure that the employee understands what needs to be done to </w:t>
      </w:r>
      <w:proofErr w:type="gramStart"/>
      <w:r w:rsidRPr="00275312">
        <w:rPr>
          <w:rFonts w:ascii="Calibri" w:hAnsi="Calibri"/>
          <w:sz w:val="22"/>
          <w:szCs w:val="22"/>
        </w:rPr>
        <w:t>improve;</w:t>
      </w:r>
      <w:proofErr w:type="gramEnd"/>
    </w:p>
    <w:p w:rsidRPr="00275312" w:rsidR="00275312" w:rsidP="00275312" w:rsidRDefault="00275312" w14:paraId="40D79197" w14:textId="77777777">
      <w:pPr>
        <w:rPr>
          <w:rFonts w:ascii="Calibri" w:hAnsi="Calibri"/>
          <w:sz w:val="22"/>
          <w:szCs w:val="22"/>
        </w:rPr>
      </w:pPr>
      <w:r w:rsidRPr="00275312">
        <w:rPr>
          <w:rFonts w:ascii="Calibri" w:hAnsi="Calibri"/>
          <w:sz w:val="22"/>
          <w:szCs w:val="22"/>
        </w:rPr>
        <w:t>•</w:t>
      </w:r>
      <w:r w:rsidRPr="00275312">
        <w:rPr>
          <w:rFonts w:ascii="Calibri" w:hAnsi="Calibri"/>
          <w:sz w:val="22"/>
          <w:szCs w:val="22"/>
        </w:rPr>
        <w:tab/>
      </w:r>
      <w:r w:rsidRPr="00275312">
        <w:rPr>
          <w:rFonts w:ascii="Calibri" w:hAnsi="Calibri"/>
          <w:sz w:val="22"/>
          <w:szCs w:val="22"/>
        </w:rPr>
        <w:t xml:space="preserve">Outline how their performance or conduct will be reviewed, and over what period. </w:t>
      </w:r>
    </w:p>
    <w:p w:rsidRPr="00275312" w:rsidR="00275312" w:rsidP="00275312" w:rsidRDefault="00275312" w14:paraId="28F92BF8" w14:textId="77777777">
      <w:pPr>
        <w:rPr>
          <w:rFonts w:ascii="Calibri" w:hAnsi="Calibri"/>
          <w:sz w:val="22"/>
          <w:szCs w:val="22"/>
        </w:rPr>
      </w:pPr>
    </w:p>
    <w:p w:rsidRPr="00275312" w:rsidR="00275312" w:rsidP="00275312" w:rsidRDefault="00275312" w14:paraId="7A1881F6" w14:textId="77777777">
      <w:pPr>
        <w:rPr>
          <w:rFonts w:ascii="Calibri" w:hAnsi="Calibri"/>
          <w:sz w:val="22"/>
          <w:szCs w:val="22"/>
        </w:rPr>
      </w:pPr>
      <w:r w:rsidRPr="00275312">
        <w:rPr>
          <w:rFonts w:ascii="Calibri" w:hAnsi="Calibri"/>
          <w:sz w:val="22"/>
          <w:szCs w:val="22"/>
        </w:rPr>
        <w:t>This should be confirmed in writing. This letter will not constitute any form of disciplinary warning, but the employee  should be made aware that if any further issues of a similar nature</w:t>
      </w:r>
    </w:p>
    <w:p w:rsidR="00275312" w:rsidP="00275312" w:rsidRDefault="00275312" w14:paraId="193EB567" w14:textId="77777777">
      <w:pPr>
        <w:rPr>
          <w:rFonts w:ascii="Calibri" w:hAnsi="Calibri"/>
          <w:sz w:val="22"/>
          <w:szCs w:val="22"/>
        </w:rPr>
      </w:pPr>
      <w:r w:rsidRPr="00275312">
        <w:rPr>
          <w:rFonts w:ascii="Calibri" w:hAnsi="Calibri"/>
          <w:sz w:val="22"/>
          <w:szCs w:val="22"/>
        </w:rPr>
        <w:t>arise the letter may be used as evidence in any subsequent</w:t>
      </w:r>
      <w:r>
        <w:rPr>
          <w:rFonts w:ascii="Calibri" w:hAnsi="Calibri"/>
          <w:sz w:val="22"/>
          <w:szCs w:val="22"/>
        </w:rPr>
        <w:t xml:space="preserve"> </w:t>
      </w:r>
      <w:r w:rsidRPr="00275312">
        <w:rPr>
          <w:rFonts w:ascii="Calibri" w:hAnsi="Calibri"/>
          <w:sz w:val="22"/>
          <w:szCs w:val="22"/>
        </w:rPr>
        <w:t xml:space="preserve">disciplinary investigation.  </w:t>
      </w:r>
    </w:p>
    <w:p w:rsidR="00275312" w:rsidP="00275312" w:rsidRDefault="00275312" w14:paraId="15C1EDCA" w14:textId="77777777">
      <w:pPr>
        <w:rPr>
          <w:rFonts w:ascii="Calibri" w:hAnsi="Calibri"/>
          <w:sz w:val="22"/>
          <w:szCs w:val="22"/>
        </w:rPr>
      </w:pPr>
    </w:p>
    <w:p w:rsidR="00275312" w:rsidP="00E614F1" w:rsidRDefault="00275312" w14:paraId="4BCC08CB" w14:textId="77777777">
      <w:pPr>
        <w:contextualSpacing/>
        <w:rPr>
          <w:rFonts w:ascii="Calibri" w:hAnsi="Calibri" w:eastAsia="Calibri"/>
          <w:b/>
          <w:sz w:val="22"/>
          <w:szCs w:val="22"/>
          <w:lang w:eastAsia="en-US"/>
        </w:rPr>
      </w:pPr>
      <w:r>
        <w:rPr>
          <w:rFonts w:ascii="Calibri" w:hAnsi="Calibri" w:eastAsia="Calibri"/>
          <w:b/>
          <w:sz w:val="22"/>
          <w:szCs w:val="22"/>
          <w:lang w:eastAsia="en-US"/>
        </w:rPr>
        <w:t>2.5.3</w:t>
      </w:r>
      <w:r>
        <w:rPr>
          <w:rFonts w:ascii="Calibri" w:hAnsi="Calibri" w:eastAsia="Calibri"/>
          <w:b/>
          <w:sz w:val="22"/>
          <w:szCs w:val="22"/>
          <w:lang w:eastAsia="en-US"/>
        </w:rPr>
        <w:tab/>
      </w:r>
      <w:r>
        <w:rPr>
          <w:rFonts w:ascii="Calibri" w:hAnsi="Calibri" w:eastAsia="Calibri"/>
          <w:b/>
          <w:sz w:val="22"/>
          <w:szCs w:val="22"/>
          <w:lang w:eastAsia="en-US"/>
        </w:rPr>
        <w:t xml:space="preserve">Repeated misconduct </w:t>
      </w:r>
    </w:p>
    <w:p w:rsidRPr="00A44D62" w:rsidR="00275312" w:rsidP="00E614F1" w:rsidRDefault="00275312" w14:paraId="6D7A263D" w14:textId="77777777">
      <w:pPr>
        <w:contextualSpacing/>
        <w:rPr>
          <w:rFonts w:ascii="Calibri" w:hAnsi="Calibri" w:eastAsia="Calibri"/>
          <w:b/>
          <w:sz w:val="22"/>
          <w:szCs w:val="22"/>
          <w:lang w:eastAsia="en-US"/>
        </w:rPr>
      </w:pPr>
    </w:p>
    <w:p w:rsidRPr="00E614F1" w:rsidR="00275312" w:rsidP="00E614F1" w:rsidRDefault="00275312" w14:paraId="0219F1D8" w14:textId="77777777">
      <w:pPr>
        <w:contextualSpacing/>
        <w:rPr>
          <w:rFonts w:ascii="Calibri" w:hAnsi="Calibri" w:eastAsia="Calibri"/>
          <w:sz w:val="22"/>
          <w:szCs w:val="22"/>
          <w:lang w:eastAsia="en-US"/>
        </w:rPr>
      </w:pPr>
      <w:r w:rsidRPr="00E614F1">
        <w:rPr>
          <w:rFonts w:ascii="Calibri" w:hAnsi="Calibri" w:eastAsia="Calibri"/>
          <w:sz w:val="22"/>
          <w:szCs w:val="22"/>
          <w:lang w:eastAsia="en-US"/>
        </w:rPr>
        <w:t xml:space="preserve">If the issue of concern is a repeat of an action/ actions which led to a previous informal or formal action involving the same </w:t>
      </w:r>
      <w:proofErr w:type="gramStart"/>
      <w:r w:rsidRPr="00E614F1">
        <w:rPr>
          <w:rFonts w:ascii="Calibri" w:hAnsi="Calibri" w:eastAsia="Calibri"/>
          <w:sz w:val="22"/>
          <w:szCs w:val="22"/>
          <w:lang w:eastAsia="en-US"/>
        </w:rPr>
        <w:t>employee</w:t>
      </w:r>
      <w:proofErr w:type="gramEnd"/>
      <w:r w:rsidRPr="00E614F1">
        <w:rPr>
          <w:rFonts w:ascii="Calibri" w:hAnsi="Calibri" w:eastAsia="Calibri"/>
          <w:sz w:val="22"/>
          <w:szCs w:val="22"/>
          <w:lang w:eastAsia="en-US"/>
        </w:rPr>
        <w:t xml:space="preserve"> then the issue should be investigated on a formal basis. </w:t>
      </w:r>
    </w:p>
    <w:p w:rsidRPr="0053345D" w:rsidR="00275312" w:rsidP="00275312" w:rsidRDefault="00275312" w14:paraId="385F8C5D" w14:textId="77777777">
      <w:pPr>
        <w:rPr>
          <w:rFonts w:ascii="Calibri" w:hAnsi="Calibri"/>
          <w:sz w:val="22"/>
          <w:szCs w:val="22"/>
        </w:rPr>
      </w:pPr>
    </w:p>
    <w:p w:rsidRPr="00E614F1" w:rsidR="00275312" w:rsidP="00275312" w:rsidRDefault="00275312" w14:paraId="44989BA9" w14:textId="77777777">
      <w:pPr>
        <w:rPr>
          <w:rFonts w:ascii="Calibri" w:hAnsi="Calibri"/>
          <w:b/>
          <w:sz w:val="22"/>
          <w:szCs w:val="22"/>
        </w:rPr>
      </w:pPr>
      <w:r w:rsidRPr="00E614F1">
        <w:rPr>
          <w:rFonts w:ascii="Calibri" w:hAnsi="Calibri"/>
          <w:b/>
          <w:sz w:val="22"/>
          <w:szCs w:val="22"/>
        </w:rPr>
        <w:t>2.5.</w:t>
      </w:r>
      <w:r>
        <w:rPr>
          <w:rFonts w:ascii="Calibri" w:hAnsi="Calibri"/>
          <w:b/>
          <w:sz w:val="22"/>
          <w:szCs w:val="22"/>
        </w:rPr>
        <w:t>4</w:t>
      </w:r>
      <w:r w:rsidRPr="00E614F1">
        <w:rPr>
          <w:rFonts w:ascii="Calibri" w:hAnsi="Calibri"/>
          <w:b/>
          <w:sz w:val="22"/>
          <w:szCs w:val="22"/>
        </w:rPr>
        <w:tab/>
      </w:r>
      <w:r w:rsidRPr="00E614F1">
        <w:rPr>
          <w:rFonts w:ascii="Calibri" w:hAnsi="Calibri"/>
          <w:b/>
          <w:sz w:val="22"/>
          <w:szCs w:val="22"/>
        </w:rPr>
        <w:t>Is the issue a capability matter?</w:t>
      </w:r>
    </w:p>
    <w:p w:rsidRPr="00275312" w:rsidR="00275312" w:rsidP="00275312" w:rsidRDefault="00275312" w14:paraId="2D988500" w14:textId="77777777">
      <w:pPr>
        <w:rPr>
          <w:rFonts w:ascii="Calibri" w:hAnsi="Calibri"/>
          <w:sz w:val="22"/>
          <w:szCs w:val="22"/>
        </w:rPr>
      </w:pPr>
    </w:p>
    <w:p w:rsidR="00275312" w:rsidP="00275312" w:rsidRDefault="00275312" w14:paraId="4F332C56" w14:textId="77777777">
      <w:pPr>
        <w:rPr>
          <w:rFonts w:ascii="Calibri" w:hAnsi="Calibri"/>
          <w:sz w:val="22"/>
          <w:szCs w:val="22"/>
        </w:rPr>
      </w:pPr>
      <w:r w:rsidRPr="00275312">
        <w:rPr>
          <w:rFonts w:ascii="Calibri" w:hAnsi="Calibri"/>
          <w:sz w:val="22"/>
          <w:szCs w:val="22"/>
        </w:rPr>
        <w:t>Consideration should be given to whether the matter is a performance issue ( ‘can’t do’) or a conduct matter (‘won’t do’/  is negligent in undertaking their duties). Where it is identified that the matter is a performance issue then this should be dealt with in line with the Council’s Capability Policy.</w:t>
      </w:r>
    </w:p>
    <w:p w:rsidR="00275312" w:rsidP="00275312" w:rsidRDefault="00275312" w14:paraId="7938C930" w14:textId="77777777">
      <w:pPr>
        <w:rPr>
          <w:rFonts w:ascii="Calibri" w:hAnsi="Calibri"/>
          <w:sz w:val="22"/>
          <w:szCs w:val="22"/>
        </w:rPr>
      </w:pPr>
    </w:p>
    <w:p w:rsidRPr="00A44D62" w:rsidR="00275312" w:rsidP="00E614F1" w:rsidRDefault="00275312" w14:paraId="128B3080" w14:textId="77777777">
      <w:pPr>
        <w:framePr w:hSpace="180" w:wrap="around" w:hAnchor="margin" w:vAnchor="page" w:y="1276"/>
        <w:numPr>
          <w:ilvl w:val="2"/>
          <w:numId w:val="100"/>
        </w:numPr>
        <w:ind w:hanging="1855"/>
        <w:contextualSpacing/>
        <w:rPr>
          <w:rFonts w:ascii="Calibri" w:hAnsi="Calibri" w:eastAsia="Calibri"/>
          <w:b/>
          <w:sz w:val="22"/>
          <w:szCs w:val="22"/>
          <w:lang w:eastAsia="en-US"/>
        </w:rPr>
      </w:pPr>
      <w:r>
        <w:rPr>
          <w:rFonts w:ascii="Calibri" w:hAnsi="Calibri" w:eastAsia="Calibri"/>
          <w:b/>
          <w:sz w:val="22"/>
          <w:szCs w:val="22"/>
          <w:lang w:eastAsia="en-US"/>
        </w:rPr>
        <w:t>2.5.5</w:t>
      </w:r>
      <w:r>
        <w:rPr>
          <w:rFonts w:ascii="Calibri" w:hAnsi="Calibri" w:eastAsia="Calibri"/>
          <w:b/>
          <w:sz w:val="22"/>
          <w:szCs w:val="22"/>
          <w:lang w:eastAsia="en-US"/>
        </w:rPr>
        <w:tab/>
      </w:r>
      <w:r w:rsidRPr="00A44D62">
        <w:rPr>
          <w:rFonts w:ascii="Calibri" w:hAnsi="Calibri" w:eastAsia="Calibri"/>
          <w:b/>
          <w:sz w:val="22"/>
          <w:szCs w:val="22"/>
          <w:lang w:eastAsia="en-US"/>
        </w:rPr>
        <w:t>Formal Investigation</w:t>
      </w:r>
    </w:p>
    <w:p w:rsidRPr="00A44D62" w:rsidR="00275312" w:rsidP="00275312" w:rsidRDefault="00275312" w14:paraId="00D04DEF" w14:textId="77777777">
      <w:pPr>
        <w:framePr w:hSpace="180" w:wrap="around" w:hAnchor="margin" w:vAnchor="page" w:y="1276"/>
        <w:ind w:left="720"/>
        <w:contextualSpacing/>
        <w:rPr>
          <w:rFonts w:ascii="Calibri" w:hAnsi="Calibri" w:eastAsia="Calibri"/>
          <w:b/>
          <w:sz w:val="22"/>
          <w:szCs w:val="22"/>
          <w:lang w:eastAsia="en-US"/>
        </w:rPr>
      </w:pPr>
    </w:p>
    <w:p w:rsidRPr="00E614F1" w:rsidR="00275312" w:rsidP="00E614F1" w:rsidRDefault="00275312" w14:paraId="524A7C7A" w14:textId="77777777">
      <w:pPr>
        <w:framePr w:hSpace="180" w:wrap="around" w:hAnchor="margin" w:vAnchor="page" w:y="1276"/>
        <w:contextualSpacing/>
        <w:rPr>
          <w:rFonts w:ascii="Calibri" w:hAnsi="Calibri" w:eastAsia="Calibri"/>
          <w:sz w:val="22"/>
          <w:szCs w:val="22"/>
          <w:lang w:eastAsia="en-US"/>
        </w:rPr>
      </w:pPr>
      <w:r w:rsidRPr="00E614F1">
        <w:rPr>
          <w:rFonts w:ascii="Calibri" w:hAnsi="Calibri" w:eastAsia="Calibri"/>
          <w:sz w:val="22"/>
          <w:szCs w:val="22"/>
          <w:lang w:eastAsia="en-US"/>
        </w:rPr>
        <w:t xml:space="preserve">There will be instances where the issue of concern is clearly potential gross misconduct for example, dishonest or fraudulent actions, assault or a serious breach of professional stances. In such instances, a formal investigation will be required. </w:t>
      </w:r>
    </w:p>
    <w:p w:rsidRPr="00275312" w:rsidR="00275312" w:rsidP="008D488A" w:rsidRDefault="00275312" w14:paraId="0E962612" w14:textId="77777777">
      <w:pPr>
        <w:framePr w:hSpace="180" w:wrap="around" w:hAnchor="margin" w:vAnchor="page" w:y="1276"/>
        <w:ind w:left="720"/>
        <w:contextualSpacing/>
        <w:rPr>
          <w:rFonts w:ascii="Calibri" w:hAnsi="Calibri" w:eastAsia="Calibri"/>
          <w:sz w:val="22"/>
          <w:szCs w:val="22"/>
          <w:lang w:eastAsia="en-US"/>
        </w:rPr>
      </w:pPr>
    </w:p>
    <w:p w:rsidR="00275312" w:rsidP="008D488A" w:rsidRDefault="00275312" w14:paraId="313F4600" w14:textId="77777777">
      <w:pPr>
        <w:rPr>
          <w:rFonts w:ascii="Calibri" w:hAnsi="Calibri" w:eastAsia="Calibri"/>
          <w:sz w:val="22"/>
          <w:szCs w:val="22"/>
          <w:lang w:eastAsia="en-US"/>
        </w:rPr>
      </w:pPr>
      <w:r w:rsidRPr="00E614F1">
        <w:rPr>
          <w:rFonts w:ascii="Calibri" w:hAnsi="Calibri" w:eastAsia="Calibri"/>
          <w:sz w:val="22"/>
          <w:szCs w:val="22"/>
          <w:lang w:eastAsia="en-US"/>
        </w:rPr>
        <w:t>Similarly, the employee’s response during an initial informal meeting may raise concerns and lead the manager to consider that the matter requires to be formally investigated.</w:t>
      </w:r>
      <w:r w:rsidRPr="00275312">
        <w:rPr>
          <w:rFonts w:ascii="Calibri" w:hAnsi="Calibri" w:eastAsia="Calibri"/>
          <w:sz w:val="22"/>
          <w:szCs w:val="22"/>
          <w:lang w:eastAsia="en-US"/>
        </w:rPr>
        <w:t xml:space="preserve"> In such instances, the meeting should be stopped and the employee advised that the matter will be investigated in accordance with the Council’s Disciplinary Policy. Someone else will be required to undertake the role of investigating officer.</w:t>
      </w:r>
    </w:p>
    <w:p w:rsidR="00752E73" w:rsidP="007742E7" w:rsidRDefault="00752E73" w14:paraId="636D3016" w14:textId="77777777">
      <w:pPr>
        <w:rPr>
          <w:rFonts w:ascii="Calibri" w:hAnsi="Calibri" w:eastAsia="Calibri"/>
          <w:sz w:val="22"/>
          <w:szCs w:val="22"/>
          <w:lang w:eastAsia="en-US"/>
        </w:rPr>
      </w:pPr>
    </w:p>
    <w:p w:rsidRPr="00752E73" w:rsidR="00752E73" w:rsidP="00E614F1" w:rsidRDefault="00752E73" w14:paraId="6EDA9DC5" w14:textId="77777777">
      <w:pPr>
        <w:framePr w:hSpace="180" w:wrap="around" w:hAnchor="margin" w:vAnchor="page" w:y="1276"/>
        <w:spacing w:after="200"/>
        <w:rPr>
          <w:rFonts w:ascii="Calibri" w:hAnsi="Calibri" w:eastAsia="Calibri"/>
          <w:b/>
          <w:sz w:val="22"/>
          <w:szCs w:val="22"/>
          <w:lang w:eastAsia="en-US"/>
        </w:rPr>
      </w:pPr>
      <w:r>
        <w:rPr>
          <w:rFonts w:ascii="Calibri" w:hAnsi="Calibri" w:eastAsia="Calibri"/>
          <w:b/>
          <w:sz w:val="22"/>
          <w:szCs w:val="22"/>
          <w:lang w:eastAsia="en-US"/>
        </w:rPr>
        <w:t>2.5.5</w:t>
      </w:r>
    </w:p>
    <w:p w:rsidRPr="00752E73" w:rsidR="00752E73" w:rsidP="00752E73" w:rsidRDefault="00752E73" w14:paraId="53E39057" w14:textId="77777777">
      <w:pPr>
        <w:framePr w:hSpace="180" w:wrap="around" w:hAnchor="margin" w:vAnchor="page" w:y="1276"/>
        <w:spacing w:after="200" w:line="276" w:lineRule="auto"/>
        <w:rPr>
          <w:rFonts w:ascii="Calibri" w:hAnsi="Calibri" w:eastAsia="Calibri"/>
          <w:sz w:val="22"/>
          <w:szCs w:val="22"/>
          <w:lang w:eastAsia="en-US"/>
        </w:rPr>
      </w:pPr>
    </w:p>
    <w:p w:rsidR="008D488A" w:rsidP="008D488A" w:rsidRDefault="008D488A" w14:paraId="5C254A85" w14:textId="77777777">
      <w:pPr>
        <w:rPr>
          <w:rFonts w:ascii="Calibri" w:hAnsi="Calibri" w:eastAsia="Calibri"/>
          <w:b/>
          <w:sz w:val="22"/>
          <w:szCs w:val="22"/>
          <w:lang w:eastAsia="en-US"/>
        </w:rPr>
      </w:pPr>
      <w:r>
        <w:rPr>
          <w:rFonts w:ascii="Calibri" w:hAnsi="Calibri" w:eastAsia="Calibri"/>
          <w:b/>
          <w:sz w:val="22"/>
          <w:szCs w:val="22"/>
          <w:lang w:eastAsia="en-US"/>
        </w:rPr>
        <w:t>REPLACING PARA 2 OF SECTION 2.19.1</w:t>
      </w:r>
    </w:p>
    <w:p w:rsidR="008D488A" w:rsidP="00752E73" w:rsidRDefault="008D488A" w14:paraId="1DA8C642" w14:textId="77777777">
      <w:pPr>
        <w:rPr>
          <w:rFonts w:ascii="Calibri" w:hAnsi="Calibri" w:eastAsia="Calibri"/>
          <w:b/>
          <w:sz w:val="22"/>
          <w:szCs w:val="22"/>
          <w:lang w:eastAsia="en-US"/>
        </w:rPr>
      </w:pPr>
    </w:p>
    <w:p w:rsidRPr="00E614F1" w:rsidR="008D488A" w:rsidP="00E614F1" w:rsidRDefault="008D488A" w14:paraId="6ECA81B4" w14:textId="77777777">
      <w:pPr>
        <w:jc w:val="both"/>
        <w:rPr>
          <w:rFonts w:ascii="Calibri" w:hAnsi="Calibri"/>
          <w:sz w:val="22"/>
          <w:szCs w:val="22"/>
        </w:rPr>
      </w:pPr>
      <w:r w:rsidRPr="00E614F1">
        <w:rPr>
          <w:rFonts w:ascii="Calibri" w:hAnsi="Calibri"/>
          <w:sz w:val="22"/>
          <w:szCs w:val="22"/>
        </w:rPr>
        <w:t xml:space="preserve">The investigation should commence as soon as possible in order that information can be obtained before memories fade and </w:t>
      </w:r>
      <w:proofErr w:type="gramStart"/>
      <w:r w:rsidRPr="00E614F1">
        <w:rPr>
          <w:rFonts w:ascii="Calibri" w:hAnsi="Calibri"/>
          <w:sz w:val="22"/>
          <w:szCs w:val="22"/>
        </w:rPr>
        <w:t>in order to</w:t>
      </w:r>
      <w:proofErr w:type="gramEnd"/>
      <w:r w:rsidRPr="00E614F1">
        <w:rPr>
          <w:rFonts w:ascii="Calibri" w:hAnsi="Calibri"/>
          <w:sz w:val="22"/>
          <w:szCs w:val="22"/>
        </w:rPr>
        <w:t xml:space="preserve"> minimise anxieties for those concerned. The investigation should be carried out as quickly as circumstances permit</w:t>
      </w:r>
      <w:r w:rsidRPr="0053345D">
        <w:rPr>
          <w:rFonts w:ascii="Calibri" w:hAnsi="Calibri"/>
          <w:sz w:val="22"/>
          <w:szCs w:val="22"/>
        </w:rPr>
        <w:t xml:space="preserve">. </w:t>
      </w:r>
      <w:r w:rsidRPr="00E614F1">
        <w:rPr>
          <w:rFonts w:ascii="Calibri" w:hAnsi="Calibri"/>
          <w:sz w:val="22"/>
          <w:szCs w:val="22"/>
        </w:rPr>
        <w:t xml:space="preserve"> </w:t>
      </w:r>
      <w:r w:rsidRPr="0053345D">
        <w:rPr>
          <w:rFonts w:ascii="Calibri" w:hAnsi="Calibri"/>
          <w:sz w:val="22"/>
          <w:szCs w:val="22"/>
        </w:rPr>
        <w:t xml:space="preserve">If there is a delay in progressing the investigation, </w:t>
      </w:r>
      <w:r w:rsidRPr="00E614F1">
        <w:rPr>
          <w:rFonts w:ascii="Calibri" w:hAnsi="Calibri"/>
          <w:sz w:val="22"/>
          <w:szCs w:val="22"/>
        </w:rPr>
        <w:t xml:space="preserve">the employee </w:t>
      </w:r>
      <w:r w:rsidRPr="0053345D">
        <w:rPr>
          <w:rFonts w:ascii="Calibri" w:hAnsi="Calibri"/>
          <w:sz w:val="22"/>
          <w:szCs w:val="22"/>
        </w:rPr>
        <w:t>should</w:t>
      </w:r>
      <w:r w:rsidRPr="00E614F1">
        <w:rPr>
          <w:rFonts w:ascii="Calibri" w:hAnsi="Calibri"/>
          <w:sz w:val="22"/>
          <w:szCs w:val="22"/>
        </w:rPr>
        <w:t xml:space="preserve"> be advised in writ</w:t>
      </w:r>
      <w:r w:rsidRPr="0053345D">
        <w:rPr>
          <w:rFonts w:ascii="Calibri" w:hAnsi="Calibri"/>
          <w:sz w:val="22"/>
          <w:szCs w:val="22"/>
        </w:rPr>
        <w:t xml:space="preserve">ing of the reason for the delay. </w:t>
      </w:r>
    </w:p>
    <w:p w:rsidR="008D488A" w:rsidP="00752E73" w:rsidRDefault="008D488A" w14:paraId="69DECB47" w14:textId="77777777">
      <w:pPr>
        <w:rPr>
          <w:rFonts w:ascii="Calibri" w:hAnsi="Calibri" w:eastAsia="Calibri"/>
          <w:b/>
          <w:sz w:val="22"/>
          <w:szCs w:val="22"/>
          <w:lang w:eastAsia="en-US"/>
        </w:rPr>
      </w:pPr>
    </w:p>
    <w:p w:rsidRPr="00E614F1" w:rsidR="00752E73" w:rsidP="00752E73" w:rsidRDefault="00752E73" w14:paraId="23294A6C" w14:textId="77777777">
      <w:pPr>
        <w:rPr>
          <w:rFonts w:ascii="Calibri" w:hAnsi="Calibri" w:eastAsia="Calibri"/>
          <w:b/>
          <w:sz w:val="22"/>
          <w:szCs w:val="22"/>
          <w:lang w:eastAsia="en-US"/>
        </w:rPr>
      </w:pPr>
      <w:r w:rsidRPr="00752E73">
        <w:rPr>
          <w:rFonts w:ascii="Calibri" w:hAnsi="Calibri" w:eastAsia="Calibri"/>
          <w:b/>
          <w:sz w:val="22"/>
          <w:szCs w:val="22"/>
          <w:lang w:eastAsia="en-US"/>
        </w:rPr>
        <w:t xml:space="preserve">REPLACING PARA 4 OF SECTION </w:t>
      </w:r>
      <w:r w:rsidR="008D488A">
        <w:rPr>
          <w:rFonts w:ascii="Calibri" w:hAnsi="Calibri" w:eastAsia="Calibri"/>
          <w:b/>
          <w:sz w:val="22"/>
          <w:szCs w:val="22"/>
          <w:lang w:eastAsia="en-US"/>
        </w:rPr>
        <w:t>2.</w:t>
      </w:r>
      <w:r w:rsidRPr="00752E73">
        <w:rPr>
          <w:rFonts w:ascii="Calibri" w:hAnsi="Calibri" w:eastAsia="Calibri"/>
          <w:b/>
          <w:sz w:val="22"/>
          <w:szCs w:val="22"/>
          <w:lang w:eastAsia="en-US"/>
        </w:rPr>
        <w:t>19.3.</w:t>
      </w:r>
    </w:p>
    <w:p w:rsidR="00752E73" w:rsidP="00752E73" w:rsidRDefault="00752E73" w14:paraId="0218CCBB" w14:textId="77777777">
      <w:pPr>
        <w:rPr>
          <w:rFonts w:ascii="Calibri" w:hAnsi="Calibri" w:eastAsia="Calibri"/>
          <w:sz w:val="22"/>
          <w:szCs w:val="22"/>
          <w:lang w:eastAsia="en-US"/>
        </w:rPr>
      </w:pPr>
    </w:p>
    <w:p w:rsidRPr="00E614F1" w:rsidR="00752E73" w:rsidP="00752E73" w:rsidRDefault="00752E73" w14:paraId="0C72DDF4" w14:textId="77777777">
      <w:pPr>
        <w:rPr>
          <w:rFonts w:ascii="Calibri" w:hAnsi="Calibri"/>
          <w:sz w:val="22"/>
          <w:szCs w:val="22"/>
        </w:rPr>
      </w:pPr>
      <w:r w:rsidRPr="00752E73">
        <w:rPr>
          <w:rFonts w:ascii="Calibri" w:hAnsi="Calibri" w:eastAsia="Calibri"/>
          <w:sz w:val="22"/>
          <w:szCs w:val="22"/>
          <w:lang w:eastAsia="en-US"/>
        </w:rPr>
        <w:t xml:space="preserve">The final report should be forwarded on a private &amp; confidential basis to the manager who commissioned the investigation. Reports recommending gross misconduct hearings should be considered by a </w:t>
      </w:r>
      <w:r w:rsidRPr="00E614F1">
        <w:rPr>
          <w:rFonts w:ascii="Calibri" w:hAnsi="Calibri" w:eastAsia="Calibri"/>
          <w:sz w:val="22"/>
          <w:szCs w:val="22"/>
          <w:lang w:eastAsia="en-US"/>
        </w:rPr>
        <w:t>Service Manager or Chief Officer</w:t>
      </w:r>
      <w:r w:rsidRPr="00752E73">
        <w:rPr>
          <w:rFonts w:ascii="Calibri" w:hAnsi="Calibri" w:eastAsia="Calibri"/>
          <w:sz w:val="22"/>
          <w:szCs w:val="22"/>
          <w:lang w:eastAsia="en-US"/>
        </w:rPr>
        <w:t>, whereas reports recommending misconduct may be considered at management level depending on the role of the employee under investigation.</w:t>
      </w:r>
    </w:p>
    <w:p w:rsidR="008D488A" w:rsidP="008D488A" w:rsidRDefault="008D488A" w14:paraId="2DB9A014" w14:textId="77777777">
      <w:pPr>
        <w:rPr>
          <w:rFonts w:ascii="Calibri" w:hAnsi="Calibri" w:eastAsia="Calibri"/>
          <w:b/>
          <w:sz w:val="22"/>
          <w:szCs w:val="22"/>
          <w:lang w:eastAsia="en-US"/>
        </w:rPr>
      </w:pPr>
    </w:p>
    <w:p w:rsidR="002A0B30" w:rsidP="008D488A" w:rsidRDefault="007742E7" w14:paraId="453EDFD8" w14:textId="77777777">
      <w:pPr>
        <w:rPr>
          <w:rFonts w:ascii="Perpetua" w:hAnsi="Perpetua"/>
          <w:b/>
          <w:szCs w:val="24"/>
          <w:u w:val="single"/>
        </w:rPr>
      </w:pPr>
      <w:r>
        <w:rPr>
          <w:rFonts w:ascii="Perpetua" w:hAnsi="Perpetua"/>
          <w:b/>
          <w:szCs w:val="24"/>
          <w:u w:val="single"/>
        </w:rPr>
        <w:t>REPLACING PARAS 2 &amp; 3 OF SECTION 2.20.1</w:t>
      </w:r>
    </w:p>
    <w:p w:rsidR="007742E7" w:rsidP="008D488A" w:rsidRDefault="007742E7" w14:paraId="181E4217" w14:textId="77777777">
      <w:pPr>
        <w:rPr>
          <w:rFonts w:ascii="Perpetua" w:hAnsi="Perpetua"/>
          <w:b/>
          <w:szCs w:val="24"/>
          <w:u w:val="single"/>
        </w:rPr>
      </w:pPr>
    </w:p>
    <w:p w:rsidRPr="00E614F1" w:rsidR="007742E7" w:rsidP="007742E7" w:rsidRDefault="007742E7" w14:paraId="5BDA3BA1" w14:textId="77777777">
      <w:pPr>
        <w:rPr>
          <w:rFonts w:ascii="Calibri" w:hAnsi="Calibri"/>
          <w:sz w:val="22"/>
          <w:szCs w:val="22"/>
        </w:rPr>
      </w:pPr>
      <w:r w:rsidRPr="00E614F1">
        <w:rPr>
          <w:rFonts w:ascii="Calibri" w:hAnsi="Calibri"/>
          <w:sz w:val="22"/>
          <w:szCs w:val="22"/>
        </w:rPr>
        <w:t xml:space="preserve">Where an allegation is considered as potentially amounting to gross misconduct the hearing must be chaired by a Service manager or Chief Officer and the employee advised in the letter inviting </w:t>
      </w:r>
      <w:r w:rsidRPr="00E614F1">
        <w:rPr>
          <w:rFonts w:ascii="Calibri" w:hAnsi="Calibri"/>
          <w:sz w:val="22"/>
          <w:szCs w:val="22"/>
        </w:rPr>
        <w:tab/>
      </w:r>
      <w:r w:rsidRPr="00E614F1">
        <w:rPr>
          <w:rFonts w:ascii="Calibri" w:hAnsi="Calibri"/>
          <w:sz w:val="22"/>
          <w:szCs w:val="22"/>
        </w:rPr>
        <w:t>them to the hearing that the meeting could lead to their dismissal.</w:t>
      </w:r>
      <w:r w:rsidRPr="0053345D">
        <w:rPr>
          <w:rFonts w:ascii="Calibri" w:hAnsi="Calibri"/>
          <w:sz w:val="22"/>
          <w:szCs w:val="22"/>
        </w:rPr>
        <w:t xml:space="preserve"> Gross </w:t>
      </w:r>
      <w:r w:rsidRPr="00E614F1">
        <w:rPr>
          <w:rFonts w:ascii="Calibri" w:hAnsi="Calibri"/>
          <w:sz w:val="22"/>
          <w:szCs w:val="22"/>
        </w:rPr>
        <w:t xml:space="preserve">misconduct hearings for teachers must be chaired by either the Director of </w:t>
      </w:r>
      <w:proofErr w:type="spellStart"/>
      <w:r w:rsidRPr="0053345D">
        <w:rPr>
          <w:rFonts w:ascii="Calibri" w:hAnsi="Calibri"/>
          <w:sz w:val="22"/>
          <w:szCs w:val="22"/>
        </w:rPr>
        <w:t>Childrens</w:t>
      </w:r>
      <w:proofErr w:type="spellEnd"/>
      <w:r w:rsidRPr="0053345D">
        <w:rPr>
          <w:rFonts w:ascii="Calibri" w:hAnsi="Calibri"/>
          <w:sz w:val="22"/>
          <w:szCs w:val="22"/>
        </w:rPr>
        <w:t xml:space="preserve"> Services</w:t>
      </w:r>
      <w:r w:rsidRPr="00E614F1">
        <w:rPr>
          <w:rFonts w:ascii="Calibri" w:hAnsi="Calibri"/>
          <w:sz w:val="22"/>
          <w:szCs w:val="22"/>
        </w:rPr>
        <w:t xml:space="preserve"> or a Chief Officer. </w:t>
      </w:r>
    </w:p>
    <w:p w:rsidRPr="00E614F1" w:rsidR="007742E7" w:rsidP="007742E7" w:rsidRDefault="007742E7" w14:paraId="5E2E7012" w14:textId="77777777">
      <w:pPr>
        <w:rPr>
          <w:rFonts w:ascii="Calibri" w:hAnsi="Calibri"/>
          <w:sz w:val="22"/>
          <w:szCs w:val="22"/>
        </w:rPr>
      </w:pPr>
    </w:p>
    <w:p w:rsidRPr="00E614F1" w:rsidR="007742E7" w:rsidP="00E614F1" w:rsidRDefault="007742E7" w14:paraId="368E418D" w14:textId="77777777">
      <w:pPr>
        <w:rPr>
          <w:rFonts w:ascii="Calibri" w:hAnsi="Calibri"/>
          <w:sz w:val="22"/>
          <w:szCs w:val="22"/>
        </w:rPr>
      </w:pPr>
      <w:r w:rsidRPr="00E614F1">
        <w:rPr>
          <w:rFonts w:ascii="Calibri" w:hAnsi="Calibri"/>
          <w:sz w:val="22"/>
          <w:szCs w:val="22"/>
        </w:rPr>
        <w:t xml:space="preserve">Hearings to consider allegations of misconduct may be considered at management level depending on the role of the employee under investigation. </w:t>
      </w:r>
      <w:proofErr w:type="gramStart"/>
      <w:r w:rsidRPr="00E614F1">
        <w:rPr>
          <w:rFonts w:ascii="Calibri" w:hAnsi="Calibri"/>
          <w:sz w:val="22"/>
          <w:szCs w:val="22"/>
        </w:rPr>
        <w:t>However</w:t>
      </w:r>
      <w:proofErr w:type="gramEnd"/>
      <w:r w:rsidRPr="00E614F1">
        <w:rPr>
          <w:rFonts w:ascii="Calibri" w:hAnsi="Calibri"/>
          <w:sz w:val="22"/>
          <w:szCs w:val="22"/>
        </w:rPr>
        <w:t xml:space="preserve"> if an employee has a live disciplinary warning on their file and a further misconduct allegation has the potential to lead to their dismissal the hearing must be convened by a Service Manager or Chief Officer and the employee advised that the hearing could lead to their dismissal in the letter inviting them to the hearing. Such hearings for teachers must be chaired either by the Director of </w:t>
      </w:r>
      <w:proofErr w:type="spellStart"/>
      <w:r w:rsidRPr="0053345D">
        <w:rPr>
          <w:rFonts w:ascii="Calibri" w:hAnsi="Calibri"/>
          <w:sz w:val="22"/>
          <w:szCs w:val="22"/>
        </w:rPr>
        <w:t>Childrens</w:t>
      </w:r>
      <w:proofErr w:type="spellEnd"/>
      <w:r w:rsidRPr="0053345D">
        <w:rPr>
          <w:rFonts w:ascii="Calibri" w:hAnsi="Calibri"/>
          <w:sz w:val="22"/>
          <w:szCs w:val="22"/>
        </w:rPr>
        <w:t xml:space="preserve"> Services</w:t>
      </w:r>
      <w:r w:rsidRPr="00E614F1">
        <w:rPr>
          <w:rFonts w:ascii="Calibri" w:hAnsi="Calibri"/>
          <w:sz w:val="22"/>
          <w:szCs w:val="22"/>
        </w:rPr>
        <w:t xml:space="preserve"> or a Chief Officer.</w:t>
      </w:r>
    </w:p>
    <w:p w:rsidRPr="00E614F1" w:rsidR="007742E7" w:rsidP="008D488A" w:rsidRDefault="007742E7" w14:paraId="0A757DFD" w14:textId="77777777">
      <w:pPr>
        <w:rPr>
          <w:rFonts w:ascii="Calibri" w:hAnsi="Calibri"/>
          <w:b/>
          <w:sz w:val="22"/>
          <w:szCs w:val="22"/>
          <w:u w:val="single"/>
        </w:rPr>
      </w:pPr>
    </w:p>
    <w:p w:rsidRPr="00E614F1" w:rsidR="007742E7" w:rsidP="008D488A" w:rsidRDefault="007742E7" w14:paraId="586F1C7D" w14:textId="77777777">
      <w:pPr>
        <w:rPr>
          <w:rFonts w:ascii="Calibri" w:hAnsi="Calibri"/>
          <w:b/>
          <w:sz w:val="22"/>
          <w:szCs w:val="22"/>
          <w:u w:val="single"/>
        </w:rPr>
      </w:pPr>
    </w:p>
    <w:sectPr w:rsidRPr="00E614F1" w:rsidR="007742E7" w:rsidSect="003F09EE">
      <w:footerReference w:type="even" r:id="rId14"/>
      <w:footerReference w:type="default" r:id="rId15"/>
      <w:type w:val="continuous"/>
      <w:pgSz w:w="11907" w:h="16840" w:orient="portrait" w:code="9"/>
      <w:pgMar w:top="1304" w:right="1559" w:bottom="1247" w:left="1758" w:header="284"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30AE" w:rsidRDefault="007A30AE" w14:paraId="795B546D" w14:textId="77777777">
      <w:r>
        <w:separator/>
      </w:r>
    </w:p>
  </w:endnote>
  <w:endnote w:type="continuationSeparator" w:id="0">
    <w:p w:rsidR="007A30AE" w:rsidRDefault="007A30AE" w14:paraId="2E0E23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88A" w:rsidP="00081F5F" w:rsidRDefault="008D488A" w14:paraId="3A14B03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488A" w:rsidP="00417508" w:rsidRDefault="008D488A" w14:paraId="46B931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88A" w:rsidP="00417508" w:rsidRDefault="008D488A" w14:paraId="0BF0E230" w14:textId="77777777">
    <w:pPr>
      <w:pStyle w:val="Footer"/>
      <w:framePr w:wrap="around" w:hAnchor="margin" w:vAnchor="text"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614F1">
      <w:rPr>
        <w:rStyle w:val="PageNumber"/>
        <w:noProof/>
      </w:rPr>
      <w:t>65</w:t>
    </w:r>
    <w:r>
      <w:rPr>
        <w:rStyle w:val="PageNumber"/>
      </w:rPr>
      <w:fldChar w:fldCharType="end"/>
    </w:r>
  </w:p>
  <w:p w:rsidR="008D488A" w:rsidP="00417508" w:rsidRDefault="008D488A" w14:paraId="33220309" w14:textId="77777777">
    <w:pPr>
      <w:pStyle w:val="Footer"/>
      <w:framePr w:wrap="around" w:hAnchor="margin" w:vAnchor="text" w:xAlign="right" w:y="1"/>
      <w:ind w:right="360"/>
      <w:rPr>
        <w:rStyle w:val="PageNumber"/>
      </w:rPr>
    </w:pPr>
  </w:p>
  <w:p w:rsidR="008D488A" w:rsidRDefault="008D488A" w14:paraId="3ADB4191" w14:textId="77777777">
    <w:pPr>
      <w:pStyle w:val="Footer"/>
      <w:framePr w:wrap="around" w:hAnchor="page" w:vAnchor="text" w:x="9649" w:yAlign="inside"/>
      <w:ind w:right="360"/>
      <w:rPr>
        <w:rStyle w:val="PageNumber"/>
      </w:rPr>
    </w:pPr>
  </w:p>
  <w:p w:rsidRPr="00970B49" w:rsidR="008D488A" w:rsidP="00C144C1" w:rsidRDefault="008D488A" w14:paraId="086F3497" w14:textId="7777777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30AE" w:rsidRDefault="007A30AE" w14:paraId="67C28860" w14:textId="77777777">
      <w:r>
        <w:separator/>
      </w:r>
    </w:p>
  </w:footnote>
  <w:footnote w:type="continuationSeparator" w:id="0">
    <w:p w:rsidR="007A30AE" w:rsidRDefault="007A30AE" w14:paraId="11A5CFC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A5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52218D3"/>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5791493"/>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6691430"/>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67C721D"/>
    <w:multiLevelType w:val="multilevel"/>
    <w:tmpl w:val="23444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CE4425"/>
    <w:multiLevelType w:val="singleLevel"/>
    <w:tmpl w:val="C5A00778"/>
    <w:lvl w:ilvl="0">
      <w:start w:val="2"/>
      <w:numFmt w:val="bullet"/>
      <w:lvlText w:val=""/>
      <w:lvlJc w:val="left"/>
      <w:pPr>
        <w:tabs>
          <w:tab w:val="num" w:pos="2160"/>
        </w:tabs>
        <w:ind w:left="2160" w:hanging="720"/>
      </w:pPr>
      <w:rPr>
        <w:rFonts w:hint="default" w:ascii="Symbol" w:hAnsi="Symbol"/>
      </w:rPr>
    </w:lvl>
  </w:abstractNum>
  <w:abstractNum w:abstractNumId="6" w15:restartNumberingAfterBreak="0">
    <w:nsid w:val="06E47BD5"/>
    <w:multiLevelType w:val="hybridMultilevel"/>
    <w:tmpl w:val="BDAE48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7C255E9"/>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8537659"/>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9E6731A"/>
    <w:multiLevelType w:val="hybridMultilevel"/>
    <w:tmpl w:val="DC0E8414"/>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A1D1F9A"/>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A5C27C7"/>
    <w:multiLevelType w:val="hybridMultilevel"/>
    <w:tmpl w:val="33966BBA"/>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B002289"/>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0E2C5970"/>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22F3ED1"/>
    <w:multiLevelType w:val="multilevel"/>
    <w:tmpl w:val="18B8A77C"/>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29F0D64"/>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140D5CEF"/>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142B6F7B"/>
    <w:multiLevelType w:val="hybridMultilevel"/>
    <w:tmpl w:val="0E2AD3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6F03C6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16F602D6"/>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17BA7CA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17BB160D"/>
    <w:multiLevelType w:val="multilevel"/>
    <w:tmpl w:val="6B04EB26"/>
    <w:lvl w:ilvl="0">
      <w:start w:val="2"/>
      <w:numFmt w:val="decimal"/>
      <w:lvlText w:val="%1"/>
      <w:lvlJc w:val="left"/>
      <w:pPr>
        <w:tabs>
          <w:tab w:val="num" w:pos="720"/>
        </w:tabs>
        <w:ind w:left="720" w:hanging="720"/>
      </w:pPr>
      <w:rPr>
        <w:rFonts w:hint="default" w:ascii="Times New Roman" w:hAnsi="Times New Roman"/>
      </w:rPr>
    </w:lvl>
    <w:lvl w:ilvl="1">
      <w:start w:val="2"/>
      <w:numFmt w:val="decimal"/>
      <w:lvlText w:val="%1.%2"/>
      <w:lvlJc w:val="left"/>
      <w:pPr>
        <w:tabs>
          <w:tab w:val="num" w:pos="720"/>
        </w:tabs>
        <w:ind w:left="720" w:hanging="720"/>
      </w:pPr>
      <w:rPr>
        <w:rFonts w:hint="default" w:ascii="Garamond" w:hAnsi="Garamond"/>
      </w:rPr>
    </w:lvl>
    <w:lvl w:ilvl="2">
      <w:start w:val="1"/>
      <w:numFmt w:val="decimal"/>
      <w:lvlText w:val="%1.%2.%3"/>
      <w:lvlJc w:val="left"/>
      <w:pPr>
        <w:tabs>
          <w:tab w:val="num" w:pos="720"/>
        </w:tabs>
        <w:ind w:left="720" w:hanging="720"/>
      </w:pPr>
      <w:rPr>
        <w:rFonts w:hint="default" w:ascii="Times New Roman" w:hAnsi="Times New Roman"/>
      </w:rPr>
    </w:lvl>
    <w:lvl w:ilvl="3">
      <w:start w:val="1"/>
      <w:numFmt w:val="decimal"/>
      <w:lvlText w:val="%1.%2.%3.%4"/>
      <w:lvlJc w:val="left"/>
      <w:pPr>
        <w:tabs>
          <w:tab w:val="num" w:pos="1080"/>
        </w:tabs>
        <w:ind w:left="1080" w:hanging="1080"/>
      </w:pPr>
      <w:rPr>
        <w:rFonts w:hint="default" w:ascii="Times New Roman" w:hAnsi="Times New Roman"/>
      </w:rPr>
    </w:lvl>
    <w:lvl w:ilvl="4">
      <w:start w:val="1"/>
      <w:numFmt w:val="decimal"/>
      <w:lvlText w:val="%1.%2.%3.%4.%5"/>
      <w:lvlJc w:val="left"/>
      <w:pPr>
        <w:tabs>
          <w:tab w:val="num" w:pos="1440"/>
        </w:tabs>
        <w:ind w:left="1440" w:hanging="1440"/>
      </w:pPr>
      <w:rPr>
        <w:rFonts w:hint="default" w:ascii="Times New Roman" w:hAnsi="Times New Roman"/>
      </w:rPr>
    </w:lvl>
    <w:lvl w:ilvl="5">
      <w:start w:val="1"/>
      <w:numFmt w:val="decimal"/>
      <w:lvlText w:val="%1.%2.%3.%4.%5.%6"/>
      <w:lvlJc w:val="left"/>
      <w:pPr>
        <w:tabs>
          <w:tab w:val="num" w:pos="1440"/>
        </w:tabs>
        <w:ind w:left="1440" w:hanging="1440"/>
      </w:pPr>
      <w:rPr>
        <w:rFonts w:hint="default" w:ascii="Times New Roman" w:hAnsi="Times New Roman"/>
      </w:rPr>
    </w:lvl>
    <w:lvl w:ilvl="6">
      <w:start w:val="1"/>
      <w:numFmt w:val="decimal"/>
      <w:lvlText w:val="%1.%2.%3.%4.%5.%6.%7"/>
      <w:lvlJc w:val="left"/>
      <w:pPr>
        <w:tabs>
          <w:tab w:val="num" w:pos="1800"/>
        </w:tabs>
        <w:ind w:left="1800" w:hanging="1800"/>
      </w:pPr>
      <w:rPr>
        <w:rFonts w:hint="default" w:ascii="Times New Roman" w:hAnsi="Times New Roman"/>
      </w:rPr>
    </w:lvl>
    <w:lvl w:ilvl="7">
      <w:start w:val="1"/>
      <w:numFmt w:val="decimal"/>
      <w:lvlText w:val="%1.%2.%3.%4.%5.%6.%7.%8"/>
      <w:lvlJc w:val="left"/>
      <w:pPr>
        <w:tabs>
          <w:tab w:val="num" w:pos="2160"/>
        </w:tabs>
        <w:ind w:left="2160" w:hanging="2160"/>
      </w:pPr>
      <w:rPr>
        <w:rFonts w:hint="default" w:ascii="Times New Roman" w:hAnsi="Times New Roman"/>
      </w:rPr>
    </w:lvl>
    <w:lvl w:ilvl="8">
      <w:start w:val="1"/>
      <w:numFmt w:val="decimal"/>
      <w:lvlText w:val="%1.%2.%3.%4.%5.%6.%7.%8.%9"/>
      <w:lvlJc w:val="left"/>
      <w:pPr>
        <w:tabs>
          <w:tab w:val="num" w:pos="2160"/>
        </w:tabs>
        <w:ind w:left="2160" w:hanging="2160"/>
      </w:pPr>
      <w:rPr>
        <w:rFonts w:hint="default" w:ascii="Times New Roman" w:hAnsi="Times New Roman"/>
      </w:rPr>
    </w:lvl>
  </w:abstractNum>
  <w:abstractNum w:abstractNumId="22" w15:restartNumberingAfterBreak="0">
    <w:nsid w:val="17CD3DF0"/>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1A28362A"/>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4" w15:restartNumberingAfterBreak="0">
    <w:nsid w:val="1A3E05A2"/>
    <w:multiLevelType w:val="multilevel"/>
    <w:tmpl w:val="8FB458EC"/>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1ACE124F"/>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1C0653C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1C8B29D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1F17704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1F1C28B4"/>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1F412FF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21A1654A"/>
    <w:multiLevelType w:val="multilevel"/>
    <w:tmpl w:val="F0B4D9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57503B"/>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24BC7A9C"/>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25724BC4"/>
    <w:multiLevelType w:val="singleLevel"/>
    <w:tmpl w:val="4FA845AA"/>
    <w:lvl w:ilvl="0">
      <w:start w:val="1"/>
      <w:numFmt w:val="bullet"/>
      <w:lvlText w:val=""/>
      <w:lvlJc w:val="left"/>
      <w:pPr>
        <w:tabs>
          <w:tab w:val="num" w:pos="360"/>
        </w:tabs>
        <w:ind w:left="360" w:hanging="360"/>
      </w:pPr>
      <w:rPr>
        <w:rFonts w:hint="default" w:ascii="Symbol" w:hAnsi="Symbol"/>
        <w:color w:val="auto"/>
      </w:rPr>
    </w:lvl>
  </w:abstractNum>
  <w:abstractNum w:abstractNumId="35" w15:restartNumberingAfterBreak="0">
    <w:nsid w:val="2B117054"/>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2C475B12"/>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2E150A3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30C770EA"/>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31402B79"/>
    <w:multiLevelType w:val="singleLevel"/>
    <w:tmpl w:val="0809000F"/>
    <w:lvl w:ilvl="0">
      <w:start w:val="1"/>
      <w:numFmt w:val="decimal"/>
      <w:lvlText w:val="%1."/>
      <w:lvlJc w:val="left"/>
      <w:pPr>
        <w:tabs>
          <w:tab w:val="num" w:pos="360"/>
        </w:tabs>
        <w:ind w:left="360" w:hanging="360"/>
      </w:pPr>
      <w:rPr>
        <w:rFonts w:hint="default"/>
      </w:rPr>
    </w:lvl>
  </w:abstractNum>
  <w:abstractNum w:abstractNumId="40" w15:restartNumberingAfterBreak="0">
    <w:nsid w:val="31710274"/>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320078BA"/>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34235DA5"/>
    <w:multiLevelType w:val="singleLevel"/>
    <w:tmpl w:val="C5A00778"/>
    <w:lvl w:ilvl="0">
      <w:start w:val="2"/>
      <w:numFmt w:val="bullet"/>
      <w:lvlText w:val=""/>
      <w:lvlJc w:val="left"/>
      <w:pPr>
        <w:tabs>
          <w:tab w:val="num" w:pos="2160"/>
        </w:tabs>
        <w:ind w:left="2160" w:hanging="720"/>
      </w:pPr>
      <w:rPr>
        <w:rFonts w:hint="default" w:ascii="Symbol" w:hAnsi="Symbol"/>
      </w:rPr>
    </w:lvl>
  </w:abstractNum>
  <w:abstractNum w:abstractNumId="43" w15:restartNumberingAfterBreak="0">
    <w:nsid w:val="346E1EB5"/>
    <w:multiLevelType w:val="hybridMultilevel"/>
    <w:tmpl w:val="7A7A2B96"/>
    <w:lvl w:ilvl="0" w:tplc="C5A00778">
      <w:start w:val="2"/>
      <w:numFmt w:val="bullet"/>
      <w:lvlText w:val=""/>
      <w:lvlJc w:val="left"/>
      <w:pPr>
        <w:tabs>
          <w:tab w:val="num" w:pos="1156"/>
        </w:tabs>
        <w:ind w:left="1156" w:hanging="720"/>
      </w:pPr>
      <w:rPr>
        <w:rFonts w:hint="default" w:ascii="Symbol" w:hAnsi="Symbol"/>
      </w:rPr>
    </w:lvl>
    <w:lvl w:ilvl="1" w:tplc="08090003" w:tentative="1">
      <w:start w:val="1"/>
      <w:numFmt w:val="bullet"/>
      <w:lvlText w:val="o"/>
      <w:lvlJc w:val="left"/>
      <w:pPr>
        <w:tabs>
          <w:tab w:val="num" w:pos="436"/>
        </w:tabs>
        <w:ind w:left="436" w:hanging="360"/>
      </w:pPr>
      <w:rPr>
        <w:rFonts w:hint="default" w:ascii="Courier New" w:hAnsi="Courier New" w:cs="Courier New"/>
      </w:rPr>
    </w:lvl>
    <w:lvl w:ilvl="2" w:tplc="08090005" w:tentative="1">
      <w:start w:val="1"/>
      <w:numFmt w:val="bullet"/>
      <w:lvlText w:val=""/>
      <w:lvlJc w:val="left"/>
      <w:pPr>
        <w:tabs>
          <w:tab w:val="num" w:pos="1156"/>
        </w:tabs>
        <w:ind w:left="1156" w:hanging="360"/>
      </w:pPr>
      <w:rPr>
        <w:rFonts w:hint="default" w:ascii="Wingdings" w:hAnsi="Wingdings"/>
      </w:rPr>
    </w:lvl>
    <w:lvl w:ilvl="3" w:tplc="08090001" w:tentative="1">
      <w:start w:val="1"/>
      <w:numFmt w:val="bullet"/>
      <w:lvlText w:val=""/>
      <w:lvlJc w:val="left"/>
      <w:pPr>
        <w:tabs>
          <w:tab w:val="num" w:pos="1876"/>
        </w:tabs>
        <w:ind w:left="1876" w:hanging="360"/>
      </w:pPr>
      <w:rPr>
        <w:rFonts w:hint="default" w:ascii="Symbol" w:hAnsi="Symbol"/>
      </w:rPr>
    </w:lvl>
    <w:lvl w:ilvl="4" w:tplc="08090003" w:tentative="1">
      <w:start w:val="1"/>
      <w:numFmt w:val="bullet"/>
      <w:lvlText w:val="o"/>
      <w:lvlJc w:val="left"/>
      <w:pPr>
        <w:tabs>
          <w:tab w:val="num" w:pos="2596"/>
        </w:tabs>
        <w:ind w:left="2596" w:hanging="360"/>
      </w:pPr>
      <w:rPr>
        <w:rFonts w:hint="default" w:ascii="Courier New" w:hAnsi="Courier New" w:cs="Courier New"/>
      </w:rPr>
    </w:lvl>
    <w:lvl w:ilvl="5" w:tplc="08090005" w:tentative="1">
      <w:start w:val="1"/>
      <w:numFmt w:val="bullet"/>
      <w:lvlText w:val=""/>
      <w:lvlJc w:val="left"/>
      <w:pPr>
        <w:tabs>
          <w:tab w:val="num" w:pos="3316"/>
        </w:tabs>
        <w:ind w:left="3316" w:hanging="360"/>
      </w:pPr>
      <w:rPr>
        <w:rFonts w:hint="default" w:ascii="Wingdings" w:hAnsi="Wingdings"/>
      </w:rPr>
    </w:lvl>
    <w:lvl w:ilvl="6" w:tplc="08090001" w:tentative="1">
      <w:start w:val="1"/>
      <w:numFmt w:val="bullet"/>
      <w:lvlText w:val=""/>
      <w:lvlJc w:val="left"/>
      <w:pPr>
        <w:tabs>
          <w:tab w:val="num" w:pos="4036"/>
        </w:tabs>
        <w:ind w:left="4036" w:hanging="360"/>
      </w:pPr>
      <w:rPr>
        <w:rFonts w:hint="default" w:ascii="Symbol" w:hAnsi="Symbol"/>
      </w:rPr>
    </w:lvl>
    <w:lvl w:ilvl="7" w:tplc="08090003" w:tentative="1">
      <w:start w:val="1"/>
      <w:numFmt w:val="bullet"/>
      <w:lvlText w:val="o"/>
      <w:lvlJc w:val="left"/>
      <w:pPr>
        <w:tabs>
          <w:tab w:val="num" w:pos="4756"/>
        </w:tabs>
        <w:ind w:left="4756" w:hanging="360"/>
      </w:pPr>
      <w:rPr>
        <w:rFonts w:hint="default" w:ascii="Courier New" w:hAnsi="Courier New" w:cs="Courier New"/>
      </w:rPr>
    </w:lvl>
    <w:lvl w:ilvl="8" w:tplc="08090005" w:tentative="1">
      <w:start w:val="1"/>
      <w:numFmt w:val="bullet"/>
      <w:lvlText w:val=""/>
      <w:lvlJc w:val="left"/>
      <w:pPr>
        <w:tabs>
          <w:tab w:val="num" w:pos="5476"/>
        </w:tabs>
        <w:ind w:left="5476" w:hanging="360"/>
      </w:pPr>
      <w:rPr>
        <w:rFonts w:hint="default" w:ascii="Wingdings" w:hAnsi="Wingdings"/>
      </w:rPr>
    </w:lvl>
  </w:abstractNum>
  <w:abstractNum w:abstractNumId="44" w15:restartNumberingAfterBreak="0">
    <w:nsid w:val="34EC0A0A"/>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35856486"/>
    <w:multiLevelType w:val="hybridMultilevel"/>
    <w:tmpl w:val="596256D0"/>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389A323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7" w15:restartNumberingAfterBreak="0">
    <w:nsid w:val="3D120B3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8" w15:restartNumberingAfterBreak="0">
    <w:nsid w:val="3DFF31E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49" w15:restartNumberingAfterBreak="0">
    <w:nsid w:val="3FA429A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0" w15:restartNumberingAfterBreak="0">
    <w:nsid w:val="41546E6C"/>
    <w:multiLevelType w:val="hybridMultilevel"/>
    <w:tmpl w:val="EDD481D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1" w15:restartNumberingAfterBreak="0">
    <w:nsid w:val="41F45D7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2" w15:restartNumberingAfterBreak="0">
    <w:nsid w:val="42295D7B"/>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3" w15:restartNumberingAfterBreak="0">
    <w:nsid w:val="43A84F7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4" w15:restartNumberingAfterBreak="0">
    <w:nsid w:val="46E5740F"/>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5" w15:restartNumberingAfterBreak="0">
    <w:nsid w:val="477A5D39"/>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6" w15:restartNumberingAfterBreak="0">
    <w:nsid w:val="48B34E7F"/>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7" w15:restartNumberingAfterBreak="0">
    <w:nsid w:val="48D7358A"/>
    <w:multiLevelType w:val="hybridMultilevel"/>
    <w:tmpl w:val="514EA1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49045ED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59" w15:restartNumberingAfterBreak="0">
    <w:nsid w:val="496B5DC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0" w15:restartNumberingAfterBreak="0">
    <w:nsid w:val="499A6007"/>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1" w15:restartNumberingAfterBreak="0">
    <w:nsid w:val="4C0F1752"/>
    <w:multiLevelType w:val="multilevel"/>
    <w:tmpl w:val="C8CE026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035"/>
        </w:tabs>
        <w:ind w:left="-1035" w:hanging="180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1809"/>
        </w:tabs>
        <w:ind w:left="-1809" w:hanging="2160"/>
      </w:pPr>
      <w:rPr>
        <w:rFonts w:hint="default"/>
      </w:rPr>
    </w:lvl>
    <w:lvl w:ilvl="8">
      <w:start w:val="1"/>
      <w:numFmt w:val="decimal"/>
      <w:lvlText w:val="%1.%2.%3.%4.%5.%6.%7.%8.%9"/>
      <w:lvlJc w:val="left"/>
      <w:pPr>
        <w:tabs>
          <w:tab w:val="num" w:pos="-2016"/>
        </w:tabs>
        <w:ind w:left="-2016" w:hanging="2520"/>
      </w:pPr>
      <w:rPr>
        <w:rFonts w:hint="default"/>
      </w:rPr>
    </w:lvl>
  </w:abstractNum>
  <w:abstractNum w:abstractNumId="62" w15:restartNumberingAfterBreak="0">
    <w:nsid w:val="4D5E4939"/>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3" w15:restartNumberingAfterBreak="0">
    <w:nsid w:val="4DA20994"/>
    <w:multiLevelType w:val="hybridMultilevel"/>
    <w:tmpl w:val="8DFA3DDC"/>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DAF0300"/>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5" w15:restartNumberingAfterBreak="0">
    <w:nsid w:val="4E0C57AE"/>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6" w15:restartNumberingAfterBreak="0">
    <w:nsid w:val="4FA36A37"/>
    <w:multiLevelType w:val="hybridMultilevel"/>
    <w:tmpl w:val="80A0EFA4"/>
    <w:lvl w:ilvl="0" w:tplc="08090001">
      <w:start w:val="1"/>
      <w:numFmt w:val="bullet"/>
      <w:lvlText w:val=""/>
      <w:lvlJc w:val="left"/>
      <w:pPr>
        <w:tabs>
          <w:tab w:val="num" w:pos="1080"/>
        </w:tabs>
        <w:ind w:left="1080" w:hanging="360"/>
      </w:pPr>
      <w:rPr>
        <w:rFonts w:hint="default" w:ascii="Symbol" w:hAnsi="Symbol"/>
      </w:rPr>
    </w:lvl>
    <w:lvl w:ilvl="1" w:tplc="C5A00778">
      <w:start w:val="2"/>
      <w:numFmt w:val="bullet"/>
      <w:lvlText w:val=""/>
      <w:lvlJc w:val="left"/>
      <w:pPr>
        <w:tabs>
          <w:tab w:val="num" w:pos="2160"/>
        </w:tabs>
        <w:ind w:left="2160" w:hanging="720"/>
      </w:pPr>
      <w:rPr>
        <w:rFonts w:hint="default" w:ascii="Symbol" w:hAnsi="Symbol"/>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67" w15:restartNumberingAfterBreak="0">
    <w:nsid w:val="50614EEB"/>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8" w15:restartNumberingAfterBreak="0">
    <w:nsid w:val="51491B9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69" w15:restartNumberingAfterBreak="0">
    <w:nsid w:val="53163039"/>
    <w:multiLevelType w:val="multilevel"/>
    <w:tmpl w:val="8E666FA2"/>
    <w:lvl w:ilvl="0">
      <w:start w:val="2"/>
      <w:numFmt w:val="decimal"/>
      <w:lvlText w:val="%1"/>
      <w:lvlJc w:val="left"/>
      <w:pPr>
        <w:tabs>
          <w:tab w:val="num" w:pos="660"/>
        </w:tabs>
        <w:ind w:left="660" w:hanging="660"/>
      </w:pPr>
      <w:rPr>
        <w:rFonts w:hint="default"/>
      </w:rPr>
    </w:lvl>
    <w:lvl w:ilvl="1">
      <w:start w:val="17"/>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0" w15:restartNumberingAfterBreak="0">
    <w:nsid w:val="5413300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1" w15:restartNumberingAfterBreak="0">
    <w:nsid w:val="573732C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2" w15:restartNumberingAfterBreak="0">
    <w:nsid w:val="57646F86"/>
    <w:multiLevelType w:val="hybridMultilevel"/>
    <w:tmpl w:val="3DD22B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3" w15:restartNumberingAfterBreak="0">
    <w:nsid w:val="57B50C2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4" w15:restartNumberingAfterBreak="0">
    <w:nsid w:val="584B0347"/>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5" w15:restartNumberingAfterBreak="0">
    <w:nsid w:val="594F0462"/>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6" w15:restartNumberingAfterBreak="0">
    <w:nsid w:val="5AE67E61"/>
    <w:multiLevelType w:val="singleLevel"/>
    <w:tmpl w:val="C5A00778"/>
    <w:lvl w:ilvl="0">
      <w:start w:val="2"/>
      <w:numFmt w:val="bullet"/>
      <w:lvlText w:val=""/>
      <w:lvlJc w:val="left"/>
      <w:pPr>
        <w:tabs>
          <w:tab w:val="num" w:pos="2160"/>
        </w:tabs>
        <w:ind w:left="2160" w:hanging="720"/>
      </w:pPr>
      <w:rPr>
        <w:rFonts w:hint="default" w:ascii="Symbol" w:hAnsi="Symbol"/>
      </w:rPr>
    </w:lvl>
  </w:abstractNum>
  <w:abstractNum w:abstractNumId="77" w15:restartNumberingAfterBreak="0">
    <w:nsid w:val="5D846822"/>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78" w15:restartNumberingAfterBreak="0">
    <w:nsid w:val="5EE37FAD"/>
    <w:multiLevelType w:val="singleLevel"/>
    <w:tmpl w:val="A648A788"/>
    <w:lvl w:ilvl="0">
      <w:numFmt w:val="bullet"/>
      <w:lvlText w:val=""/>
      <w:lvlJc w:val="left"/>
      <w:pPr>
        <w:tabs>
          <w:tab w:val="num" w:pos="720"/>
        </w:tabs>
        <w:ind w:left="720" w:hanging="720"/>
      </w:pPr>
      <w:rPr>
        <w:rFonts w:hint="default" w:ascii="Symbol" w:hAnsi="Symbol"/>
      </w:rPr>
    </w:lvl>
  </w:abstractNum>
  <w:abstractNum w:abstractNumId="79" w15:restartNumberingAfterBreak="0">
    <w:nsid w:val="5F1A33BD"/>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0" w15:restartNumberingAfterBreak="0">
    <w:nsid w:val="5F41164D"/>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1" w15:restartNumberingAfterBreak="0">
    <w:nsid w:val="64281148"/>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2" w15:restartNumberingAfterBreak="0">
    <w:nsid w:val="65070727"/>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3" w15:restartNumberingAfterBreak="0">
    <w:nsid w:val="65913B89"/>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4" w15:restartNumberingAfterBreak="0">
    <w:nsid w:val="688A36DE"/>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5" w15:restartNumberingAfterBreak="0">
    <w:nsid w:val="68D05108"/>
    <w:multiLevelType w:val="singleLevel"/>
    <w:tmpl w:val="C5A00778"/>
    <w:lvl w:ilvl="0">
      <w:start w:val="2"/>
      <w:numFmt w:val="bullet"/>
      <w:lvlText w:val=""/>
      <w:lvlJc w:val="left"/>
      <w:pPr>
        <w:tabs>
          <w:tab w:val="num" w:pos="2160"/>
        </w:tabs>
        <w:ind w:left="2160" w:hanging="720"/>
      </w:pPr>
      <w:rPr>
        <w:rFonts w:hint="default" w:ascii="Symbol" w:hAnsi="Symbol"/>
      </w:rPr>
    </w:lvl>
  </w:abstractNum>
  <w:abstractNum w:abstractNumId="86" w15:restartNumberingAfterBreak="0">
    <w:nsid w:val="6C8A26D1"/>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87" w15:restartNumberingAfterBreak="0">
    <w:nsid w:val="6D8F64E7"/>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88" w15:restartNumberingAfterBreak="0">
    <w:nsid w:val="6DA47A46"/>
    <w:multiLevelType w:val="hybridMultilevel"/>
    <w:tmpl w:val="3F46AEE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9" w15:restartNumberingAfterBreak="0">
    <w:nsid w:val="6E690E62"/>
    <w:multiLevelType w:val="singleLevel"/>
    <w:tmpl w:val="C5A00778"/>
    <w:lvl w:ilvl="0">
      <w:start w:val="2"/>
      <w:numFmt w:val="bullet"/>
      <w:lvlText w:val=""/>
      <w:lvlJc w:val="left"/>
      <w:pPr>
        <w:tabs>
          <w:tab w:val="num" w:pos="2160"/>
        </w:tabs>
        <w:ind w:left="2160" w:hanging="720"/>
      </w:pPr>
      <w:rPr>
        <w:rFonts w:hint="default" w:ascii="Symbol" w:hAnsi="Symbol"/>
      </w:rPr>
    </w:lvl>
  </w:abstractNum>
  <w:abstractNum w:abstractNumId="90" w15:restartNumberingAfterBreak="0">
    <w:nsid w:val="6EAF7166"/>
    <w:multiLevelType w:val="hybridMultilevel"/>
    <w:tmpl w:val="BDC0F1C2"/>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4831D7B"/>
    <w:multiLevelType w:val="multilevel"/>
    <w:tmpl w:val="6ADA9B78"/>
    <w:lvl w:ilvl="0">
      <w:start w:val="2"/>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75521336"/>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93" w15:restartNumberingAfterBreak="0">
    <w:nsid w:val="786176F5"/>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94" w15:restartNumberingAfterBreak="0">
    <w:nsid w:val="7AAE3FF7"/>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95" w15:restartNumberingAfterBreak="0">
    <w:nsid w:val="7BC577C0"/>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96" w15:restartNumberingAfterBreak="0">
    <w:nsid w:val="7CD970B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7" w15:restartNumberingAfterBreak="0">
    <w:nsid w:val="7D365B32"/>
    <w:multiLevelType w:val="singleLevel"/>
    <w:tmpl w:val="2E827DB2"/>
    <w:lvl w:ilvl="0">
      <w:start w:val="1"/>
      <w:numFmt w:val="bullet"/>
      <w:lvlText w:val=""/>
      <w:lvlJc w:val="left"/>
      <w:pPr>
        <w:tabs>
          <w:tab w:val="num" w:pos="360"/>
        </w:tabs>
        <w:ind w:left="360" w:hanging="360"/>
      </w:pPr>
      <w:rPr>
        <w:rFonts w:hint="default" w:ascii="Symbol" w:hAnsi="Symbol"/>
      </w:rPr>
    </w:lvl>
  </w:abstractNum>
  <w:abstractNum w:abstractNumId="98" w15:restartNumberingAfterBreak="0">
    <w:nsid w:val="7D741C7C"/>
    <w:multiLevelType w:val="hybridMultilevel"/>
    <w:tmpl w:val="6FEC173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99" w15:restartNumberingAfterBreak="0">
    <w:nsid w:val="7E097349"/>
    <w:multiLevelType w:val="singleLevel"/>
    <w:tmpl w:val="C5A00778"/>
    <w:lvl w:ilvl="0">
      <w:start w:val="2"/>
      <w:numFmt w:val="bullet"/>
      <w:lvlText w:val=""/>
      <w:lvlJc w:val="left"/>
      <w:pPr>
        <w:tabs>
          <w:tab w:val="num" w:pos="2160"/>
        </w:tabs>
        <w:ind w:left="2160" w:hanging="720"/>
      </w:pPr>
      <w:rPr>
        <w:rFonts w:hint="default" w:ascii="Symbol" w:hAnsi="Symbol"/>
      </w:rPr>
    </w:lvl>
  </w:abstractNum>
  <w:num w:numId="1" w16cid:durableId="2125728732">
    <w:abstractNumId w:val="78"/>
  </w:num>
  <w:num w:numId="2" w16cid:durableId="933631746">
    <w:abstractNumId w:val="99"/>
  </w:num>
  <w:num w:numId="3" w16cid:durableId="1711683528">
    <w:abstractNumId w:val="76"/>
  </w:num>
  <w:num w:numId="4" w16cid:durableId="814760489">
    <w:abstractNumId w:val="48"/>
  </w:num>
  <w:num w:numId="5" w16cid:durableId="1838227107">
    <w:abstractNumId w:val="83"/>
  </w:num>
  <w:num w:numId="6" w16cid:durableId="139545648">
    <w:abstractNumId w:val="80"/>
  </w:num>
  <w:num w:numId="7" w16cid:durableId="412162521">
    <w:abstractNumId w:val="54"/>
  </w:num>
  <w:num w:numId="8" w16cid:durableId="1059130706">
    <w:abstractNumId w:val="52"/>
  </w:num>
  <w:num w:numId="9" w16cid:durableId="828637942">
    <w:abstractNumId w:val="22"/>
  </w:num>
  <w:num w:numId="10" w16cid:durableId="1412388425">
    <w:abstractNumId w:val="30"/>
  </w:num>
  <w:num w:numId="11" w16cid:durableId="1956667405">
    <w:abstractNumId w:val="28"/>
  </w:num>
  <w:num w:numId="12" w16cid:durableId="542639902">
    <w:abstractNumId w:val="68"/>
  </w:num>
  <w:num w:numId="13" w16cid:durableId="1014575876">
    <w:abstractNumId w:val="53"/>
  </w:num>
  <w:num w:numId="14" w16cid:durableId="1338801106">
    <w:abstractNumId w:val="1"/>
  </w:num>
  <w:num w:numId="15" w16cid:durableId="1964117793">
    <w:abstractNumId w:val="10"/>
  </w:num>
  <w:num w:numId="16" w16cid:durableId="295571313">
    <w:abstractNumId w:val="97"/>
  </w:num>
  <w:num w:numId="17" w16cid:durableId="411197635">
    <w:abstractNumId w:val="67"/>
  </w:num>
  <w:num w:numId="18" w16cid:durableId="1641501616">
    <w:abstractNumId w:val="65"/>
  </w:num>
  <w:num w:numId="19" w16cid:durableId="1497920378">
    <w:abstractNumId w:val="8"/>
  </w:num>
  <w:num w:numId="20" w16cid:durableId="1401054798">
    <w:abstractNumId w:val="15"/>
  </w:num>
  <w:num w:numId="21" w16cid:durableId="356467119">
    <w:abstractNumId w:val="84"/>
  </w:num>
  <w:num w:numId="22" w16cid:durableId="339432696">
    <w:abstractNumId w:val="37"/>
  </w:num>
  <w:num w:numId="23" w16cid:durableId="1725130929">
    <w:abstractNumId w:val="93"/>
  </w:num>
  <w:num w:numId="24" w16cid:durableId="193546721">
    <w:abstractNumId w:val="74"/>
  </w:num>
  <w:num w:numId="25" w16cid:durableId="130170172">
    <w:abstractNumId w:val="86"/>
  </w:num>
  <w:num w:numId="26" w16cid:durableId="1460955252">
    <w:abstractNumId w:val="79"/>
  </w:num>
  <w:num w:numId="27" w16cid:durableId="76833642">
    <w:abstractNumId w:val="42"/>
  </w:num>
  <w:num w:numId="28" w16cid:durableId="467892581">
    <w:abstractNumId w:val="85"/>
  </w:num>
  <w:num w:numId="29" w16cid:durableId="1769959075">
    <w:abstractNumId w:val="89"/>
  </w:num>
  <w:num w:numId="30" w16cid:durableId="602610320">
    <w:abstractNumId w:val="5"/>
  </w:num>
  <w:num w:numId="31" w16cid:durableId="1266574360">
    <w:abstractNumId w:val="70"/>
  </w:num>
  <w:num w:numId="32" w16cid:durableId="1138456653">
    <w:abstractNumId w:val="64"/>
  </w:num>
  <w:num w:numId="33" w16cid:durableId="1897164064">
    <w:abstractNumId w:val="49"/>
  </w:num>
  <w:num w:numId="34" w16cid:durableId="627856465">
    <w:abstractNumId w:val="51"/>
  </w:num>
  <w:num w:numId="35" w16cid:durableId="1562015984">
    <w:abstractNumId w:val="41"/>
  </w:num>
  <w:num w:numId="36" w16cid:durableId="1815023486">
    <w:abstractNumId w:val="58"/>
  </w:num>
  <w:num w:numId="37" w16cid:durableId="175115685">
    <w:abstractNumId w:val="56"/>
  </w:num>
  <w:num w:numId="38" w16cid:durableId="911085597">
    <w:abstractNumId w:val="32"/>
  </w:num>
  <w:num w:numId="39" w16cid:durableId="1358385174">
    <w:abstractNumId w:val="33"/>
  </w:num>
  <w:num w:numId="40" w16cid:durableId="545028066">
    <w:abstractNumId w:val="20"/>
  </w:num>
  <w:num w:numId="41" w16cid:durableId="1511068549">
    <w:abstractNumId w:val="26"/>
  </w:num>
  <w:num w:numId="42" w16cid:durableId="46608686">
    <w:abstractNumId w:val="81"/>
  </w:num>
  <w:num w:numId="43" w16cid:durableId="1724987818">
    <w:abstractNumId w:val="44"/>
  </w:num>
  <w:num w:numId="44" w16cid:durableId="2118980952">
    <w:abstractNumId w:val="55"/>
  </w:num>
  <w:num w:numId="45" w16cid:durableId="8262943">
    <w:abstractNumId w:val="71"/>
  </w:num>
  <w:num w:numId="46" w16cid:durableId="179047085">
    <w:abstractNumId w:val="82"/>
  </w:num>
  <w:num w:numId="47" w16cid:durableId="1184325433">
    <w:abstractNumId w:val="2"/>
  </w:num>
  <w:num w:numId="48" w16cid:durableId="1224952896">
    <w:abstractNumId w:val="13"/>
  </w:num>
  <w:num w:numId="49" w16cid:durableId="51119521">
    <w:abstractNumId w:val="92"/>
  </w:num>
  <w:num w:numId="50" w16cid:durableId="724134965">
    <w:abstractNumId w:val="36"/>
  </w:num>
  <w:num w:numId="51" w16cid:durableId="2116360858">
    <w:abstractNumId w:val="18"/>
  </w:num>
  <w:num w:numId="52" w16cid:durableId="767581173">
    <w:abstractNumId w:val="77"/>
  </w:num>
  <w:num w:numId="53" w16cid:durableId="575676440">
    <w:abstractNumId w:val="47"/>
  </w:num>
  <w:num w:numId="54" w16cid:durableId="1930701247">
    <w:abstractNumId w:val="16"/>
  </w:num>
  <w:num w:numId="55" w16cid:durableId="1172060970">
    <w:abstractNumId w:val="73"/>
  </w:num>
  <w:num w:numId="56" w16cid:durableId="1868450416">
    <w:abstractNumId w:val="60"/>
  </w:num>
  <w:num w:numId="57" w16cid:durableId="1870139280">
    <w:abstractNumId w:val="35"/>
  </w:num>
  <w:num w:numId="58" w16cid:durableId="961955137">
    <w:abstractNumId w:val="12"/>
  </w:num>
  <w:num w:numId="59" w16cid:durableId="414403648">
    <w:abstractNumId w:val="59"/>
  </w:num>
  <w:num w:numId="60" w16cid:durableId="1915889542">
    <w:abstractNumId w:val="7"/>
  </w:num>
  <w:num w:numId="61" w16cid:durableId="216667556">
    <w:abstractNumId w:val="34"/>
  </w:num>
  <w:num w:numId="62" w16cid:durableId="2069523590">
    <w:abstractNumId w:val="29"/>
  </w:num>
  <w:num w:numId="63" w16cid:durableId="688027680">
    <w:abstractNumId w:val="38"/>
  </w:num>
  <w:num w:numId="64" w16cid:durableId="926573034">
    <w:abstractNumId w:val="0"/>
  </w:num>
  <w:num w:numId="65" w16cid:durableId="129203751">
    <w:abstractNumId w:val="40"/>
  </w:num>
  <w:num w:numId="66" w16cid:durableId="2119717285">
    <w:abstractNumId w:val="75"/>
  </w:num>
  <w:num w:numId="67" w16cid:durableId="1986931258">
    <w:abstractNumId w:val="3"/>
  </w:num>
  <w:num w:numId="68" w16cid:durableId="853109390">
    <w:abstractNumId w:val="25"/>
  </w:num>
  <w:num w:numId="69" w16cid:durableId="399984989">
    <w:abstractNumId w:val="27"/>
  </w:num>
  <w:num w:numId="70" w16cid:durableId="775446063">
    <w:abstractNumId w:val="96"/>
  </w:num>
  <w:num w:numId="71" w16cid:durableId="86076083">
    <w:abstractNumId w:val="21"/>
  </w:num>
  <w:num w:numId="72" w16cid:durableId="275723993">
    <w:abstractNumId w:val="61"/>
  </w:num>
  <w:num w:numId="73" w16cid:durableId="1892645040">
    <w:abstractNumId w:val="24"/>
  </w:num>
  <w:num w:numId="74" w16cid:durableId="1439912798">
    <w:abstractNumId w:val="14"/>
  </w:num>
  <w:num w:numId="75" w16cid:durableId="1984188169">
    <w:abstractNumId w:val="66"/>
  </w:num>
  <w:num w:numId="76" w16cid:durableId="1672878891">
    <w:abstractNumId w:val="98"/>
  </w:num>
  <w:num w:numId="77" w16cid:durableId="8874879">
    <w:abstractNumId w:val="43"/>
  </w:num>
  <w:num w:numId="78" w16cid:durableId="605623263">
    <w:abstractNumId w:val="50"/>
  </w:num>
  <w:num w:numId="79" w16cid:durableId="2051757935">
    <w:abstractNumId w:val="95"/>
  </w:num>
  <w:num w:numId="80" w16cid:durableId="146671618">
    <w:abstractNumId w:val="94"/>
  </w:num>
  <w:num w:numId="81" w16cid:durableId="2015304629">
    <w:abstractNumId w:val="23"/>
  </w:num>
  <w:num w:numId="82" w16cid:durableId="486942724">
    <w:abstractNumId w:val="19"/>
  </w:num>
  <w:num w:numId="83" w16cid:durableId="1578636231">
    <w:abstractNumId w:val="87"/>
  </w:num>
  <w:num w:numId="84" w16cid:durableId="1684824267">
    <w:abstractNumId w:val="62"/>
  </w:num>
  <w:num w:numId="85" w16cid:durableId="493422069">
    <w:abstractNumId w:val="46"/>
  </w:num>
  <w:num w:numId="86" w16cid:durableId="924920345">
    <w:abstractNumId w:val="17"/>
  </w:num>
  <w:num w:numId="87" w16cid:durableId="916398990">
    <w:abstractNumId w:val="39"/>
  </w:num>
  <w:num w:numId="88" w16cid:durableId="986980865">
    <w:abstractNumId w:val="4"/>
  </w:num>
  <w:num w:numId="89" w16cid:durableId="893616056">
    <w:abstractNumId w:val="88"/>
  </w:num>
  <w:num w:numId="90" w16cid:durableId="54204329">
    <w:abstractNumId w:val="72"/>
  </w:num>
  <w:num w:numId="91" w16cid:durableId="1425034801">
    <w:abstractNumId w:val="57"/>
  </w:num>
  <w:num w:numId="92" w16cid:durableId="1822038499">
    <w:abstractNumId w:val="69"/>
  </w:num>
  <w:num w:numId="93" w16cid:durableId="1327703896">
    <w:abstractNumId w:val="11"/>
  </w:num>
  <w:num w:numId="94" w16cid:durableId="321004599">
    <w:abstractNumId w:val="63"/>
  </w:num>
  <w:num w:numId="95" w16cid:durableId="375662016">
    <w:abstractNumId w:val="90"/>
  </w:num>
  <w:num w:numId="96" w16cid:durableId="1718505890">
    <w:abstractNumId w:val="45"/>
  </w:num>
  <w:num w:numId="97" w16cid:durableId="1886209155">
    <w:abstractNumId w:val="9"/>
  </w:num>
  <w:num w:numId="98" w16cid:durableId="712391881">
    <w:abstractNumId w:val="31"/>
  </w:num>
  <w:num w:numId="99" w16cid:durableId="572659688">
    <w:abstractNumId w:val="6"/>
  </w:num>
  <w:num w:numId="100" w16cid:durableId="1519151108">
    <w:abstractNumId w:val="91"/>
  </w:num>
  <w:numIdMacAtCleanup w:val="9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3E"/>
    <w:rsid w:val="000012D9"/>
    <w:rsid w:val="000141E2"/>
    <w:rsid w:val="00015809"/>
    <w:rsid w:val="00020A66"/>
    <w:rsid w:val="0003166B"/>
    <w:rsid w:val="000340E1"/>
    <w:rsid w:val="00034464"/>
    <w:rsid w:val="00035003"/>
    <w:rsid w:val="000368DB"/>
    <w:rsid w:val="00044F7D"/>
    <w:rsid w:val="00055653"/>
    <w:rsid w:val="00063015"/>
    <w:rsid w:val="00073EA3"/>
    <w:rsid w:val="00081F5F"/>
    <w:rsid w:val="00090D8D"/>
    <w:rsid w:val="000911B0"/>
    <w:rsid w:val="000917C9"/>
    <w:rsid w:val="00094899"/>
    <w:rsid w:val="000A1598"/>
    <w:rsid w:val="000A45E6"/>
    <w:rsid w:val="000B5AA8"/>
    <w:rsid w:val="000B6F8C"/>
    <w:rsid w:val="000C0100"/>
    <w:rsid w:val="000C2260"/>
    <w:rsid w:val="000C724F"/>
    <w:rsid w:val="000C766B"/>
    <w:rsid w:val="000C79A5"/>
    <w:rsid w:val="000D4A7C"/>
    <w:rsid w:val="000D4D10"/>
    <w:rsid w:val="000D66C2"/>
    <w:rsid w:val="000D6DC1"/>
    <w:rsid w:val="000D740C"/>
    <w:rsid w:val="000E302E"/>
    <w:rsid w:val="000E5581"/>
    <w:rsid w:val="000E6616"/>
    <w:rsid w:val="000F09C3"/>
    <w:rsid w:val="000F1EA4"/>
    <w:rsid w:val="000F4DD5"/>
    <w:rsid w:val="000F6C62"/>
    <w:rsid w:val="000F6F56"/>
    <w:rsid w:val="000F783F"/>
    <w:rsid w:val="00100D5A"/>
    <w:rsid w:val="001029FB"/>
    <w:rsid w:val="00104DCE"/>
    <w:rsid w:val="001059FA"/>
    <w:rsid w:val="00111C90"/>
    <w:rsid w:val="00112CCC"/>
    <w:rsid w:val="00116B2E"/>
    <w:rsid w:val="00117D71"/>
    <w:rsid w:val="0012037A"/>
    <w:rsid w:val="001211F8"/>
    <w:rsid w:val="00124F86"/>
    <w:rsid w:val="00125629"/>
    <w:rsid w:val="00127BE7"/>
    <w:rsid w:val="001348C7"/>
    <w:rsid w:val="00151BD2"/>
    <w:rsid w:val="001575B8"/>
    <w:rsid w:val="00157B5B"/>
    <w:rsid w:val="001603BF"/>
    <w:rsid w:val="00161C08"/>
    <w:rsid w:val="00164C9F"/>
    <w:rsid w:val="001677A5"/>
    <w:rsid w:val="001718F6"/>
    <w:rsid w:val="00172850"/>
    <w:rsid w:val="00177BE5"/>
    <w:rsid w:val="00190E0A"/>
    <w:rsid w:val="00190ED3"/>
    <w:rsid w:val="00192D9B"/>
    <w:rsid w:val="00193AB7"/>
    <w:rsid w:val="001953F8"/>
    <w:rsid w:val="001A152C"/>
    <w:rsid w:val="001B4AC3"/>
    <w:rsid w:val="001C0AE5"/>
    <w:rsid w:val="001C2762"/>
    <w:rsid w:val="001C52EB"/>
    <w:rsid w:val="001C7BC2"/>
    <w:rsid w:val="001D067B"/>
    <w:rsid w:val="001D0DDB"/>
    <w:rsid w:val="001D194C"/>
    <w:rsid w:val="001D47A7"/>
    <w:rsid w:val="001D4F88"/>
    <w:rsid w:val="001E67FE"/>
    <w:rsid w:val="001F52C1"/>
    <w:rsid w:val="00203AF9"/>
    <w:rsid w:val="00203E65"/>
    <w:rsid w:val="0021331A"/>
    <w:rsid w:val="00213BD7"/>
    <w:rsid w:val="002214C5"/>
    <w:rsid w:val="002224EA"/>
    <w:rsid w:val="00227686"/>
    <w:rsid w:val="00233011"/>
    <w:rsid w:val="00233387"/>
    <w:rsid w:val="00234C4A"/>
    <w:rsid w:val="00244C59"/>
    <w:rsid w:val="00246535"/>
    <w:rsid w:val="0024709C"/>
    <w:rsid w:val="002617ED"/>
    <w:rsid w:val="00262EDF"/>
    <w:rsid w:val="00266EB1"/>
    <w:rsid w:val="002670FC"/>
    <w:rsid w:val="002741A5"/>
    <w:rsid w:val="00275312"/>
    <w:rsid w:val="00281C5C"/>
    <w:rsid w:val="00284F57"/>
    <w:rsid w:val="0028598A"/>
    <w:rsid w:val="00286583"/>
    <w:rsid w:val="00287790"/>
    <w:rsid w:val="00291A98"/>
    <w:rsid w:val="00296804"/>
    <w:rsid w:val="00297CF4"/>
    <w:rsid w:val="002A0B2E"/>
    <w:rsid w:val="002A0B30"/>
    <w:rsid w:val="002A171C"/>
    <w:rsid w:val="002A23D6"/>
    <w:rsid w:val="002A40A4"/>
    <w:rsid w:val="002A6E75"/>
    <w:rsid w:val="002B5BC2"/>
    <w:rsid w:val="002C20BE"/>
    <w:rsid w:val="002D252D"/>
    <w:rsid w:val="002D268C"/>
    <w:rsid w:val="002D3A85"/>
    <w:rsid w:val="002E3427"/>
    <w:rsid w:val="002E3F02"/>
    <w:rsid w:val="002E6081"/>
    <w:rsid w:val="002E7293"/>
    <w:rsid w:val="002F0221"/>
    <w:rsid w:val="002F504D"/>
    <w:rsid w:val="003004AE"/>
    <w:rsid w:val="00302ECF"/>
    <w:rsid w:val="00312085"/>
    <w:rsid w:val="00321867"/>
    <w:rsid w:val="00322BD4"/>
    <w:rsid w:val="00323625"/>
    <w:rsid w:val="00326B03"/>
    <w:rsid w:val="003277A3"/>
    <w:rsid w:val="003326DC"/>
    <w:rsid w:val="00332911"/>
    <w:rsid w:val="00332B63"/>
    <w:rsid w:val="00334E10"/>
    <w:rsid w:val="0033668B"/>
    <w:rsid w:val="00340A58"/>
    <w:rsid w:val="00344E55"/>
    <w:rsid w:val="003454B6"/>
    <w:rsid w:val="0034579D"/>
    <w:rsid w:val="00354433"/>
    <w:rsid w:val="00357CC8"/>
    <w:rsid w:val="00361FFC"/>
    <w:rsid w:val="003622ED"/>
    <w:rsid w:val="00363EA8"/>
    <w:rsid w:val="00365C44"/>
    <w:rsid w:val="00382221"/>
    <w:rsid w:val="0039018D"/>
    <w:rsid w:val="00396A13"/>
    <w:rsid w:val="003A03C3"/>
    <w:rsid w:val="003A06B2"/>
    <w:rsid w:val="003A32BF"/>
    <w:rsid w:val="003A56E5"/>
    <w:rsid w:val="003A5EE0"/>
    <w:rsid w:val="003B13A9"/>
    <w:rsid w:val="003B169E"/>
    <w:rsid w:val="003C3DC5"/>
    <w:rsid w:val="003C4FF7"/>
    <w:rsid w:val="003C7132"/>
    <w:rsid w:val="003C7D69"/>
    <w:rsid w:val="003D13F7"/>
    <w:rsid w:val="003E06B4"/>
    <w:rsid w:val="003E1A08"/>
    <w:rsid w:val="003E5B9C"/>
    <w:rsid w:val="003F09EE"/>
    <w:rsid w:val="003F16F6"/>
    <w:rsid w:val="003F1D73"/>
    <w:rsid w:val="003F21C6"/>
    <w:rsid w:val="003F31DA"/>
    <w:rsid w:val="003F7E22"/>
    <w:rsid w:val="00407411"/>
    <w:rsid w:val="00415ACF"/>
    <w:rsid w:val="00417508"/>
    <w:rsid w:val="0042159E"/>
    <w:rsid w:val="0042216F"/>
    <w:rsid w:val="004248B7"/>
    <w:rsid w:val="0042496E"/>
    <w:rsid w:val="00451CE5"/>
    <w:rsid w:val="00452811"/>
    <w:rsid w:val="00456CD2"/>
    <w:rsid w:val="00457043"/>
    <w:rsid w:val="00460C40"/>
    <w:rsid w:val="00464505"/>
    <w:rsid w:val="0046547B"/>
    <w:rsid w:val="00465C93"/>
    <w:rsid w:val="004664CB"/>
    <w:rsid w:val="004667A4"/>
    <w:rsid w:val="00473DD9"/>
    <w:rsid w:val="00480E8B"/>
    <w:rsid w:val="00483DCE"/>
    <w:rsid w:val="00483ED4"/>
    <w:rsid w:val="00487CBE"/>
    <w:rsid w:val="00487E8F"/>
    <w:rsid w:val="00492EA0"/>
    <w:rsid w:val="004952E2"/>
    <w:rsid w:val="004A19DF"/>
    <w:rsid w:val="004A1D20"/>
    <w:rsid w:val="004A349C"/>
    <w:rsid w:val="004A3638"/>
    <w:rsid w:val="004A4316"/>
    <w:rsid w:val="004A7162"/>
    <w:rsid w:val="004B140D"/>
    <w:rsid w:val="004B1C64"/>
    <w:rsid w:val="004B1EE8"/>
    <w:rsid w:val="004B2586"/>
    <w:rsid w:val="004B2EFA"/>
    <w:rsid w:val="004B3C03"/>
    <w:rsid w:val="004B505D"/>
    <w:rsid w:val="004B5E36"/>
    <w:rsid w:val="004D2E4E"/>
    <w:rsid w:val="004D6AFD"/>
    <w:rsid w:val="004E0E7F"/>
    <w:rsid w:val="004E1906"/>
    <w:rsid w:val="004E3859"/>
    <w:rsid w:val="004E7B3C"/>
    <w:rsid w:val="004F121E"/>
    <w:rsid w:val="00500073"/>
    <w:rsid w:val="0050564E"/>
    <w:rsid w:val="00505AAE"/>
    <w:rsid w:val="0051426C"/>
    <w:rsid w:val="005173B3"/>
    <w:rsid w:val="00521B80"/>
    <w:rsid w:val="00522B69"/>
    <w:rsid w:val="00524F7B"/>
    <w:rsid w:val="0053345D"/>
    <w:rsid w:val="00533629"/>
    <w:rsid w:val="005363E4"/>
    <w:rsid w:val="005413F9"/>
    <w:rsid w:val="00542761"/>
    <w:rsid w:val="00544AE9"/>
    <w:rsid w:val="00550EE4"/>
    <w:rsid w:val="00555D2B"/>
    <w:rsid w:val="00560655"/>
    <w:rsid w:val="00562D92"/>
    <w:rsid w:val="005637CA"/>
    <w:rsid w:val="00563CAA"/>
    <w:rsid w:val="00565FFB"/>
    <w:rsid w:val="00573AFA"/>
    <w:rsid w:val="005769F2"/>
    <w:rsid w:val="00577BC0"/>
    <w:rsid w:val="00584F06"/>
    <w:rsid w:val="00591186"/>
    <w:rsid w:val="005A3A6F"/>
    <w:rsid w:val="005A6468"/>
    <w:rsid w:val="005A68F8"/>
    <w:rsid w:val="005B167B"/>
    <w:rsid w:val="005B47C9"/>
    <w:rsid w:val="005B499D"/>
    <w:rsid w:val="005B5912"/>
    <w:rsid w:val="005B6B3B"/>
    <w:rsid w:val="005B7E13"/>
    <w:rsid w:val="005C2A8D"/>
    <w:rsid w:val="005C39DC"/>
    <w:rsid w:val="005C43AF"/>
    <w:rsid w:val="005C5598"/>
    <w:rsid w:val="005C652A"/>
    <w:rsid w:val="005C78E7"/>
    <w:rsid w:val="005D3C6F"/>
    <w:rsid w:val="005D79CF"/>
    <w:rsid w:val="005E53FB"/>
    <w:rsid w:val="005F3546"/>
    <w:rsid w:val="00601E79"/>
    <w:rsid w:val="00603A2F"/>
    <w:rsid w:val="00604A20"/>
    <w:rsid w:val="006152E9"/>
    <w:rsid w:val="006202B5"/>
    <w:rsid w:val="00621ABB"/>
    <w:rsid w:val="00622D1B"/>
    <w:rsid w:val="00625BEA"/>
    <w:rsid w:val="00626D08"/>
    <w:rsid w:val="006303B3"/>
    <w:rsid w:val="00632C3C"/>
    <w:rsid w:val="00632D59"/>
    <w:rsid w:val="006332FE"/>
    <w:rsid w:val="00640E24"/>
    <w:rsid w:val="006424A9"/>
    <w:rsid w:val="0064548A"/>
    <w:rsid w:val="0064666D"/>
    <w:rsid w:val="0066022D"/>
    <w:rsid w:val="00661B11"/>
    <w:rsid w:val="006649E8"/>
    <w:rsid w:val="00665CD8"/>
    <w:rsid w:val="00677634"/>
    <w:rsid w:val="00681188"/>
    <w:rsid w:val="00682CE0"/>
    <w:rsid w:val="00685B71"/>
    <w:rsid w:val="006947CA"/>
    <w:rsid w:val="0069794A"/>
    <w:rsid w:val="006A0773"/>
    <w:rsid w:val="006A2CF9"/>
    <w:rsid w:val="006A328C"/>
    <w:rsid w:val="006A43DC"/>
    <w:rsid w:val="006B0B0A"/>
    <w:rsid w:val="006B2C45"/>
    <w:rsid w:val="006B7981"/>
    <w:rsid w:val="006C2168"/>
    <w:rsid w:val="006C5AAA"/>
    <w:rsid w:val="006C5CA4"/>
    <w:rsid w:val="006E58BA"/>
    <w:rsid w:val="006E6830"/>
    <w:rsid w:val="006E7B84"/>
    <w:rsid w:val="006F2300"/>
    <w:rsid w:val="00705C3F"/>
    <w:rsid w:val="00706F60"/>
    <w:rsid w:val="00710F59"/>
    <w:rsid w:val="00716529"/>
    <w:rsid w:val="00717325"/>
    <w:rsid w:val="007227B8"/>
    <w:rsid w:val="00734795"/>
    <w:rsid w:val="007368B1"/>
    <w:rsid w:val="007370FC"/>
    <w:rsid w:val="007377D2"/>
    <w:rsid w:val="007440E1"/>
    <w:rsid w:val="00752816"/>
    <w:rsid w:val="00752E73"/>
    <w:rsid w:val="00754E5D"/>
    <w:rsid w:val="00755322"/>
    <w:rsid w:val="00756A9A"/>
    <w:rsid w:val="00757343"/>
    <w:rsid w:val="0076207C"/>
    <w:rsid w:val="0076283E"/>
    <w:rsid w:val="007742E7"/>
    <w:rsid w:val="007846AD"/>
    <w:rsid w:val="00785B7E"/>
    <w:rsid w:val="007860B0"/>
    <w:rsid w:val="00790669"/>
    <w:rsid w:val="00797372"/>
    <w:rsid w:val="007974A6"/>
    <w:rsid w:val="007A30AE"/>
    <w:rsid w:val="007A5785"/>
    <w:rsid w:val="007A677B"/>
    <w:rsid w:val="007B062C"/>
    <w:rsid w:val="007B1AA6"/>
    <w:rsid w:val="007B4276"/>
    <w:rsid w:val="007C2FAD"/>
    <w:rsid w:val="007C3483"/>
    <w:rsid w:val="007D15ED"/>
    <w:rsid w:val="007D7907"/>
    <w:rsid w:val="007E2870"/>
    <w:rsid w:val="007F5D6C"/>
    <w:rsid w:val="007F663B"/>
    <w:rsid w:val="007F68D3"/>
    <w:rsid w:val="00804CBF"/>
    <w:rsid w:val="00806763"/>
    <w:rsid w:val="00807B8F"/>
    <w:rsid w:val="00811A4A"/>
    <w:rsid w:val="00811D0D"/>
    <w:rsid w:val="00816136"/>
    <w:rsid w:val="0082671E"/>
    <w:rsid w:val="0083252F"/>
    <w:rsid w:val="00832770"/>
    <w:rsid w:val="0083305D"/>
    <w:rsid w:val="00833A0C"/>
    <w:rsid w:val="00837575"/>
    <w:rsid w:val="00840D2B"/>
    <w:rsid w:val="008436D2"/>
    <w:rsid w:val="0084650F"/>
    <w:rsid w:val="00847A41"/>
    <w:rsid w:val="0085753E"/>
    <w:rsid w:val="00857F2E"/>
    <w:rsid w:val="008625F7"/>
    <w:rsid w:val="00862684"/>
    <w:rsid w:val="00863778"/>
    <w:rsid w:val="00870A67"/>
    <w:rsid w:val="00883F88"/>
    <w:rsid w:val="008867CA"/>
    <w:rsid w:val="00887F19"/>
    <w:rsid w:val="00895491"/>
    <w:rsid w:val="0089637A"/>
    <w:rsid w:val="008A1FFD"/>
    <w:rsid w:val="008A7DCE"/>
    <w:rsid w:val="008A7E09"/>
    <w:rsid w:val="008B09E3"/>
    <w:rsid w:val="008B61CB"/>
    <w:rsid w:val="008B68FA"/>
    <w:rsid w:val="008B6F99"/>
    <w:rsid w:val="008B7CDC"/>
    <w:rsid w:val="008C58AB"/>
    <w:rsid w:val="008C61C2"/>
    <w:rsid w:val="008D0659"/>
    <w:rsid w:val="008D07C5"/>
    <w:rsid w:val="008D2F67"/>
    <w:rsid w:val="008D42A1"/>
    <w:rsid w:val="008D488A"/>
    <w:rsid w:val="008E0A5D"/>
    <w:rsid w:val="008E302D"/>
    <w:rsid w:val="008F45A9"/>
    <w:rsid w:val="00913C47"/>
    <w:rsid w:val="009167E2"/>
    <w:rsid w:val="00924F21"/>
    <w:rsid w:val="00925F65"/>
    <w:rsid w:val="009335EF"/>
    <w:rsid w:val="0093416A"/>
    <w:rsid w:val="0094028B"/>
    <w:rsid w:val="009446FA"/>
    <w:rsid w:val="009527B3"/>
    <w:rsid w:val="00962599"/>
    <w:rsid w:val="00965C85"/>
    <w:rsid w:val="00970B49"/>
    <w:rsid w:val="00973AF2"/>
    <w:rsid w:val="00973D23"/>
    <w:rsid w:val="00980EDE"/>
    <w:rsid w:val="00981CC3"/>
    <w:rsid w:val="009851FA"/>
    <w:rsid w:val="00996538"/>
    <w:rsid w:val="009A01C6"/>
    <w:rsid w:val="009A1C74"/>
    <w:rsid w:val="009E0B07"/>
    <w:rsid w:val="009E2F33"/>
    <w:rsid w:val="009F1A8D"/>
    <w:rsid w:val="00A0536E"/>
    <w:rsid w:val="00A16932"/>
    <w:rsid w:val="00A16B28"/>
    <w:rsid w:val="00A17CB0"/>
    <w:rsid w:val="00A23743"/>
    <w:rsid w:val="00A257F1"/>
    <w:rsid w:val="00A32654"/>
    <w:rsid w:val="00A37212"/>
    <w:rsid w:val="00A43C80"/>
    <w:rsid w:val="00A44D62"/>
    <w:rsid w:val="00A4595C"/>
    <w:rsid w:val="00A45FE2"/>
    <w:rsid w:val="00A4683D"/>
    <w:rsid w:val="00A5491D"/>
    <w:rsid w:val="00A5613B"/>
    <w:rsid w:val="00A62A54"/>
    <w:rsid w:val="00A63E2B"/>
    <w:rsid w:val="00A70998"/>
    <w:rsid w:val="00A7250A"/>
    <w:rsid w:val="00A76193"/>
    <w:rsid w:val="00A76302"/>
    <w:rsid w:val="00A7762E"/>
    <w:rsid w:val="00A8112B"/>
    <w:rsid w:val="00A81D52"/>
    <w:rsid w:val="00A85F51"/>
    <w:rsid w:val="00A922B2"/>
    <w:rsid w:val="00A92BB4"/>
    <w:rsid w:val="00A934C7"/>
    <w:rsid w:val="00AA32B0"/>
    <w:rsid w:val="00AA7675"/>
    <w:rsid w:val="00AB0E55"/>
    <w:rsid w:val="00AB4FF2"/>
    <w:rsid w:val="00AB54CB"/>
    <w:rsid w:val="00AB5ADD"/>
    <w:rsid w:val="00AC36B4"/>
    <w:rsid w:val="00AC6E01"/>
    <w:rsid w:val="00AD5104"/>
    <w:rsid w:val="00AE09B8"/>
    <w:rsid w:val="00AE1F57"/>
    <w:rsid w:val="00AE4C2F"/>
    <w:rsid w:val="00AE517D"/>
    <w:rsid w:val="00AF0C0F"/>
    <w:rsid w:val="00AF73D8"/>
    <w:rsid w:val="00B02B9D"/>
    <w:rsid w:val="00B114D0"/>
    <w:rsid w:val="00B11D6E"/>
    <w:rsid w:val="00B14F73"/>
    <w:rsid w:val="00B1798C"/>
    <w:rsid w:val="00B208FA"/>
    <w:rsid w:val="00B26D76"/>
    <w:rsid w:val="00B31556"/>
    <w:rsid w:val="00B34208"/>
    <w:rsid w:val="00B355E5"/>
    <w:rsid w:val="00B35A1E"/>
    <w:rsid w:val="00B361F6"/>
    <w:rsid w:val="00B41ABE"/>
    <w:rsid w:val="00B51655"/>
    <w:rsid w:val="00B54730"/>
    <w:rsid w:val="00B56DA5"/>
    <w:rsid w:val="00B63BCE"/>
    <w:rsid w:val="00B7290C"/>
    <w:rsid w:val="00B74034"/>
    <w:rsid w:val="00B77CAF"/>
    <w:rsid w:val="00B81677"/>
    <w:rsid w:val="00B865E6"/>
    <w:rsid w:val="00B92A2D"/>
    <w:rsid w:val="00B940DE"/>
    <w:rsid w:val="00B94474"/>
    <w:rsid w:val="00B96DD7"/>
    <w:rsid w:val="00BA1149"/>
    <w:rsid w:val="00BC2696"/>
    <w:rsid w:val="00BC26BD"/>
    <w:rsid w:val="00BC77AC"/>
    <w:rsid w:val="00BC7C3C"/>
    <w:rsid w:val="00BD229D"/>
    <w:rsid w:val="00BD355E"/>
    <w:rsid w:val="00BD4483"/>
    <w:rsid w:val="00BE194B"/>
    <w:rsid w:val="00BE4723"/>
    <w:rsid w:val="00BF6B59"/>
    <w:rsid w:val="00C036E5"/>
    <w:rsid w:val="00C12A41"/>
    <w:rsid w:val="00C144C1"/>
    <w:rsid w:val="00C206E8"/>
    <w:rsid w:val="00C23E63"/>
    <w:rsid w:val="00C2739F"/>
    <w:rsid w:val="00C30ACB"/>
    <w:rsid w:val="00C34B25"/>
    <w:rsid w:val="00C35A7E"/>
    <w:rsid w:val="00C42914"/>
    <w:rsid w:val="00C44EF3"/>
    <w:rsid w:val="00C46BE2"/>
    <w:rsid w:val="00C565C4"/>
    <w:rsid w:val="00C65475"/>
    <w:rsid w:val="00C70F25"/>
    <w:rsid w:val="00C74DC3"/>
    <w:rsid w:val="00C74F71"/>
    <w:rsid w:val="00C7601B"/>
    <w:rsid w:val="00C7637E"/>
    <w:rsid w:val="00C76645"/>
    <w:rsid w:val="00C76BF3"/>
    <w:rsid w:val="00C834D2"/>
    <w:rsid w:val="00C87593"/>
    <w:rsid w:val="00C90911"/>
    <w:rsid w:val="00C91471"/>
    <w:rsid w:val="00C933E5"/>
    <w:rsid w:val="00C94982"/>
    <w:rsid w:val="00C95621"/>
    <w:rsid w:val="00C978FA"/>
    <w:rsid w:val="00CA1D2C"/>
    <w:rsid w:val="00CC2CDB"/>
    <w:rsid w:val="00CD1F9E"/>
    <w:rsid w:val="00CE0668"/>
    <w:rsid w:val="00CE29DC"/>
    <w:rsid w:val="00CE3D73"/>
    <w:rsid w:val="00CF5130"/>
    <w:rsid w:val="00CF6A32"/>
    <w:rsid w:val="00D009B1"/>
    <w:rsid w:val="00D03484"/>
    <w:rsid w:val="00D05F87"/>
    <w:rsid w:val="00D075FC"/>
    <w:rsid w:val="00D10B53"/>
    <w:rsid w:val="00D113A6"/>
    <w:rsid w:val="00D1218B"/>
    <w:rsid w:val="00D15AEC"/>
    <w:rsid w:val="00D235A4"/>
    <w:rsid w:val="00D34B2C"/>
    <w:rsid w:val="00D40798"/>
    <w:rsid w:val="00D40DC3"/>
    <w:rsid w:val="00D4246B"/>
    <w:rsid w:val="00D47AC0"/>
    <w:rsid w:val="00D516DD"/>
    <w:rsid w:val="00D523C3"/>
    <w:rsid w:val="00D553FE"/>
    <w:rsid w:val="00D57FF3"/>
    <w:rsid w:val="00D60F8B"/>
    <w:rsid w:val="00D63BAC"/>
    <w:rsid w:val="00D63D82"/>
    <w:rsid w:val="00D72A15"/>
    <w:rsid w:val="00D7319C"/>
    <w:rsid w:val="00D74EA9"/>
    <w:rsid w:val="00D83A3A"/>
    <w:rsid w:val="00DA30BE"/>
    <w:rsid w:val="00DA58AF"/>
    <w:rsid w:val="00DC12D7"/>
    <w:rsid w:val="00DC4DF3"/>
    <w:rsid w:val="00DC6D6E"/>
    <w:rsid w:val="00DD6151"/>
    <w:rsid w:val="00DE1C24"/>
    <w:rsid w:val="00DE38A2"/>
    <w:rsid w:val="00DE482A"/>
    <w:rsid w:val="00DE7EC9"/>
    <w:rsid w:val="00DF7BA4"/>
    <w:rsid w:val="00E014C7"/>
    <w:rsid w:val="00E10368"/>
    <w:rsid w:val="00E10B6E"/>
    <w:rsid w:val="00E204A7"/>
    <w:rsid w:val="00E22AAF"/>
    <w:rsid w:val="00E260AA"/>
    <w:rsid w:val="00E305DC"/>
    <w:rsid w:val="00E32039"/>
    <w:rsid w:val="00E3771A"/>
    <w:rsid w:val="00E4243E"/>
    <w:rsid w:val="00E530C5"/>
    <w:rsid w:val="00E614F1"/>
    <w:rsid w:val="00E61F5D"/>
    <w:rsid w:val="00E749F6"/>
    <w:rsid w:val="00E7739A"/>
    <w:rsid w:val="00E80D1A"/>
    <w:rsid w:val="00E812AF"/>
    <w:rsid w:val="00EB6847"/>
    <w:rsid w:val="00EB7550"/>
    <w:rsid w:val="00EC255E"/>
    <w:rsid w:val="00EC57DF"/>
    <w:rsid w:val="00EC7C6F"/>
    <w:rsid w:val="00ED3990"/>
    <w:rsid w:val="00EE06C0"/>
    <w:rsid w:val="00EE2346"/>
    <w:rsid w:val="00EE4F4B"/>
    <w:rsid w:val="00EE698B"/>
    <w:rsid w:val="00EE6C66"/>
    <w:rsid w:val="00EE6E1A"/>
    <w:rsid w:val="00EF53E9"/>
    <w:rsid w:val="00F00798"/>
    <w:rsid w:val="00F04AF5"/>
    <w:rsid w:val="00F07EE6"/>
    <w:rsid w:val="00F106F5"/>
    <w:rsid w:val="00F11FB8"/>
    <w:rsid w:val="00F164B1"/>
    <w:rsid w:val="00F21686"/>
    <w:rsid w:val="00F27B34"/>
    <w:rsid w:val="00F326EA"/>
    <w:rsid w:val="00F36975"/>
    <w:rsid w:val="00F37410"/>
    <w:rsid w:val="00F44201"/>
    <w:rsid w:val="00F4744F"/>
    <w:rsid w:val="00F47DC5"/>
    <w:rsid w:val="00F54495"/>
    <w:rsid w:val="00F5742F"/>
    <w:rsid w:val="00F65401"/>
    <w:rsid w:val="00F658F6"/>
    <w:rsid w:val="00F66E0F"/>
    <w:rsid w:val="00F7037A"/>
    <w:rsid w:val="00F71493"/>
    <w:rsid w:val="00F732B4"/>
    <w:rsid w:val="00F74892"/>
    <w:rsid w:val="00F74A31"/>
    <w:rsid w:val="00F7732F"/>
    <w:rsid w:val="00F830AE"/>
    <w:rsid w:val="00F968C2"/>
    <w:rsid w:val="00F97ACD"/>
    <w:rsid w:val="00FA046F"/>
    <w:rsid w:val="00FA3C2A"/>
    <w:rsid w:val="00FB0341"/>
    <w:rsid w:val="00FB2654"/>
    <w:rsid w:val="00FB275F"/>
    <w:rsid w:val="00FC42AB"/>
    <w:rsid w:val="00FD3D38"/>
    <w:rsid w:val="00FE033D"/>
    <w:rsid w:val="00FF1D2E"/>
    <w:rsid w:val="00FF468F"/>
    <w:rsid w:val="00FF51F4"/>
    <w:rsid w:val="6E78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1"/>
    </o:shapelayout>
  </w:shapeDefaults>
  <w:decimalSymbol w:val="."/>
  <w:listSeparator w:val=","/>
  <w14:docId w14:val="224A5598"/>
  <w15:chartTrackingRefBased/>
  <w15:docId w15:val="{61052DBE-AC86-4658-87DC-0A0D2BAFB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outlineLvl w:val="0"/>
    </w:pPr>
    <w:rPr>
      <w:rFonts w:ascii="Garamond" w:hAnsi="Garamond"/>
      <w:b/>
    </w:rPr>
  </w:style>
  <w:style w:type="paragraph" w:styleId="Heading2">
    <w:name w:val="heading 2"/>
    <w:basedOn w:val="Normal"/>
    <w:next w:val="Normal"/>
    <w:qFormat/>
    <w:pPr>
      <w:keepNext/>
      <w:outlineLvl w:val="1"/>
    </w:pPr>
    <w:rPr>
      <w:rFonts w:ascii="Garamond" w:hAnsi="Garamond"/>
      <w:i/>
    </w:rPr>
  </w:style>
  <w:style w:type="paragraph" w:styleId="Heading3">
    <w:name w:val="heading 3"/>
    <w:basedOn w:val="Normal"/>
    <w:next w:val="Normal"/>
    <w:qFormat/>
    <w:pPr>
      <w:keepNext/>
      <w:ind w:left="720"/>
      <w:outlineLvl w:val="2"/>
    </w:pPr>
    <w:rPr>
      <w:rFonts w:ascii="Arial" w:hAnsi="Arial"/>
      <w:b/>
      <w:sz w:val="20"/>
    </w:rPr>
  </w:style>
  <w:style w:type="paragraph" w:styleId="Heading4">
    <w:name w:val="heading 4"/>
    <w:basedOn w:val="Normal"/>
    <w:next w:val="Normal"/>
    <w:qFormat/>
    <w:pPr>
      <w:keepNext/>
      <w:ind w:firstLine="720"/>
      <w:outlineLvl w:val="3"/>
    </w:pPr>
    <w:rPr>
      <w:rFonts w:ascii="Arial" w:hAnsi="Arial"/>
      <w:b/>
      <w:sz w:val="20"/>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spacing w:line="360" w:lineRule="auto"/>
      <w:jc w:val="center"/>
      <w:outlineLvl w:val="5"/>
    </w:pPr>
    <w:rPr>
      <w:rFonts w:ascii="Arial" w:hAnsi="Arial"/>
      <w:b/>
      <w:sz w:val="40"/>
      <w:u w:val="single"/>
    </w:rPr>
  </w:style>
  <w:style w:type="paragraph" w:styleId="Heading7">
    <w:name w:val="heading 7"/>
    <w:basedOn w:val="Normal"/>
    <w:next w:val="Normal"/>
    <w:qFormat/>
    <w:pPr>
      <w:keepNext/>
      <w:ind w:firstLine="720"/>
      <w:jc w:val="both"/>
      <w:outlineLvl w:val="6"/>
    </w:pPr>
    <w:rPr>
      <w:b/>
    </w:rPr>
  </w:style>
  <w:style w:type="paragraph" w:styleId="Heading8">
    <w:name w:val="heading 8"/>
    <w:basedOn w:val="Normal"/>
    <w:next w:val="Normal"/>
    <w:qFormat/>
    <w:pPr>
      <w:keepNext/>
      <w:spacing w:line="360" w:lineRule="auto"/>
      <w:ind w:left="567"/>
      <w:jc w:val="both"/>
      <w:outlineLvl w:val="7"/>
    </w:pPr>
    <w:rPr>
      <w:b/>
    </w:rPr>
  </w:style>
  <w:style w:type="paragraph" w:styleId="Heading9">
    <w:name w:val="heading 9"/>
    <w:basedOn w:val="Normal"/>
    <w:next w:val="Normal"/>
    <w:qFormat/>
    <w:pPr>
      <w:keepNext/>
      <w:spacing w:line="360" w:lineRule="auto"/>
      <w:ind w:left="567"/>
      <w:jc w:val="both"/>
      <w:outlineLvl w:val="8"/>
    </w:pPr>
    <w:rPr>
      <w:b/>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link w:val="BodyTextChar"/>
    <w:rPr>
      <w:color w:val="000000"/>
      <w:sz w:val="24"/>
      <w:lang w:val="en-US"/>
    </w:rPr>
  </w:style>
  <w:style w:type="paragraph" w:styleId="BodyTextIndent">
    <w:name w:val="Body Text Indent"/>
    <w:basedOn w:val="Normal"/>
    <w:pPr>
      <w:ind w:left="720" w:hanging="720"/>
    </w:pPr>
    <w:rPr>
      <w:rFonts w:ascii="Garamond" w:hAnsi="Garamond"/>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left="567"/>
    </w:pPr>
    <w:rPr>
      <w:rFonts w:ascii="Arial" w:hAnsi="Arial"/>
      <w:sz w:val="22"/>
    </w:rPr>
  </w:style>
  <w:style w:type="paragraph" w:styleId="BodyTextIndent3">
    <w:name w:val="Body Text Indent 3"/>
    <w:basedOn w:val="Normal"/>
    <w:pPr>
      <w:ind w:left="567"/>
    </w:pPr>
    <w:rPr>
      <w:rFonts w:ascii="Arial" w:hAnsi="Arial"/>
      <w:sz w:val="20"/>
    </w:rPr>
  </w:style>
  <w:style w:type="paragraph" w:styleId="BodyText2">
    <w:name w:val="Body Text 2"/>
    <w:basedOn w:val="Normal"/>
    <w:pPr>
      <w:spacing w:line="360" w:lineRule="auto"/>
    </w:pPr>
    <w:rPr>
      <w:rFonts w:ascii="Arial" w:hAnsi="Arial"/>
      <w:sz w:val="20"/>
    </w:rPr>
  </w:style>
  <w:style w:type="paragraph" w:styleId="BodyText3">
    <w:name w:val="Body Text 3"/>
    <w:basedOn w:val="Normal"/>
    <w:pPr>
      <w:spacing w:line="360" w:lineRule="auto"/>
    </w:pPr>
    <w:rPr>
      <w:sz w:val="22"/>
    </w:r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B361F6"/>
    <w:rPr>
      <w:rFonts w:ascii="Tahoma" w:hAnsi="Tahoma" w:cs="Tahoma"/>
      <w:sz w:val="16"/>
      <w:szCs w:val="16"/>
    </w:rPr>
  </w:style>
  <w:style w:type="paragraph" w:styleId="NormalWeb">
    <w:name w:val="Normal (Web)"/>
    <w:basedOn w:val="Normal"/>
    <w:rsid w:val="00A43C80"/>
    <w:pPr>
      <w:spacing w:before="100" w:beforeAutospacing="1" w:after="100" w:afterAutospacing="1"/>
    </w:pPr>
    <w:rPr>
      <w:szCs w:val="24"/>
    </w:rPr>
  </w:style>
  <w:style w:type="paragraph" w:styleId="body" w:customStyle="1">
    <w:name w:val="body"/>
    <w:basedOn w:val="Normal"/>
    <w:rsid w:val="000340E1"/>
    <w:pPr>
      <w:spacing w:before="100" w:beforeAutospacing="1" w:after="100" w:afterAutospacing="1"/>
    </w:pPr>
    <w:rPr>
      <w:szCs w:val="24"/>
    </w:rPr>
  </w:style>
  <w:style w:type="table" w:styleId="TableGrid">
    <w:name w:val="Table Grid"/>
    <w:basedOn w:val="TableNormal"/>
    <w:rsid w:val="00177B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ghlight" w:customStyle="1">
    <w:name w:val="highlight"/>
    <w:basedOn w:val="DefaultParagraphFont"/>
    <w:rsid w:val="00D47AC0"/>
  </w:style>
  <w:style w:type="character" w:styleId="CommentReference">
    <w:name w:val="annotation reference"/>
    <w:semiHidden/>
    <w:rsid w:val="006947CA"/>
    <w:rPr>
      <w:sz w:val="16"/>
      <w:szCs w:val="16"/>
    </w:rPr>
  </w:style>
  <w:style w:type="paragraph" w:styleId="CommentText">
    <w:name w:val="annotation text"/>
    <w:basedOn w:val="Normal"/>
    <w:semiHidden/>
    <w:rsid w:val="006947CA"/>
    <w:rPr>
      <w:sz w:val="20"/>
    </w:rPr>
  </w:style>
  <w:style w:type="paragraph" w:styleId="CommentSubject">
    <w:name w:val="annotation subject"/>
    <w:basedOn w:val="CommentText"/>
    <w:next w:val="CommentText"/>
    <w:semiHidden/>
    <w:rsid w:val="006947CA"/>
    <w:rPr>
      <w:b/>
      <w:bCs/>
    </w:rPr>
  </w:style>
  <w:style w:type="character" w:styleId="BodyTextChar" w:customStyle="1">
    <w:name w:val="Body Text Char"/>
    <w:link w:val="BodyText"/>
    <w:rsid w:val="00913C47"/>
    <w:rPr>
      <w:color w:val="000000"/>
      <w:sz w:val="24"/>
      <w:lang w:val="en-US" w:eastAsia="en-GB" w:bidi="ar-SA"/>
    </w:rPr>
  </w:style>
  <w:style w:type="table" w:styleId="TableGrid1" w:customStyle="1">
    <w:name w:val="Table Grid1"/>
    <w:basedOn w:val="TableNormal"/>
    <w:next w:val="TableGrid"/>
    <w:uiPriority w:val="59"/>
    <w:rsid w:val="00EE234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72465">
      <w:bodyDiv w:val="1"/>
      <w:marLeft w:val="0"/>
      <w:marRight w:val="0"/>
      <w:marTop w:val="0"/>
      <w:marBottom w:val="0"/>
      <w:divBdr>
        <w:top w:val="none" w:sz="0" w:space="0" w:color="auto"/>
        <w:left w:val="none" w:sz="0" w:space="0" w:color="auto"/>
        <w:bottom w:val="none" w:sz="0" w:space="0" w:color="auto"/>
        <w:right w:val="none" w:sz="0" w:space="0" w:color="auto"/>
      </w:divBdr>
      <w:divsChild>
        <w:div w:id="682585679">
          <w:marLeft w:val="0"/>
          <w:marRight w:val="0"/>
          <w:marTop w:val="0"/>
          <w:marBottom w:val="0"/>
          <w:divBdr>
            <w:top w:val="none" w:sz="0" w:space="0" w:color="auto"/>
            <w:left w:val="none" w:sz="0" w:space="0" w:color="auto"/>
            <w:bottom w:val="none" w:sz="0" w:space="0" w:color="auto"/>
            <w:right w:val="none" w:sz="0" w:space="0" w:color="auto"/>
          </w:divBdr>
          <w:divsChild>
            <w:div w:id="1656374141">
              <w:marLeft w:val="0"/>
              <w:marRight w:val="0"/>
              <w:marTop w:val="0"/>
              <w:marBottom w:val="0"/>
              <w:divBdr>
                <w:top w:val="none" w:sz="0" w:space="0" w:color="auto"/>
                <w:left w:val="none" w:sz="0" w:space="0" w:color="auto"/>
                <w:bottom w:val="none" w:sz="0" w:space="0" w:color="auto"/>
                <w:right w:val="none" w:sz="0" w:space="0" w:color="auto"/>
              </w:divBdr>
              <w:divsChild>
                <w:div w:id="1187451437">
                  <w:marLeft w:val="0"/>
                  <w:marRight w:val="0"/>
                  <w:marTop w:val="0"/>
                  <w:marBottom w:val="0"/>
                  <w:divBdr>
                    <w:top w:val="none" w:sz="0" w:space="0" w:color="auto"/>
                    <w:left w:val="none" w:sz="0" w:space="0" w:color="auto"/>
                    <w:bottom w:val="none" w:sz="0" w:space="0" w:color="auto"/>
                    <w:right w:val="none" w:sz="0" w:space="0" w:color="auto"/>
                  </w:divBdr>
                  <w:divsChild>
                    <w:div w:id="13530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oleObject" Target="embeddings/oleObject3.bin"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4.emf"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2.bin"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3.emf"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oleObject" Target="embeddings/oleObject1.bin"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D3E48140-2E93-4A8A-8998-E67FE9B6BD0A}"/>
</file>

<file path=customXml/itemProps2.xml><?xml version="1.0" encoding="utf-8"?>
<ds:datastoreItem xmlns:ds="http://schemas.openxmlformats.org/officeDocument/2006/customXml" ds:itemID="{E4C1F4C5-6593-4704-AE48-7DA22112AF5A}"/>
</file>

<file path=customXml/itemProps3.xml><?xml version="1.0" encoding="utf-8"?>
<ds:datastoreItem xmlns:ds="http://schemas.openxmlformats.org/officeDocument/2006/customXml" ds:itemID="{4F99109F-C11D-4CD8-8DEB-7683F7FC42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Falkirk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CODE OF PRACTICE</dc:title>
  <dc:subject>JOÃO JARDIM x8?! PORRA! DIA 8 VOTA NÃO!</dc:subject>
  <dc:creator>VOTA NÃO À REGIONALIZAÇÃO! SIM AO REFORÇO DO MUNICIPALISMO!</dc:creator>
  <cp:keywords/>
  <cp:lastModifiedBy>Carole Stevenson</cp:lastModifiedBy>
  <cp:revision>3</cp:revision>
  <cp:lastPrinted>2019-09-02T09:04:00Z</cp:lastPrinted>
  <dcterms:created xsi:type="dcterms:W3CDTF">2024-09-23T08:40:00Z</dcterms:created>
  <dcterms:modified xsi:type="dcterms:W3CDTF">2024-10-03T09:24:07Z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y fmtid="{D5CDD505-2E9C-101B-9397-08002B2CF9AE}" pid="4" name="MediaServiceImageTags">
    <vt:lpwstr/>
  </property>
</Properties>
</file>